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AB9" w:rsidRDefault="00565AAC"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Dětenice, Dětenice 141, </w:t>
      </w:r>
      <w:proofErr w:type="gramStart"/>
      <w:r>
        <w:rPr>
          <w:rFonts w:ascii="Arial" w:hAnsi="Arial" w:cs="Arial"/>
          <w:b/>
          <w:color w:val="000000"/>
          <w:sz w:val="36"/>
          <w:szCs w:val="36"/>
        </w:rPr>
        <w:t>507 24  Dětenice</w:t>
      </w:r>
      <w:proofErr w:type="gramEnd"/>
    </w:p>
    <w:p w:rsidR="00095AB9" w:rsidRDefault="00565AAC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tel.: 493 596 007, 725 081 036, 603 874 846,  e-mail: detenice@iol.cz, </w:t>
      </w:r>
    </w:p>
    <w:p w:rsidR="00095AB9" w:rsidRDefault="00565AAC">
      <w:pPr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www: </w:t>
      </w:r>
      <w:hyperlink r:id="rId5">
        <w:r>
          <w:rPr>
            <w:rStyle w:val="Internetovodkaz"/>
            <w:rFonts w:ascii="Arial" w:hAnsi="Arial" w:cs="Arial"/>
            <w:b/>
            <w:bCs/>
            <w:color w:val="000000"/>
            <w:sz w:val="26"/>
            <w:szCs w:val="26"/>
          </w:rPr>
          <w:t>http://www.obecdetenice.cz</w:t>
        </w:r>
      </w:hyperlink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, IČ: 00271471,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č.ú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. 1163237349/0800</w:t>
      </w:r>
      <w:proofErr w:type="gramEnd"/>
    </w:p>
    <w:p w:rsidR="00095AB9" w:rsidRDefault="00095AB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95AB9" w:rsidRDefault="00565A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Obecně závazná </w:t>
      </w:r>
      <w:r w:rsidR="001148C8">
        <w:rPr>
          <w:rFonts w:ascii="Arial" w:hAnsi="Arial" w:cs="Arial"/>
          <w:b/>
          <w:bCs/>
          <w:sz w:val="22"/>
          <w:szCs w:val="22"/>
        </w:rPr>
        <w:t>vyhláška obce Dětenice č. 1/2024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095AB9" w:rsidRDefault="00565A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095AB9" w:rsidRDefault="00095AB9">
      <w:pPr>
        <w:jc w:val="center"/>
        <w:rPr>
          <w:rFonts w:ascii="Arial" w:hAnsi="Arial" w:cs="Arial"/>
          <w:b/>
          <w:sz w:val="22"/>
          <w:szCs w:val="22"/>
        </w:rPr>
      </w:pPr>
    </w:p>
    <w:p w:rsidR="00095AB9" w:rsidRDefault="00095AB9">
      <w:pPr>
        <w:jc w:val="center"/>
        <w:rPr>
          <w:rFonts w:ascii="Arial" w:hAnsi="Arial" w:cs="Arial"/>
          <w:sz w:val="22"/>
          <w:szCs w:val="22"/>
        </w:rPr>
      </w:pPr>
    </w:p>
    <w:p w:rsidR="00095AB9" w:rsidRDefault="00565AAC">
      <w:pPr>
        <w:pStyle w:val="Zkladntext"/>
        <w:jc w:val="both"/>
      </w:pPr>
      <w:r>
        <w:rPr>
          <w:rFonts w:ascii="Arial" w:hAnsi="Arial" w:cs="Arial"/>
          <w:sz w:val="22"/>
          <w:szCs w:val="22"/>
        </w:rPr>
        <w:t xml:space="preserve">Zastupitelstvo obce Dětenice se na svém zasedání dne </w:t>
      </w:r>
      <w:proofErr w:type="gramStart"/>
      <w:r w:rsidR="000628A6" w:rsidRPr="000628A6">
        <w:rPr>
          <w:rFonts w:ascii="Arial" w:hAnsi="Arial" w:cs="Arial"/>
          <w:sz w:val="22"/>
          <w:szCs w:val="22"/>
        </w:rPr>
        <w:t>29.4.2024</w:t>
      </w:r>
      <w:proofErr w:type="gramEnd"/>
      <w:r w:rsidRPr="000628A6">
        <w:rPr>
          <w:rFonts w:ascii="Arial" w:hAnsi="Arial" w:cs="Arial"/>
          <w:sz w:val="22"/>
          <w:szCs w:val="22"/>
        </w:rPr>
        <w:t xml:space="preserve"> usnesením č. </w:t>
      </w:r>
      <w:r w:rsidR="000628A6">
        <w:rPr>
          <w:rFonts w:ascii="Arial" w:hAnsi="Arial" w:cs="Arial"/>
          <w:sz w:val="22"/>
          <w:szCs w:val="22"/>
        </w:rPr>
        <w:t>19/2024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</w:t>
      </w:r>
      <w:r>
        <w:rPr>
          <w:rFonts w:ascii="Arial" w:hAnsi="Arial" w:cs="Arial"/>
          <w:color w:val="000000"/>
          <w:sz w:val="22"/>
          <w:szCs w:val="22"/>
        </w:rPr>
        <w:t xml:space="preserve">písm. c)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095AB9" w:rsidRDefault="00095AB9">
      <w:pPr>
        <w:pStyle w:val="Nadpis2"/>
        <w:rPr>
          <w:rFonts w:ascii="Arial" w:hAnsi="Arial" w:cs="Arial"/>
          <w:sz w:val="22"/>
          <w:szCs w:val="22"/>
        </w:rPr>
      </w:pPr>
    </w:p>
    <w:p w:rsidR="00095AB9" w:rsidRDefault="00565AA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095AB9" w:rsidRDefault="00565A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095AB9" w:rsidRDefault="00095AB9">
      <w:pPr>
        <w:rPr>
          <w:rFonts w:ascii="Arial" w:hAnsi="Arial" w:cs="Arial"/>
          <w:b/>
          <w:sz w:val="22"/>
          <w:szCs w:val="22"/>
        </w:rPr>
      </w:pPr>
    </w:p>
    <w:p w:rsidR="00095AB9" w:rsidRDefault="00565AAC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Na základě uzavřené dohody obcí Dětenice a </w:t>
      </w:r>
      <w:r w:rsidR="001148C8">
        <w:rPr>
          <w:rFonts w:ascii="Arial" w:hAnsi="Arial" w:cs="Arial"/>
          <w:sz w:val="22"/>
          <w:szCs w:val="22"/>
        </w:rPr>
        <w:t>Bačalky</w:t>
      </w:r>
      <w:r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CF03FE">
        <w:rPr>
          <w:rFonts w:ascii="Arial" w:hAnsi="Arial" w:cs="Arial"/>
          <w:sz w:val="22"/>
          <w:szCs w:val="22"/>
        </w:rPr>
        <w:t xml:space="preserve">Dětenice </w:t>
      </w:r>
      <w:r>
        <w:rPr>
          <w:rFonts w:ascii="Arial" w:hAnsi="Arial" w:cs="Arial"/>
          <w:sz w:val="22"/>
          <w:szCs w:val="22"/>
        </w:rPr>
        <w:t>částí školského obvodu základní školy, jejíž činnost vykonává Základní škola a mateřská škola Dětenice, okres Jičín, Dětenice 81, 507 24 Dětenice zřízená obcí Dětenice, Dětenice 141, 507 24 Dětenice</w:t>
      </w:r>
      <w:r w:rsidR="004D1E56">
        <w:rPr>
          <w:rFonts w:ascii="Arial" w:hAnsi="Arial" w:cs="Arial"/>
          <w:i/>
          <w:sz w:val="22"/>
          <w:szCs w:val="22"/>
        </w:rPr>
        <w:t>.</w:t>
      </w:r>
    </w:p>
    <w:p w:rsidR="00095AB9" w:rsidRDefault="00095AB9">
      <w:pPr>
        <w:rPr>
          <w:rFonts w:ascii="Arial" w:hAnsi="Arial" w:cs="Arial"/>
          <w:sz w:val="22"/>
          <w:szCs w:val="22"/>
        </w:rPr>
      </w:pPr>
    </w:p>
    <w:p w:rsidR="00095AB9" w:rsidRDefault="00095AB9">
      <w:pPr>
        <w:pStyle w:val="Nadpis2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:rsidR="00095AB9" w:rsidRDefault="00095AB9">
      <w:pPr>
        <w:rPr>
          <w:rFonts w:ascii="Arial" w:hAnsi="Arial" w:cs="Arial"/>
          <w:i/>
          <w:sz w:val="22"/>
          <w:szCs w:val="22"/>
        </w:rPr>
      </w:pPr>
    </w:p>
    <w:p w:rsidR="00095AB9" w:rsidRDefault="00565AA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1A1913" w:rsidRDefault="001A1913" w:rsidP="001A19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1A1913" w:rsidRDefault="001A1913" w:rsidP="001A1913">
      <w:pPr>
        <w:jc w:val="center"/>
        <w:rPr>
          <w:rFonts w:ascii="Arial" w:hAnsi="Arial" w:cs="Arial"/>
          <w:sz w:val="22"/>
          <w:szCs w:val="22"/>
        </w:rPr>
      </w:pPr>
    </w:p>
    <w:p w:rsidR="003D4402" w:rsidRDefault="001A1913" w:rsidP="001A1913">
      <w:pPr>
        <w:ind w:firstLine="703"/>
        <w:jc w:val="both"/>
        <w:rPr>
          <w:rFonts w:ascii="Arial" w:hAnsi="Arial" w:cs="Arial"/>
          <w:bCs/>
          <w:sz w:val="22"/>
          <w:szCs w:val="22"/>
        </w:rPr>
      </w:pPr>
      <w:r w:rsidRPr="001A1913">
        <w:rPr>
          <w:rFonts w:ascii="Arial" w:hAnsi="Arial" w:cs="Arial"/>
          <w:sz w:val="22"/>
          <w:szCs w:val="22"/>
        </w:rPr>
        <w:t>Zrušuje se obecně závazná vyhláška č. 2</w:t>
      </w:r>
      <w:r w:rsidRPr="001A1913">
        <w:rPr>
          <w:rFonts w:ascii="Arial" w:hAnsi="Arial" w:cs="Arial"/>
          <w:i/>
          <w:sz w:val="22"/>
          <w:szCs w:val="22"/>
        </w:rPr>
        <w:t>/</w:t>
      </w:r>
      <w:r w:rsidRPr="007674D1">
        <w:rPr>
          <w:rFonts w:ascii="Arial" w:hAnsi="Arial" w:cs="Arial"/>
          <w:sz w:val="22"/>
          <w:szCs w:val="22"/>
        </w:rPr>
        <w:t>2012</w:t>
      </w:r>
      <w:r>
        <w:rPr>
          <w:rFonts w:ascii="Arial" w:hAnsi="Arial" w:cs="Arial"/>
          <w:i/>
          <w:sz w:val="22"/>
          <w:szCs w:val="22"/>
        </w:rPr>
        <w:t>,</w:t>
      </w:r>
      <w:r w:rsidRPr="001A1913">
        <w:rPr>
          <w:rFonts w:ascii="Arial" w:hAnsi="Arial" w:cs="Arial"/>
          <w:bCs/>
          <w:sz w:val="22"/>
          <w:szCs w:val="22"/>
        </w:rPr>
        <w:t xml:space="preserve"> kterou se stanoví školské obvody Základní školy a Mateřské školy, Dětenice, okres Jičín, zřízené obcí Dětenice</w:t>
      </w:r>
      <w:r w:rsidR="004D1E56">
        <w:rPr>
          <w:rFonts w:ascii="Arial" w:hAnsi="Arial" w:cs="Arial"/>
          <w:bCs/>
          <w:sz w:val="22"/>
          <w:szCs w:val="22"/>
        </w:rPr>
        <w:t>.</w:t>
      </w:r>
    </w:p>
    <w:p w:rsidR="003E1267" w:rsidRPr="001A1913" w:rsidRDefault="003E1267" w:rsidP="001A1913">
      <w:pPr>
        <w:ind w:firstLine="703"/>
        <w:jc w:val="both"/>
        <w:rPr>
          <w:rFonts w:ascii="Arial" w:hAnsi="Arial" w:cs="Arial"/>
          <w:sz w:val="22"/>
          <w:szCs w:val="22"/>
        </w:rPr>
      </w:pPr>
    </w:p>
    <w:p w:rsidR="001A1913" w:rsidRDefault="001A1913" w:rsidP="001A1913">
      <w:pPr>
        <w:pStyle w:val="Nadpis1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1A1913" w:rsidRDefault="001A1913" w:rsidP="001A19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:rsidR="00095AB9" w:rsidRDefault="00095AB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95AB9" w:rsidRDefault="00511C1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511C1A">
        <w:rPr>
          <w:rFonts w:ascii="Arial" w:hAnsi="Arial" w:cs="Arial"/>
          <w:sz w:val="22"/>
          <w:szCs w:val="22"/>
        </w:rPr>
        <w:t xml:space="preserve">Tato obecně závazná </w:t>
      </w:r>
      <w:r>
        <w:rPr>
          <w:rFonts w:ascii="Arial" w:hAnsi="Arial" w:cs="Arial"/>
          <w:sz w:val="22"/>
          <w:szCs w:val="22"/>
        </w:rPr>
        <w:t>v</w:t>
      </w:r>
      <w:r w:rsidR="001D051B">
        <w:rPr>
          <w:rFonts w:ascii="Arial" w:hAnsi="Arial" w:cs="Arial"/>
          <w:sz w:val="22"/>
          <w:szCs w:val="22"/>
        </w:rPr>
        <w:t>yhláška nabývá účinnosti dnem 1.</w:t>
      </w:r>
      <w:r>
        <w:rPr>
          <w:rFonts w:ascii="Arial" w:hAnsi="Arial" w:cs="Arial"/>
          <w:sz w:val="22"/>
          <w:szCs w:val="22"/>
        </w:rPr>
        <w:t>6.2024</w:t>
      </w:r>
      <w:bookmarkStart w:id="0" w:name="_GoBack"/>
      <w:bookmarkEnd w:id="0"/>
    </w:p>
    <w:p w:rsidR="00095AB9" w:rsidRDefault="00095AB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11C1A" w:rsidRDefault="00511C1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11C1A" w:rsidRDefault="00511C1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95AB9" w:rsidRDefault="00565AAC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095AB9" w:rsidRPr="00B23E66" w:rsidRDefault="00565AAC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23E66">
        <w:rPr>
          <w:rFonts w:ascii="Arial" w:hAnsi="Arial" w:cs="Arial"/>
          <w:color w:val="000000"/>
          <w:sz w:val="22"/>
          <w:szCs w:val="22"/>
        </w:rPr>
        <w:t xml:space="preserve">……………..………….                                          </w:t>
      </w:r>
      <w:r w:rsidR="003A6E16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B23E6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3E66">
        <w:rPr>
          <w:rFonts w:ascii="Arial" w:hAnsi="Arial" w:cs="Arial"/>
          <w:color w:val="000000"/>
          <w:sz w:val="22"/>
          <w:szCs w:val="22"/>
        </w:rPr>
        <w:t>…….……………..……</w:t>
      </w:r>
    </w:p>
    <w:p w:rsidR="00B23E66" w:rsidRPr="00B23E66" w:rsidRDefault="00B23E66" w:rsidP="00B23E6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23E66">
        <w:rPr>
          <w:rFonts w:ascii="Arial" w:hAnsi="Arial" w:cs="Arial"/>
          <w:color w:val="000000"/>
          <w:sz w:val="22"/>
          <w:szCs w:val="22"/>
        </w:rPr>
        <w:t xml:space="preserve">Tomáš Martínek v. r.                                                                    Ing. Radomír </w:t>
      </w:r>
      <w:proofErr w:type="spellStart"/>
      <w:r w:rsidRPr="00B23E66">
        <w:rPr>
          <w:rFonts w:ascii="Arial" w:hAnsi="Arial" w:cs="Arial"/>
          <w:color w:val="000000"/>
          <w:sz w:val="22"/>
          <w:szCs w:val="22"/>
        </w:rPr>
        <w:t>Vališka</w:t>
      </w:r>
      <w:proofErr w:type="spellEnd"/>
      <w:r w:rsidRPr="00B23E66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B23E66" w:rsidRPr="00B23E66" w:rsidRDefault="00B23E66" w:rsidP="00B23E66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23E66">
        <w:rPr>
          <w:rFonts w:ascii="Arial" w:hAnsi="Arial" w:cs="Arial"/>
          <w:color w:val="000000"/>
          <w:sz w:val="22"/>
          <w:szCs w:val="22"/>
        </w:rPr>
        <w:t xml:space="preserve">      </w:t>
      </w:r>
      <w:proofErr w:type="gramStart"/>
      <w:r w:rsidRPr="00B23E66">
        <w:rPr>
          <w:rFonts w:ascii="Arial" w:hAnsi="Arial" w:cs="Arial"/>
          <w:color w:val="000000"/>
          <w:sz w:val="22"/>
          <w:szCs w:val="22"/>
        </w:rPr>
        <w:t>místostarosta                                                                                       starosta</w:t>
      </w:r>
      <w:proofErr w:type="gramEnd"/>
    </w:p>
    <w:p w:rsidR="00B23E66" w:rsidRPr="00B23E66" w:rsidRDefault="00B23E66" w:rsidP="00B23E6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095AB9" w:rsidRPr="00B23E66" w:rsidRDefault="00095AB9">
      <w:pPr>
        <w:rPr>
          <w:rFonts w:ascii="Arial" w:hAnsi="Arial" w:cs="Arial"/>
          <w:color w:val="000000"/>
          <w:sz w:val="22"/>
          <w:szCs w:val="22"/>
        </w:rPr>
      </w:pPr>
    </w:p>
    <w:p w:rsidR="00095AB9" w:rsidRPr="00B23E66" w:rsidRDefault="00095AB9">
      <w:pPr>
        <w:rPr>
          <w:rFonts w:ascii="Arial" w:hAnsi="Arial" w:cs="Arial"/>
          <w:sz w:val="22"/>
          <w:szCs w:val="22"/>
        </w:rPr>
      </w:pPr>
    </w:p>
    <w:p w:rsidR="00095AB9" w:rsidRPr="00B23E66" w:rsidRDefault="00095AB9">
      <w:pPr>
        <w:rPr>
          <w:rFonts w:ascii="Arial" w:hAnsi="Arial" w:cs="Arial"/>
          <w:sz w:val="22"/>
          <w:szCs w:val="22"/>
        </w:rPr>
      </w:pPr>
    </w:p>
    <w:p w:rsidR="002E5258" w:rsidRPr="00B23E66" w:rsidRDefault="002E5258">
      <w:pPr>
        <w:rPr>
          <w:rFonts w:ascii="Arial" w:hAnsi="Arial" w:cs="Arial"/>
          <w:sz w:val="22"/>
          <w:szCs w:val="22"/>
        </w:rPr>
      </w:pPr>
    </w:p>
    <w:sectPr w:rsidR="002E5258" w:rsidRPr="00B23E6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7BF1"/>
    <w:multiLevelType w:val="multilevel"/>
    <w:tmpl w:val="2DCC6D0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9"/>
    <w:rsid w:val="000628A6"/>
    <w:rsid w:val="00095AB9"/>
    <w:rsid w:val="001148C8"/>
    <w:rsid w:val="001A1913"/>
    <w:rsid w:val="001D051B"/>
    <w:rsid w:val="002E5258"/>
    <w:rsid w:val="0030274F"/>
    <w:rsid w:val="00364E0A"/>
    <w:rsid w:val="00383BED"/>
    <w:rsid w:val="003A6E16"/>
    <w:rsid w:val="003D4402"/>
    <w:rsid w:val="003E1267"/>
    <w:rsid w:val="004C773A"/>
    <w:rsid w:val="004D1E56"/>
    <w:rsid w:val="00511C1A"/>
    <w:rsid w:val="00565AAC"/>
    <w:rsid w:val="007674D1"/>
    <w:rsid w:val="00B23E66"/>
    <w:rsid w:val="00C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E77A3-A045-4530-8C98-5DA9793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 w:cs="Times New Roman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i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  <w:bCs/>
      <w:sz w:val="28"/>
      <w:szCs w:val="28"/>
      <w:u w:val="singl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dete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hlavsova</cp:lastModifiedBy>
  <cp:revision>16</cp:revision>
  <cp:lastPrinted>2007-03-05T11:30:00Z</cp:lastPrinted>
  <dcterms:created xsi:type="dcterms:W3CDTF">2024-04-25T10:28:00Z</dcterms:created>
  <dcterms:modified xsi:type="dcterms:W3CDTF">2024-05-16T08:13:00Z</dcterms:modified>
  <dc:language>cs-CZ</dc:language>
</cp:coreProperties>
</file>