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3B3" w:rsidRDefault="002323B3" w:rsidP="002268C3">
      <w:pPr>
        <w:pStyle w:val="VyNzev"/>
        <w:spacing w:before="240"/>
        <w:jc w:val="left"/>
        <w:rPr>
          <w:sz w:val="32"/>
          <w:szCs w:val="32"/>
        </w:rPr>
      </w:pPr>
      <w:bookmarkStart w:id="0" w:name="_GoBack"/>
      <w:bookmarkEnd w:id="0"/>
    </w:p>
    <w:p w:rsidR="006001E3" w:rsidRPr="002268C3" w:rsidRDefault="006001E3" w:rsidP="00CC57DD">
      <w:pPr>
        <w:pStyle w:val="VyNzev"/>
        <w:spacing w:before="240"/>
        <w:rPr>
          <w:sz w:val="32"/>
          <w:szCs w:val="32"/>
        </w:rPr>
      </w:pPr>
      <w:r w:rsidRPr="002268C3">
        <w:rPr>
          <w:sz w:val="32"/>
          <w:szCs w:val="32"/>
        </w:rPr>
        <w:t xml:space="preserve">obecně závazná </w:t>
      </w:r>
      <w:r w:rsidR="00A67E16" w:rsidRPr="002268C3">
        <w:rPr>
          <w:sz w:val="32"/>
          <w:szCs w:val="32"/>
        </w:rPr>
        <w:t xml:space="preserve">VYHLÁŠKA </w:t>
      </w:r>
      <w:r w:rsidRPr="002268C3">
        <w:rPr>
          <w:sz w:val="32"/>
          <w:szCs w:val="32"/>
        </w:rPr>
        <w:t>města Havlíčkův Brod</w:t>
      </w:r>
    </w:p>
    <w:p w:rsidR="00887796" w:rsidRDefault="00887796" w:rsidP="00CC57DD">
      <w:pPr>
        <w:pStyle w:val="VyNzev"/>
        <w:rPr>
          <w:bCs/>
          <w:sz w:val="32"/>
        </w:rPr>
      </w:pPr>
    </w:p>
    <w:p w:rsidR="003B7017" w:rsidRPr="002268C3" w:rsidRDefault="0073038D" w:rsidP="00CC57DD">
      <w:pPr>
        <w:pStyle w:val="VyNzev"/>
        <w:rPr>
          <w:bCs/>
          <w:sz w:val="32"/>
        </w:rPr>
      </w:pPr>
      <w:r w:rsidRPr="002268C3">
        <w:rPr>
          <w:bCs/>
          <w:sz w:val="32"/>
        </w:rPr>
        <w:t>požární řád</w:t>
      </w:r>
    </w:p>
    <w:p w:rsidR="005A688F" w:rsidRPr="002268C3" w:rsidRDefault="005A688F" w:rsidP="00864DAE">
      <w:pPr>
        <w:pStyle w:val="VyNzev"/>
        <w:rPr>
          <w:bCs/>
          <w:sz w:val="32"/>
        </w:rPr>
      </w:pPr>
    </w:p>
    <w:p w:rsidR="008A604A" w:rsidRPr="002268C3" w:rsidRDefault="008A604A" w:rsidP="00655946"/>
    <w:p w:rsidR="002323B3" w:rsidRPr="00CC57DD" w:rsidRDefault="0073038D" w:rsidP="00CC57DD">
      <w:pPr>
        <w:spacing w:before="120"/>
        <w:jc w:val="both"/>
        <w:rPr>
          <w:rFonts w:cs="Arial"/>
          <w:szCs w:val="24"/>
        </w:rPr>
      </w:pPr>
      <w:r w:rsidRPr="00CC57DD">
        <w:rPr>
          <w:rFonts w:cs="Arial"/>
          <w:color w:val="000000" w:themeColor="text1"/>
          <w:szCs w:val="24"/>
        </w:rPr>
        <w:t xml:space="preserve">Zastupitelstvo města Havlíčkův Brod se na svém </w:t>
      </w:r>
      <w:r w:rsidR="002915C1">
        <w:rPr>
          <w:rFonts w:cs="Arial"/>
          <w:color w:val="000000" w:themeColor="text1"/>
          <w:szCs w:val="24"/>
        </w:rPr>
        <w:t xml:space="preserve">zasedání dne </w:t>
      </w:r>
      <w:r w:rsidR="00C71956" w:rsidRPr="00C71956">
        <w:rPr>
          <w:rFonts w:cs="Arial"/>
          <w:szCs w:val="24"/>
        </w:rPr>
        <w:t>21. 10</w:t>
      </w:r>
      <w:r w:rsidR="002915C1" w:rsidRPr="00C71956">
        <w:rPr>
          <w:rFonts w:cs="Arial"/>
          <w:szCs w:val="24"/>
        </w:rPr>
        <w:t>. 2024</w:t>
      </w:r>
      <w:r w:rsidR="002915C1">
        <w:rPr>
          <w:rFonts w:cs="Arial"/>
          <w:color w:val="000000" w:themeColor="text1"/>
          <w:szCs w:val="24"/>
        </w:rPr>
        <w:t xml:space="preserve"> usnesením </w:t>
      </w:r>
      <w:r w:rsidRPr="00CC57DD">
        <w:rPr>
          <w:rFonts w:cs="Arial"/>
          <w:color w:val="000000" w:themeColor="text1"/>
          <w:szCs w:val="24"/>
        </w:rPr>
        <w:t xml:space="preserve">č. </w:t>
      </w:r>
      <w:r w:rsidR="00E873D4">
        <w:rPr>
          <w:rFonts w:cs="Arial"/>
          <w:szCs w:val="24"/>
        </w:rPr>
        <w:t>167</w:t>
      </w:r>
      <w:r w:rsidRPr="00E873D4">
        <w:rPr>
          <w:rFonts w:cs="Arial"/>
          <w:szCs w:val="24"/>
        </w:rPr>
        <w:t>/24</w:t>
      </w:r>
      <w:r w:rsidRPr="00CC57DD">
        <w:rPr>
          <w:rFonts w:cs="Arial"/>
          <w:color w:val="000000" w:themeColor="text1"/>
          <w:szCs w:val="24"/>
        </w:rPr>
        <w:t xml:space="preserve"> usneslo vydat </w:t>
      </w:r>
      <w:r w:rsidRPr="00CC57DD">
        <w:rPr>
          <w:rFonts w:cs="Arial"/>
          <w:szCs w:val="24"/>
        </w:rPr>
        <w:t>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:rsidR="00CC57DD" w:rsidRPr="00CC57DD" w:rsidRDefault="00CC57DD" w:rsidP="00CC57DD">
      <w:pPr>
        <w:spacing w:before="120"/>
        <w:jc w:val="both"/>
        <w:rPr>
          <w:rFonts w:cs="Arial"/>
          <w:szCs w:val="24"/>
        </w:rPr>
      </w:pPr>
    </w:p>
    <w:p w:rsidR="0076797A" w:rsidRPr="00CC57DD" w:rsidRDefault="0073038D" w:rsidP="00CC57DD">
      <w:pPr>
        <w:pStyle w:val="Nadpis4"/>
        <w:spacing w:before="120"/>
        <w:jc w:val="center"/>
        <w:rPr>
          <w:rFonts w:cs="Arial"/>
          <w:iCs/>
          <w:szCs w:val="24"/>
        </w:rPr>
      </w:pPr>
      <w:r w:rsidRPr="00CC57DD">
        <w:rPr>
          <w:rFonts w:cs="Arial"/>
          <w:iCs/>
          <w:szCs w:val="24"/>
        </w:rPr>
        <w:t>Čl. 1</w:t>
      </w:r>
      <w:r w:rsidRPr="00CC57DD">
        <w:rPr>
          <w:rFonts w:cs="Arial"/>
          <w:iCs/>
          <w:szCs w:val="24"/>
        </w:rPr>
        <w:br/>
        <w:t>Úvodní ustanovení</w:t>
      </w:r>
    </w:p>
    <w:p w:rsidR="0073038D" w:rsidRPr="00CC57DD" w:rsidRDefault="0073038D" w:rsidP="00CC57DD">
      <w:pPr>
        <w:pStyle w:val="Normlnweb"/>
        <w:numPr>
          <w:ilvl w:val="0"/>
          <w:numId w:val="23"/>
        </w:numPr>
        <w:spacing w:before="120" w:beforeAutospacing="0" w:after="0" w:afterAutospacing="0"/>
        <w:ind w:left="397" w:hanging="397"/>
        <w:rPr>
          <w:rFonts w:ascii="Arial" w:hAnsi="Arial" w:cs="Arial"/>
          <w:color w:val="auto"/>
        </w:rPr>
      </w:pPr>
      <w:r w:rsidRPr="00CC57DD">
        <w:rPr>
          <w:rFonts w:ascii="Arial" w:hAnsi="Arial" w:cs="Arial"/>
          <w:color w:val="auto"/>
        </w:rPr>
        <w:t xml:space="preserve">Tato vyhláška upravuje organizaci a zásady zabezpečení požární </w:t>
      </w:r>
      <w:r w:rsidR="009E10AC">
        <w:rPr>
          <w:rFonts w:ascii="Arial" w:hAnsi="Arial" w:cs="Arial"/>
          <w:color w:val="auto"/>
        </w:rPr>
        <w:t xml:space="preserve">ochrany ve městě Havlíčkův Brod </w:t>
      </w:r>
      <w:r w:rsidR="009E10AC" w:rsidRPr="00CC57DD">
        <w:rPr>
          <w:rFonts w:ascii="Arial" w:hAnsi="Arial" w:cs="Arial"/>
        </w:rPr>
        <w:t>(dále jen „město“)</w:t>
      </w:r>
      <w:r w:rsidR="009E10AC">
        <w:rPr>
          <w:rFonts w:ascii="Arial" w:hAnsi="Arial" w:cs="Arial"/>
        </w:rPr>
        <w:t>.</w:t>
      </w:r>
      <w:r w:rsidRPr="00CC57DD">
        <w:rPr>
          <w:rFonts w:ascii="Arial" w:hAnsi="Arial" w:cs="Arial"/>
          <w:color w:val="auto"/>
        </w:rPr>
        <w:t xml:space="preserve"> </w:t>
      </w:r>
    </w:p>
    <w:p w:rsidR="0076797A" w:rsidRPr="00CC57DD" w:rsidRDefault="0073038D" w:rsidP="00CC57DD">
      <w:pPr>
        <w:pStyle w:val="Normlnweb"/>
        <w:numPr>
          <w:ilvl w:val="0"/>
          <w:numId w:val="23"/>
        </w:numPr>
        <w:spacing w:before="120" w:beforeAutospacing="0" w:after="0" w:afterAutospacing="0"/>
        <w:ind w:left="397" w:hanging="397"/>
        <w:rPr>
          <w:rFonts w:ascii="Arial" w:hAnsi="Arial" w:cs="Arial"/>
          <w:color w:val="auto"/>
        </w:rPr>
      </w:pPr>
      <w:r w:rsidRPr="00CC57DD">
        <w:rPr>
          <w:rFonts w:ascii="Arial" w:hAnsi="Arial" w:cs="Arial"/>
          <w:color w:val="auto"/>
        </w:rPr>
        <w:t>Při zabezpečování pož</w:t>
      </w:r>
      <w:r w:rsidR="009E10AC">
        <w:rPr>
          <w:rFonts w:ascii="Arial" w:hAnsi="Arial" w:cs="Arial"/>
          <w:color w:val="auto"/>
        </w:rPr>
        <w:t xml:space="preserve">ární ochrany spolupracuje město </w:t>
      </w:r>
      <w:r w:rsidRPr="00CC57DD">
        <w:rPr>
          <w:rFonts w:ascii="Arial" w:hAnsi="Arial" w:cs="Arial"/>
          <w:color w:val="auto"/>
        </w:rPr>
        <w:t>zejména s</w:t>
      </w:r>
      <w:r w:rsidR="00C71956">
        <w:rPr>
          <w:rFonts w:ascii="Arial" w:hAnsi="Arial" w:cs="Arial"/>
          <w:color w:val="auto"/>
        </w:rPr>
        <w:t xml:space="preserve"> </w:t>
      </w:r>
      <w:r w:rsidR="00EB7277" w:rsidRPr="00C71956">
        <w:rPr>
          <w:rFonts w:ascii="Arial" w:hAnsi="Arial" w:cs="Arial"/>
          <w:color w:val="auto"/>
        </w:rPr>
        <w:t>Hasičským z</w:t>
      </w:r>
      <w:r w:rsidR="00C71956">
        <w:rPr>
          <w:rFonts w:ascii="Arial" w:hAnsi="Arial" w:cs="Arial"/>
          <w:color w:val="auto"/>
        </w:rPr>
        <w:t>áchranným sborem Kraje Vysočina, spolky</w:t>
      </w:r>
      <w:r w:rsidRPr="00CC57DD">
        <w:rPr>
          <w:rFonts w:ascii="Arial" w:hAnsi="Arial" w:cs="Arial"/>
          <w:color w:val="auto"/>
        </w:rPr>
        <w:t xml:space="preserve"> a obecně prospěšnými společnostmi působícími na úseku požární ochrany.</w:t>
      </w:r>
    </w:p>
    <w:p w:rsidR="00CC57DD" w:rsidRPr="00CC57DD" w:rsidRDefault="00CC57DD" w:rsidP="00CC57DD">
      <w:pPr>
        <w:pStyle w:val="Normlnweb"/>
        <w:spacing w:before="120" w:beforeAutospacing="0" w:after="0" w:afterAutospacing="0"/>
        <w:ind w:firstLine="0"/>
        <w:rPr>
          <w:rFonts w:ascii="Arial" w:hAnsi="Arial" w:cs="Arial"/>
          <w:color w:val="auto"/>
        </w:rPr>
      </w:pPr>
    </w:p>
    <w:p w:rsidR="00CC57DD" w:rsidRPr="00CC57DD" w:rsidRDefault="00B468EB" w:rsidP="00CC57DD">
      <w:pPr>
        <w:pStyle w:val="Nadpis4"/>
        <w:spacing w:before="120"/>
        <w:jc w:val="center"/>
        <w:rPr>
          <w:rFonts w:cs="Arial"/>
          <w:iCs/>
          <w:szCs w:val="24"/>
        </w:rPr>
      </w:pPr>
      <w:r w:rsidRPr="00CC57DD">
        <w:rPr>
          <w:rFonts w:cs="Arial"/>
          <w:iCs/>
          <w:szCs w:val="24"/>
        </w:rPr>
        <w:t>Čl. 2</w:t>
      </w:r>
      <w:r w:rsidRPr="00CC57DD">
        <w:rPr>
          <w:rFonts w:cs="Arial"/>
          <w:iCs/>
          <w:szCs w:val="24"/>
        </w:rPr>
        <w:br/>
        <w:t>Vymezení činnosti osob pověřených zabezpečováním požární ochrany v</w:t>
      </w:r>
      <w:r w:rsidR="00CC57DD" w:rsidRPr="00CC57DD">
        <w:rPr>
          <w:rFonts w:cs="Arial"/>
          <w:iCs/>
          <w:szCs w:val="24"/>
        </w:rPr>
        <w:t> </w:t>
      </w:r>
      <w:r w:rsidRPr="00CC57DD">
        <w:rPr>
          <w:rFonts w:cs="Arial"/>
          <w:iCs/>
          <w:szCs w:val="24"/>
        </w:rPr>
        <w:t>obci</w:t>
      </w:r>
    </w:p>
    <w:p w:rsidR="00B468EB" w:rsidRPr="00CC57DD" w:rsidRDefault="00B468EB" w:rsidP="00CC57DD">
      <w:pPr>
        <w:pStyle w:val="Normlnweb"/>
        <w:numPr>
          <w:ilvl w:val="0"/>
          <w:numId w:val="25"/>
        </w:numPr>
        <w:spacing w:before="120" w:beforeAutospacing="0" w:after="0" w:afterAutospacing="0"/>
        <w:ind w:left="397" w:hanging="397"/>
        <w:rPr>
          <w:rFonts w:ascii="Arial" w:hAnsi="Arial" w:cs="Arial"/>
        </w:rPr>
      </w:pPr>
      <w:r w:rsidRPr="00CC57DD">
        <w:rPr>
          <w:rFonts w:ascii="Arial" w:hAnsi="Arial" w:cs="Arial"/>
        </w:rPr>
        <w:t xml:space="preserve">Ochrana životů, zdraví a majetku občanů před požáry, živelními pohromami a jinými mimořádnými událostmi na území </w:t>
      </w:r>
      <w:r w:rsidRPr="00CC57DD">
        <w:rPr>
          <w:rFonts w:ascii="Arial" w:hAnsi="Arial" w:cs="Arial"/>
          <w:color w:val="auto"/>
        </w:rPr>
        <w:t>města</w:t>
      </w:r>
      <w:r w:rsidR="009E10AC">
        <w:rPr>
          <w:rFonts w:ascii="Arial" w:hAnsi="Arial" w:cs="Arial"/>
          <w:color w:val="auto"/>
        </w:rPr>
        <w:t xml:space="preserve"> </w:t>
      </w:r>
      <w:r w:rsidRPr="00CC57DD">
        <w:rPr>
          <w:rFonts w:ascii="Arial" w:hAnsi="Arial" w:cs="Arial"/>
        </w:rPr>
        <w:t>je zajištěna Jednotkami sborů dobrovolných hasičů města Havlíčkův Brod (dále jen „JSDH</w:t>
      </w:r>
      <w:r w:rsidR="00EF3128" w:rsidRPr="00CC57DD">
        <w:rPr>
          <w:rFonts w:ascii="Arial" w:hAnsi="Arial" w:cs="Arial"/>
        </w:rPr>
        <w:t xml:space="preserve"> města</w:t>
      </w:r>
      <w:r w:rsidRPr="00CC57DD">
        <w:rPr>
          <w:rFonts w:ascii="Arial" w:hAnsi="Arial" w:cs="Arial"/>
        </w:rPr>
        <w:t xml:space="preserve">“) podle čl. 5 této vyhlášky a dále jednotkami požární ochrany uvedenými v příloze č. 1 této vyhlášky. </w:t>
      </w:r>
    </w:p>
    <w:p w:rsidR="002268C3" w:rsidRPr="00CC57DD" w:rsidRDefault="00B468EB" w:rsidP="00CC57DD">
      <w:pPr>
        <w:pStyle w:val="Normlnweb"/>
        <w:numPr>
          <w:ilvl w:val="0"/>
          <w:numId w:val="25"/>
        </w:numPr>
        <w:spacing w:before="120" w:beforeAutospacing="0" w:after="0" w:afterAutospacing="0"/>
        <w:ind w:left="397" w:hanging="397"/>
        <w:rPr>
          <w:rFonts w:ascii="Arial" w:hAnsi="Arial" w:cs="Arial"/>
        </w:rPr>
      </w:pPr>
      <w:r w:rsidRPr="00CC57DD">
        <w:rPr>
          <w:rFonts w:ascii="Arial" w:hAnsi="Arial" w:cs="Arial"/>
        </w:rPr>
        <w:t>K</w:t>
      </w:r>
      <w:r w:rsidR="00FE799E" w:rsidRPr="00CC57DD">
        <w:rPr>
          <w:rFonts w:ascii="Arial" w:hAnsi="Arial" w:cs="Arial"/>
        </w:rPr>
        <w:t xml:space="preserve"> </w:t>
      </w:r>
      <w:r w:rsidR="00FE799E" w:rsidRPr="00CC57DD">
        <w:rPr>
          <w:rFonts w:ascii="Arial" w:hAnsi="Arial" w:cs="Arial"/>
          <w:color w:val="auto"/>
        </w:rPr>
        <w:t xml:space="preserve">zabezpečení úkolů na úseku požární ochrany město v samostatné působnosti pověřilo </w:t>
      </w:r>
      <w:r w:rsidR="00FE799E" w:rsidRPr="00C71956">
        <w:rPr>
          <w:rFonts w:ascii="Arial" w:hAnsi="Arial" w:cs="Arial"/>
          <w:color w:val="auto"/>
        </w:rPr>
        <w:t>velitele</w:t>
      </w:r>
      <w:r w:rsidR="00FE799E" w:rsidRPr="00CC57DD">
        <w:rPr>
          <w:rFonts w:ascii="Arial" w:hAnsi="Arial" w:cs="Arial"/>
          <w:color w:val="auto"/>
        </w:rPr>
        <w:t xml:space="preserve"> JSDH</w:t>
      </w:r>
      <w:r w:rsidR="00EF3128" w:rsidRPr="00CC57DD">
        <w:rPr>
          <w:rFonts w:ascii="Arial" w:hAnsi="Arial" w:cs="Arial"/>
          <w:color w:val="auto"/>
        </w:rPr>
        <w:t xml:space="preserve"> města</w:t>
      </w:r>
      <w:r w:rsidR="002915C1">
        <w:rPr>
          <w:rFonts w:ascii="Arial" w:hAnsi="Arial" w:cs="Arial"/>
          <w:color w:val="auto"/>
        </w:rPr>
        <w:t>, kteří</w:t>
      </w:r>
      <w:r w:rsidR="00FE799E" w:rsidRPr="00CC57DD">
        <w:rPr>
          <w:rFonts w:ascii="Arial" w:hAnsi="Arial" w:cs="Arial"/>
          <w:color w:val="auto"/>
        </w:rPr>
        <w:t xml:space="preserve"> vykonávají monitoring úrovně požární ochrany ve městě a předkládají o něm zprávu starostovi města na jedn</w:t>
      </w:r>
      <w:r w:rsidR="00EF3128" w:rsidRPr="00CC57DD">
        <w:rPr>
          <w:rFonts w:ascii="Arial" w:hAnsi="Arial" w:cs="Arial"/>
          <w:color w:val="auto"/>
        </w:rPr>
        <w:t>ání b</w:t>
      </w:r>
      <w:r w:rsidR="00FE799E" w:rsidRPr="00CC57DD">
        <w:rPr>
          <w:rFonts w:ascii="Arial" w:hAnsi="Arial" w:cs="Arial"/>
          <w:color w:val="auto"/>
        </w:rPr>
        <w:t>ezpečnostní rady, minimálně 1x za rok.</w:t>
      </w:r>
    </w:p>
    <w:p w:rsidR="00887796" w:rsidRPr="00887796" w:rsidRDefault="00FE799E" w:rsidP="00887796">
      <w:pPr>
        <w:pStyle w:val="Normlnweb"/>
        <w:numPr>
          <w:ilvl w:val="0"/>
          <w:numId w:val="25"/>
        </w:numPr>
        <w:spacing w:before="120" w:beforeAutospacing="0" w:after="0" w:afterAutospacing="0"/>
        <w:ind w:left="397" w:hanging="397"/>
        <w:rPr>
          <w:rFonts w:ascii="Arial" w:hAnsi="Arial" w:cs="Arial"/>
        </w:rPr>
      </w:pPr>
      <w:r w:rsidRPr="00CC57DD">
        <w:rPr>
          <w:rFonts w:ascii="Arial" w:hAnsi="Arial" w:cs="Arial"/>
        </w:rPr>
        <w:t>Realizaci úkolů na úseku požární ochrany, které městu, respektive městskému úřadu vyplývají ze zákona o požární ochraně, zabezpečuje městský úřad zaměstnancem, který sjednanou pracovní náplní tyto úkoly plní.</w:t>
      </w:r>
    </w:p>
    <w:p w:rsidR="00887796" w:rsidRPr="00887796" w:rsidRDefault="00315501" w:rsidP="00887796">
      <w:pPr>
        <w:pStyle w:val="Nadpis4"/>
        <w:spacing w:before="120"/>
        <w:jc w:val="center"/>
        <w:rPr>
          <w:rFonts w:cs="Arial"/>
          <w:iCs/>
          <w:szCs w:val="24"/>
        </w:rPr>
      </w:pPr>
      <w:r w:rsidRPr="00CC57DD">
        <w:rPr>
          <w:rFonts w:cs="Arial"/>
          <w:iCs/>
          <w:szCs w:val="24"/>
        </w:rPr>
        <w:t>Čl. 3</w:t>
      </w:r>
      <w:r w:rsidRPr="00CC57DD">
        <w:rPr>
          <w:rFonts w:cs="Arial"/>
          <w:iCs/>
          <w:szCs w:val="24"/>
        </w:rPr>
        <w:br/>
        <w:t>Podmínky požární bezpečnosti při činnostech a v objektech se zvýšeným nebezpečím vzniku požáru se zřetelem na místní situaci</w:t>
      </w:r>
    </w:p>
    <w:p w:rsidR="00315501" w:rsidRPr="005B7B59" w:rsidRDefault="00315501" w:rsidP="00CC57DD">
      <w:pPr>
        <w:pStyle w:val="Normlnweb"/>
        <w:numPr>
          <w:ilvl w:val="0"/>
          <w:numId w:val="6"/>
        </w:numPr>
        <w:spacing w:before="120" w:beforeAutospacing="0" w:after="0" w:afterAutospacing="0"/>
        <w:ind w:left="397" w:hanging="397"/>
        <w:rPr>
          <w:rFonts w:ascii="Arial" w:hAnsi="Arial" w:cs="Arial"/>
          <w:color w:val="auto"/>
        </w:rPr>
      </w:pPr>
      <w:r w:rsidRPr="005B7B59">
        <w:rPr>
          <w:rFonts w:ascii="Arial" w:hAnsi="Arial" w:cs="Arial"/>
          <w:color w:val="auto"/>
        </w:rPr>
        <w:t xml:space="preserve">Za činnosti, při kterých hrozí zvýšené nebezpečí vzniku požáru, se podle místních podmínek považuje </w:t>
      </w:r>
      <w:r w:rsidRPr="003D5353">
        <w:rPr>
          <w:rFonts w:ascii="Arial" w:hAnsi="Arial" w:cs="Arial"/>
          <w:color w:val="auto"/>
        </w:rPr>
        <w:t>konání veřejnosti</w:t>
      </w:r>
      <w:r w:rsidRPr="005B7B59">
        <w:rPr>
          <w:rFonts w:ascii="Arial" w:hAnsi="Arial" w:cs="Arial"/>
          <w:color w:val="auto"/>
        </w:rPr>
        <w:t xml:space="preserve"> přístupných kulturních a sportovních akcí na veřejných prostranstvích, při nichž dochází k manipulaci s otevřeným ohněm a na něž se nevztahují povinnosti uvedené v </w:t>
      </w:r>
      <w:r w:rsidRPr="005B7B59">
        <w:rPr>
          <w:rFonts w:ascii="Arial" w:hAnsi="Arial" w:cs="Arial"/>
          <w:color w:val="auto"/>
        </w:rPr>
        <w:lastRenderedPageBreak/>
        <w:t>§ 6 zákona o požární ochraně ani v právním předpisu kraje</w:t>
      </w:r>
      <w:r w:rsidR="008A34A5">
        <w:rPr>
          <w:rStyle w:val="Znakapoznpodarou"/>
          <w:rFonts w:ascii="Arial" w:hAnsi="Arial" w:cs="Arial"/>
          <w:color w:val="auto"/>
        </w:rPr>
        <w:footnoteReference w:id="1"/>
      </w:r>
      <w:r w:rsidRPr="005B7B59">
        <w:rPr>
          <w:rFonts w:ascii="Arial" w:hAnsi="Arial" w:cs="Arial"/>
          <w:color w:val="auto"/>
        </w:rPr>
        <w:t xml:space="preserve"> </w:t>
      </w:r>
      <w:r w:rsidR="005B7B59">
        <w:rPr>
          <w:rFonts w:ascii="Arial" w:hAnsi="Arial" w:cs="Arial"/>
          <w:color w:val="auto"/>
        </w:rPr>
        <w:t>či města</w:t>
      </w:r>
      <w:r w:rsidR="008A34A5">
        <w:rPr>
          <w:rStyle w:val="Znakapoznpodarou"/>
          <w:rFonts w:ascii="Arial" w:hAnsi="Arial" w:cs="Arial"/>
          <w:color w:val="auto"/>
        </w:rPr>
        <w:footnoteReference w:id="2"/>
      </w:r>
      <w:r w:rsidR="005B7B59">
        <w:rPr>
          <w:rFonts w:ascii="Arial" w:hAnsi="Arial" w:cs="Arial"/>
          <w:color w:val="auto"/>
        </w:rPr>
        <w:t xml:space="preserve"> </w:t>
      </w:r>
      <w:r w:rsidRPr="005B7B59">
        <w:rPr>
          <w:rFonts w:ascii="Arial" w:hAnsi="Arial" w:cs="Arial"/>
          <w:color w:val="auto"/>
        </w:rPr>
        <w:t>vydanému k zabezpečení požární ochrany při akcích, kterých se zúčastňuje větší počet osob.</w:t>
      </w:r>
    </w:p>
    <w:p w:rsidR="00AF4894" w:rsidRPr="00CC57DD" w:rsidRDefault="00315501" w:rsidP="00CC57DD">
      <w:pPr>
        <w:pStyle w:val="Normlnweb"/>
        <w:numPr>
          <w:ilvl w:val="0"/>
          <w:numId w:val="6"/>
        </w:numPr>
        <w:spacing w:before="120" w:beforeAutospacing="0" w:after="0" w:afterAutospacing="0"/>
        <w:ind w:left="397" w:hanging="397"/>
        <w:rPr>
          <w:rFonts w:ascii="Arial" w:hAnsi="Arial" w:cs="Arial"/>
          <w:color w:val="auto"/>
        </w:rPr>
      </w:pPr>
      <w:r w:rsidRPr="00CC57DD">
        <w:rPr>
          <w:rFonts w:ascii="Arial" w:hAnsi="Arial" w:cs="Arial"/>
          <w:color w:val="auto"/>
        </w:rPr>
        <w:t>Pořadatel akce je povinen konání akce nahlásit nejpozději 2 pracovní dny před jejím započetím na Městském úřadě Havlíčkův Brod a na operační středisko Hasičského záchranného sboru Kraje Vysočina. Je-li pořadatelem právnická osoba či fyzická osoba podnikající, je její povinností zřídit preventivní požární hlídku</w:t>
      </w:r>
      <w:r w:rsidR="008A34A5">
        <w:rPr>
          <w:rStyle w:val="Znakapoznpodarou"/>
          <w:rFonts w:ascii="Arial" w:hAnsi="Arial" w:cs="Arial"/>
          <w:color w:val="auto"/>
        </w:rPr>
        <w:footnoteReference w:id="3"/>
      </w:r>
      <w:r w:rsidRPr="00CC57DD">
        <w:rPr>
          <w:rFonts w:ascii="Arial" w:hAnsi="Arial" w:cs="Arial"/>
          <w:color w:val="auto"/>
        </w:rPr>
        <w:t xml:space="preserve">. </w:t>
      </w:r>
    </w:p>
    <w:p w:rsidR="002323B3" w:rsidRPr="006A526D" w:rsidRDefault="00AF4894" w:rsidP="00CC57DD">
      <w:pPr>
        <w:pStyle w:val="Normlnweb"/>
        <w:numPr>
          <w:ilvl w:val="0"/>
          <w:numId w:val="6"/>
        </w:numPr>
        <w:spacing w:before="120" w:beforeAutospacing="0" w:after="0" w:afterAutospacing="0"/>
        <w:ind w:left="397" w:hanging="397"/>
        <w:rPr>
          <w:rFonts w:ascii="Arial" w:hAnsi="Arial" w:cs="Arial"/>
          <w:color w:val="auto"/>
        </w:rPr>
      </w:pPr>
      <w:r w:rsidRPr="006A526D">
        <w:rPr>
          <w:rFonts w:ascii="Arial" w:hAnsi="Arial" w:cs="Arial"/>
          <w:color w:val="auto"/>
        </w:rPr>
        <w:t>Podmínky k zabezpečení požární ochrany v době zvýšeného nebezpeční vzniku požáru stanoví nařízení Kraje Vysočina č. 10/2016.</w:t>
      </w:r>
    </w:p>
    <w:p w:rsidR="004A7B44" w:rsidRPr="00CC57DD" w:rsidRDefault="004A7B44" w:rsidP="00CC57DD">
      <w:pPr>
        <w:pStyle w:val="Normlnweb"/>
        <w:spacing w:before="120" w:beforeAutospacing="0" w:after="0" w:afterAutospacing="0"/>
        <w:ind w:firstLine="0"/>
        <w:rPr>
          <w:rFonts w:ascii="Arial" w:hAnsi="Arial" w:cs="Arial"/>
          <w:color w:val="auto"/>
        </w:rPr>
      </w:pPr>
    </w:p>
    <w:p w:rsidR="00CC57DD" w:rsidRPr="00CC57DD" w:rsidRDefault="00AF4894" w:rsidP="00CC57DD">
      <w:pPr>
        <w:pStyle w:val="Nadpis4"/>
        <w:spacing w:before="120"/>
        <w:jc w:val="center"/>
        <w:rPr>
          <w:rFonts w:cs="Arial"/>
          <w:iCs/>
          <w:szCs w:val="24"/>
        </w:rPr>
      </w:pPr>
      <w:r w:rsidRPr="00CC57DD">
        <w:rPr>
          <w:rFonts w:cs="Arial"/>
          <w:iCs/>
          <w:szCs w:val="24"/>
        </w:rPr>
        <w:t>Čl. 4</w:t>
      </w:r>
      <w:r w:rsidRPr="00CC57DD">
        <w:rPr>
          <w:rFonts w:cs="Arial"/>
          <w:iCs/>
          <w:szCs w:val="24"/>
        </w:rPr>
        <w:br/>
        <w:t>Způsob nepřetržitého zabezpečení požární ochrany v</w:t>
      </w:r>
      <w:r w:rsidR="005B7B59">
        <w:rPr>
          <w:rFonts w:cs="Arial"/>
          <w:iCs/>
          <w:szCs w:val="24"/>
        </w:rPr>
        <w:t>e městě</w:t>
      </w:r>
    </w:p>
    <w:p w:rsidR="004D7895" w:rsidRPr="00CC57DD" w:rsidRDefault="00AF4894" w:rsidP="00CC57DD">
      <w:pPr>
        <w:pStyle w:val="Normlnweb"/>
        <w:numPr>
          <w:ilvl w:val="0"/>
          <w:numId w:val="11"/>
        </w:numPr>
        <w:spacing w:before="120" w:beforeAutospacing="0" w:after="0" w:afterAutospacing="0"/>
        <w:ind w:left="397" w:hanging="397"/>
        <w:rPr>
          <w:rFonts w:ascii="Arial" w:hAnsi="Arial" w:cs="Arial"/>
        </w:rPr>
      </w:pPr>
      <w:r w:rsidRPr="00CC57DD">
        <w:rPr>
          <w:rFonts w:ascii="Arial" w:hAnsi="Arial" w:cs="Arial"/>
        </w:rPr>
        <w:t xml:space="preserve">Přijetí ohlášení požáru, živelní pohromy či jiné </w:t>
      </w:r>
      <w:r w:rsidR="00EF3128" w:rsidRPr="00CC57DD">
        <w:rPr>
          <w:rFonts w:ascii="Arial" w:hAnsi="Arial" w:cs="Arial"/>
        </w:rPr>
        <w:t>mimořádné události na území města</w:t>
      </w:r>
      <w:r w:rsidRPr="00CC57DD">
        <w:rPr>
          <w:rFonts w:ascii="Arial" w:hAnsi="Arial" w:cs="Arial"/>
        </w:rPr>
        <w:t xml:space="preserve"> je zabezpečeno systémem ohlašoven požárů uvedených v čl. 7.</w:t>
      </w:r>
    </w:p>
    <w:p w:rsidR="002323B3" w:rsidRPr="00CC57DD" w:rsidRDefault="00AF4894" w:rsidP="00CC57DD">
      <w:pPr>
        <w:pStyle w:val="Normlnweb"/>
        <w:numPr>
          <w:ilvl w:val="0"/>
          <w:numId w:val="11"/>
        </w:numPr>
        <w:spacing w:before="120" w:beforeAutospacing="0" w:after="0" w:afterAutospacing="0"/>
        <w:ind w:left="397" w:hanging="397"/>
        <w:rPr>
          <w:rFonts w:ascii="Arial" w:hAnsi="Arial" w:cs="Arial"/>
        </w:rPr>
      </w:pPr>
      <w:r w:rsidRPr="00CC57DD">
        <w:rPr>
          <w:rFonts w:ascii="Arial" w:hAnsi="Arial" w:cs="Arial"/>
        </w:rPr>
        <w:t>Ochrana životů, zdraví a majetku občanů před požáry, živelními pohromami a jinými mim</w:t>
      </w:r>
      <w:r w:rsidR="008D396B" w:rsidRPr="00CC57DD">
        <w:rPr>
          <w:rFonts w:ascii="Arial" w:hAnsi="Arial" w:cs="Arial"/>
        </w:rPr>
        <w:t>ořádnými událostmi na území města</w:t>
      </w:r>
      <w:r w:rsidRPr="00CC57DD">
        <w:rPr>
          <w:rFonts w:ascii="Arial" w:hAnsi="Arial" w:cs="Arial"/>
        </w:rPr>
        <w:t xml:space="preserve"> je zabezpečena jednotkami požární ochrany uvedenými v čl. 5 a v příloze č. 1 vyhlášky.</w:t>
      </w:r>
    </w:p>
    <w:p w:rsidR="002323B3" w:rsidRPr="00CC57DD" w:rsidRDefault="002323B3" w:rsidP="00CC57DD">
      <w:pPr>
        <w:pStyle w:val="Normlnweb"/>
        <w:spacing w:before="120" w:beforeAutospacing="0" w:after="0" w:afterAutospacing="0"/>
        <w:ind w:firstLine="0"/>
        <w:rPr>
          <w:rFonts w:ascii="Arial" w:hAnsi="Arial" w:cs="Arial"/>
        </w:rPr>
      </w:pPr>
    </w:p>
    <w:p w:rsidR="00CC57DD" w:rsidRPr="00CC57DD" w:rsidRDefault="00AF4894" w:rsidP="00CC57DD">
      <w:pPr>
        <w:pStyle w:val="Nadpis4"/>
        <w:spacing w:before="120"/>
        <w:jc w:val="center"/>
        <w:rPr>
          <w:rFonts w:cs="Arial"/>
          <w:bCs/>
          <w:iCs/>
          <w:szCs w:val="24"/>
        </w:rPr>
      </w:pPr>
      <w:r w:rsidRPr="00CC57DD">
        <w:rPr>
          <w:rFonts w:cs="Arial"/>
          <w:bCs/>
          <w:iCs/>
          <w:szCs w:val="24"/>
        </w:rPr>
        <w:t>Čl. 5</w:t>
      </w:r>
      <w:r w:rsidRPr="00CC57DD">
        <w:rPr>
          <w:rFonts w:cs="Arial"/>
          <w:bCs/>
          <w:iCs/>
          <w:szCs w:val="24"/>
        </w:rPr>
        <w:br/>
        <w:t>Kategorie jednotky sboru dobrovolných hasičů města, její početní stav a vybavení</w:t>
      </w:r>
    </w:p>
    <w:p w:rsidR="0076797A" w:rsidRPr="00CC57DD" w:rsidRDefault="00DF0A79" w:rsidP="00CC57DD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before="120" w:after="0" w:line="240" w:lineRule="auto"/>
        <w:ind w:left="397" w:hanging="397"/>
        <w:contextualSpacing w:val="0"/>
        <w:jc w:val="both"/>
        <w:rPr>
          <w:rFonts w:ascii="Arial" w:hAnsi="Arial" w:cs="Arial"/>
          <w:sz w:val="24"/>
          <w:szCs w:val="24"/>
          <w:lang w:val="cs-CZ"/>
        </w:rPr>
      </w:pPr>
      <w:r w:rsidRPr="00CC57DD">
        <w:rPr>
          <w:rFonts w:ascii="Arial" w:hAnsi="Arial" w:cs="Arial"/>
          <w:sz w:val="24"/>
          <w:szCs w:val="24"/>
          <w:lang w:val="cs-CZ"/>
        </w:rPr>
        <w:t xml:space="preserve">Město </w:t>
      </w:r>
      <w:r w:rsidR="004D7895" w:rsidRPr="00CC57DD">
        <w:rPr>
          <w:rFonts w:ascii="Arial" w:hAnsi="Arial" w:cs="Arial"/>
          <w:sz w:val="24"/>
          <w:szCs w:val="24"/>
          <w:lang w:val="cs-CZ"/>
        </w:rPr>
        <w:t xml:space="preserve">zřídilo </w:t>
      </w:r>
      <w:r w:rsidR="008D396B" w:rsidRPr="00CC57DD">
        <w:rPr>
          <w:rFonts w:ascii="Arial" w:hAnsi="Arial" w:cs="Arial"/>
          <w:sz w:val="24"/>
          <w:szCs w:val="24"/>
          <w:lang w:val="cs-CZ"/>
        </w:rPr>
        <w:t>JSDH</w:t>
      </w:r>
      <w:r w:rsidR="00AF4B05" w:rsidRPr="00CC57DD">
        <w:rPr>
          <w:rFonts w:ascii="Arial" w:hAnsi="Arial" w:cs="Arial"/>
          <w:sz w:val="24"/>
          <w:szCs w:val="24"/>
          <w:lang w:val="cs-CZ"/>
        </w:rPr>
        <w:t xml:space="preserve"> města</w:t>
      </w:r>
      <w:r w:rsidR="004D7895" w:rsidRPr="00CC57DD">
        <w:rPr>
          <w:rFonts w:ascii="Arial" w:hAnsi="Arial" w:cs="Arial"/>
          <w:sz w:val="24"/>
          <w:szCs w:val="24"/>
          <w:lang w:val="cs-CZ"/>
        </w:rPr>
        <w:t>, jejíž kategorie, početní stav</w:t>
      </w:r>
      <w:r w:rsidR="008D396B" w:rsidRPr="00CC57DD">
        <w:rPr>
          <w:rFonts w:ascii="Arial" w:hAnsi="Arial" w:cs="Arial"/>
          <w:sz w:val="24"/>
          <w:szCs w:val="24"/>
          <w:lang w:val="cs-CZ"/>
        </w:rPr>
        <w:t>y</w:t>
      </w:r>
      <w:r w:rsidR="004D7895" w:rsidRPr="00CC57DD">
        <w:rPr>
          <w:rFonts w:ascii="Arial" w:hAnsi="Arial" w:cs="Arial"/>
          <w:sz w:val="24"/>
          <w:szCs w:val="24"/>
          <w:lang w:val="cs-CZ"/>
        </w:rPr>
        <w:t xml:space="preserve"> a vybavení jsou uvedeny v příloze č. 2 vyhlášky.</w:t>
      </w:r>
    </w:p>
    <w:p w:rsidR="00FC6D7C" w:rsidRPr="00B856EC" w:rsidRDefault="004D7895" w:rsidP="00CC57DD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before="120" w:after="0" w:line="240" w:lineRule="auto"/>
        <w:ind w:left="397" w:hanging="397"/>
        <w:contextualSpacing w:val="0"/>
        <w:jc w:val="both"/>
        <w:rPr>
          <w:rFonts w:ascii="Arial" w:hAnsi="Arial" w:cs="Arial"/>
          <w:sz w:val="24"/>
          <w:szCs w:val="24"/>
          <w:lang w:val="cs-CZ"/>
        </w:rPr>
      </w:pPr>
      <w:r w:rsidRPr="00B856EC">
        <w:rPr>
          <w:rFonts w:ascii="Arial" w:hAnsi="Arial" w:cs="Arial"/>
          <w:sz w:val="24"/>
          <w:szCs w:val="24"/>
          <w:lang w:val="cs-CZ"/>
        </w:rPr>
        <w:t xml:space="preserve">Členové </w:t>
      </w:r>
      <w:r w:rsidR="008D396B" w:rsidRPr="00B856EC">
        <w:rPr>
          <w:rFonts w:ascii="Arial" w:hAnsi="Arial" w:cs="Arial"/>
          <w:sz w:val="24"/>
          <w:szCs w:val="24"/>
          <w:lang w:val="cs-CZ"/>
        </w:rPr>
        <w:t>JSDH</w:t>
      </w:r>
      <w:r w:rsidR="00C71956" w:rsidRPr="00B856EC">
        <w:rPr>
          <w:rFonts w:ascii="Arial" w:hAnsi="Arial" w:cs="Arial"/>
          <w:sz w:val="24"/>
          <w:szCs w:val="24"/>
          <w:lang w:val="cs-CZ"/>
        </w:rPr>
        <w:t xml:space="preserve"> města</w:t>
      </w:r>
      <w:r w:rsidRPr="00B856EC">
        <w:rPr>
          <w:rFonts w:ascii="Arial" w:hAnsi="Arial" w:cs="Arial"/>
          <w:sz w:val="24"/>
          <w:szCs w:val="24"/>
          <w:lang w:val="cs-CZ"/>
        </w:rPr>
        <w:t xml:space="preserve"> se při vyhlá</w:t>
      </w:r>
      <w:r w:rsidR="003D5353">
        <w:rPr>
          <w:rFonts w:ascii="Arial" w:hAnsi="Arial" w:cs="Arial"/>
          <w:sz w:val="24"/>
          <w:szCs w:val="24"/>
          <w:lang w:val="cs-CZ"/>
        </w:rPr>
        <w:t xml:space="preserve">šení požárního poplachu dostaví </w:t>
      </w:r>
      <w:r w:rsidRPr="00B856EC">
        <w:rPr>
          <w:rFonts w:ascii="Arial" w:hAnsi="Arial" w:cs="Arial"/>
          <w:sz w:val="24"/>
          <w:szCs w:val="24"/>
          <w:lang w:val="cs-CZ"/>
        </w:rPr>
        <w:t xml:space="preserve">ve stanoveném čase do požární zbrojnice </w:t>
      </w:r>
      <w:r w:rsidR="00B856EC" w:rsidRPr="00B856EC">
        <w:rPr>
          <w:rFonts w:ascii="Arial" w:hAnsi="Arial" w:cs="Arial"/>
          <w:sz w:val="24"/>
          <w:szCs w:val="24"/>
          <w:lang w:val="cs-CZ"/>
        </w:rPr>
        <w:t xml:space="preserve">JSDH města na adrese </w:t>
      </w:r>
      <w:r w:rsidR="00B856EC" w:rsidRPr="00B856EC">
        <w:rPr>
          <w:rFonts w:ascii="Arial" w:hAnsi="Arial" w:cs="Arial"/>
          <w:sz w:val="24"/>
          <w:szCs w:val="24"/>
        </w:rPr>
        <w:t>Perknovská</w:t>
      </w:r>
      <w:r w:rsidR="00B856EC" w:rsidRPr="00B856EC">
        <w:rPr>
          <w:rFonts w:ascii="Arial" w:hAnsi="Arial" w:cs="Arial"/>
          <w:sz w:val="24"/>
          <w:szCs w:val="24"/>
          <w:lang w:val="cs-CZ"/>
        </w:rPr>
        <w:t xml:space="preserve"> </w:t>
      </w:r>
      <w:r w:rsidR="00B856EC" w:rsidRPr="00B856EC">
        <w:rPr>
          <w:rFonts w:ascii="Arial" w:hAnsi="Arial" w:cs="Arial"/>
          <w:sz w:val="24"/>
          <w:szCs w:val="24"/>
        </w:rPr>
        <w:t>č. p. 3298</w:t>
      </w:r>
      <w:r w:rsidR="00B856EC" w:rsidRPr="00B856EC">
        <w:rPr>
          <w:rFonts w:ascii="Arial" w:hAnsi="Arial" w:cs="Arial"/>
          <w:sz w:val="24"/>
          <w:szCs w:val="24"/>
          <w:lang w:val="cs-CZ"/>
        </w:rPr>
        <w:t xml:space="preserve">, Havlíčkův Brod či Mírovka </w:t>
      </w:r>
      <w:r w:rsidR="00B856EC" w:rsidRPr="00B856EC">
        <w:rPr>
          <w:rFonts w:ascii="Arial" w:hAnsi="Arial" w:cs="Arial"/>
          <w:sz w:val="24"/>
          <w:szCs w:val="24"/>
        </w:rPr>
        <w:t>č. p. 149, Havlíčkův Brod</w:t>
      </w:r>
      <w:r w:rsidRPr="00B856EC">
        <w:rPr>
          <w:rFonts w:ascii="Arial" w:hAnsi="Arial" w:cs="Arial"/>
          <w:sz w:val="24"/>
          <w:szCs w:val="24"/>
          <w:lang w:val="cs-CZ"/>
        </w:rPr>
        <w:t>, anebo na</w:t>
      </w:r>
      <w:r w:rsidR="008D396B" w:rsidRPr="00B856EC">
        <w:rPr>
          <w:rFonts w:ascii="Arial" w:hAnsi="Arial" w:cs="Arial"/>
          <w:sz w:val="24"/>
          <w:szCs w:val="24"/>
          <w:lang w:val="cs-CZ"/>
        </w:rPr>
        <w:t xml:space="preserve"> jiné místo, stanovené veliteli JSDH.</w:t>
      </w:r>
    </w:p>
    <w:p w:rsidR="00CC57DD" w:rsidRPr="00CC57DD" w:rsidRDefault="00CC57DD" w:rsidP="00CC57DD">
      <w:pPr>
        <w:spacing w:before="120"/>
        <w:jc w:val="both"/>
        <w:rPr>
          <w:rFonts w:cs="Arial"/>
          <w:b/>
          <w:szCs w:val="24"/>
        </w:rPr>
      </w:pPr>
    </w:p>
    <w:p w:rsidR="00B856EC" w:rsidRDefault="00B856EC" w:rsidP="00B856EC">
      <w:pPr>
        <w:spacing w:before="120"/>
        <w:rPr>
          <w:rFonts w:cs="Arial"/>
        </w:rPr>
      </w:pPr>
    </w:p>
    <w:p w:rsidR="005B7B59" w:rsidRDefault="005B7B59" w:rsidP="00B856EC">
      <w:pPr>
        <w:spacing w:before="120"/>
        <w:rPr>
          <w:rFonts w:cs="Arial"/>
        </w:rPr>
      </w:pPr>
    </w:p>
    <w:p w:rsidR="004D7895" w:rsidRPr="00CC57DD" w:rsidRDefault="004D7895" w:rsidP="005B7B59">
      <w:pPr>
        <w:spacing w:before="120"/>
        <w:jc w:val="center"/>
        <w:rPr>
          <w:rFonts w:cs="Arial"/>
          <w:b/>
          <w:szCs w:val="24"/>
        </w:rPr>
      </w:pPr>
      <w:r w:rsidRPr="00CC57DD">
        <w:rPr>
          <w:rFonts w:cs="Arial"/>
          <w:b/>
          <w:szCs w:val="24"/>
        </w:rPr>
        <w:t>Čl. 6</w:t>
      </w:r>
    </w:p>
    <w:p w:rsidR="00CC57DD" w:rsidRPr="00CC57DD" w:rsidRDefault="004D7895" w:rsidP="00CC57DD">
      <w:pPr>
        <w:spacing w:before="120"/>
        <w:jc w:val="center"/>
        <w:rPr>
          <w:rFonts w:cs="Arial"/>
          <w:b/>
          <w:szCs w:val="24"/>
        </w:rPr>
      </w:pPr>
      <w:r w:rsidRPr="00CC57DD">
        <w:rPr>
          <w:rFonts w:cs="Arial"/>
          <w:b/>
          <w:szCs w:val="24"/>
        </w:rPr>
        <w:t>Přehled o zdrojích vody pro hašení požárů a podmínky jejich trvalé použitelnosti</w:t>
      </w:r>
    </w:p>
    <w:p w:rsidR="00DF0A79" w:rsidRPr="00CC57DD" w:rsidRDefault="00DF0A79" w:rsidP="00CC57DD">
      <w:pPr>
        <w:pStyle w:val="Normlnweb"/>
        <w:numPr>
          <w:ilvl w:val="0"/>
          <w:numId w:val="15"/>
        </w:numPr>
        <w:spacing w:before="120" w:beforeAutospacing="0" w:after="0" w:afterAutospacing="0"/>
        <w:ind w:left="397" w:hanging="397"/>
        <w:rPr>
          <w:rFonts w:ascii="Arial" w:hAnsi="Arial" w:cs="Arial"/>
          <w:color w:val="auto"/>
        </w:rPr>
      </w:pPr>
      <w:r w:rsidRPr="00CC57DD">
        <w:rPr>
          <w:rFonts w:ascii="Arial" w:hAnsi="Arial" w:cs="Arial"/>
          <w:color w:val="auto"/>
        </w:rPr>
        <w:t xml:space="preserve">Vlastník nebo uživatel zdrojů vody pro hašení požárů je povinen tyto </w:t>
      </w:r>
      <w:r w:rsidR="00DC07EE">
        <w:rPr>
          <w:rFonts w:ascii="Arial" w:hAnsi="Arial" w:cs="Arial"/>
          <w:color w:val="auto"/>
        </w:rPr>
        <w:t xml:space="preserve">zdroje </w:t>
      </w:r>
      <w:r w:rsidRPr="00CC57DD">
        <w:rPr>
          <w:rFonts w:ascii="Arial" w:hAnsi="Arial" w:cs="Arial"/>
          <w:color w:val="auto"/>
        </w:rPr>
        <w:t>udržovat v takovém stavu, aby bylo umožněno použití požární techniky a čerpání vody pro hašení požárů</w:t>
      </w:r>
      <w:r w:rsidR="00A2746A">
        <w:rPr>
          <w:rStyle w:val="Znakapoznpodarou"/>
          <w:rFonts w:ascii="Arial" w:hAnsi="Arial" w:cs="Arial"/>
          <w:color w:val="auto"/>
        </w:rPr>
        <w:footnoteReference w:id="4"/>
      </w:r>
      <w:r w:rsidRPr="00CC57DD">
        <w:rPr>
          <w:rFonts w:ascii="Arial" w:hAnsi="Arial" w:cs="Arial"/>
          <w:color w:val="auto"/>
        </w:rPr>
        <w:t xml:space="preserve">. </w:t>
      </w:r>
    </w:p>
    <w:p w:rsidR="009B283C" w:rsidRDefault="00DF0A79" w:rsidP="008B6D20">
      <w:pPr>
        <w:pStyle w:val="Normlnweb"/>
        <w:numPr>
          <w:ilvl w:val="0"/>
          <w:numId w:val="15"/>
        </w:numPr>
        <w:spacing w:before="120" w:beforeAutospacing="0" w:after="0" w:afterAutospacing="0"/>
        <w:ind w:left="397" w:hanging="397"/>
        <w:rPr>
          <w:rFonts w:ascii="Arial" w:hAnsi="Arial" w:cs="Arial"/>
          <w:color w:val="auto"/>
        </w:rPr>
      </w:pPr>
      <w:r w:rsidRPr="009B283C">
        <w:rPr>
          <w:rFonts w:ascii="Arial" w:hAnsi="Arial" w:cs="Arial"/>
          <w:color w:val="auto"/>
        </w:rPr>
        <w:t>Zdroje vody pro hašení po</w:t>
      </w:r>
      <w:r w:rsidR="000949BD">
        <w:rPr>
          <w:rFonts w:ascii="Arial" w:hAnsi="Arial" w:cs="Arial"/>
          <w:color w:val="auto"/>
        </w:rPr>
        <w:t>žárů jsou stanoveny v nařízení k</w:t>
      </w:r>
      <w:r w:rsidRPr="009B283C">
        <w:rPr>
          <w:rFonts w:ascii="Arial" w:hAnsi="Arial" w:cs="Arial"/>
          <w:color w:val="auto"/>
        </w:rPr>
        <w:t>raje</w:t>
      </w:r>
      <w:r w:rsidR="00A2746A">
        <w:rPr>
          <w:rStyle w:val="Znakapoznpodarou"/>
          <w:rFonts w:ascii="Arial" w:hAnsi="Arial" w:cs="Arial"/>
          <w:color w:val="auto"/>
        </w:rPr>
        <w:footnoteReference w:id="5"/>
      </w:r>
      <w:r w:rsidRPr="009B283C">
        <w:rPr>
          <w:rFonts w:ascii="Arial" w:hAnsi="Arial" w:cs="Arial"/>
          <w:color w:val="auto"/>
        </w:rPr>
        <w:t xml:space="preserve">. </w:t>
      </w:r>
    </w:p>
    <w:p w:rsidR="004C0E7B" w:rsidRPr="009B283C" w:rsidRDefault="008D396B" w:rsidP="008B6D20">
      <w:pPr>
        <w:pStyle w:val="Normlnweb"/>
        <w:numPr>
          <w:ilvl w:val="0"/>
          <w:numId w:val="15"/>
        </w:numPr>
        <w:spacing w:before="120" w:beforeAutospacing="0" w:after="0" w:afterAutospacing="0"/>
        <w:ind w:left="397" w:hanging="397"/>
        <w:rPr>
          <w:rFonts w:ascii="Arial" w:hAnsi="Arial" w:cs="Arial"/>
          <w:color w:val="auto"/>
        </w:rPr>
      </w:pPr>
      <w:r w:rsidRPr="009B283C">
        <w:rPr>
          <w:rFonts w:ascii="Arial" w:hAnsi="Arial" w:cs="Arial"/>
          <w:color w:val="auto"/>
        </w:rPr>
        <w:lastRenderedPageBreak/>
        <w:t>Město stanovuje v souladu s nařízením kraje</w:t>
      </w:r>
      <w:r w:rsidR="00A2746A">
        <w:rPr>
          <w:rStyle w:val="Znakapoznpodarou"/>
          <w:rFonts w:ascii="Arial" w:hAnsi="Arial" w:cs="Arial"/>
          <w:color w:val="auto"/>
        </w:rPr>
        <w:footnoteReference w:customMarkFollows="1" w:id="6"/>
        <w:t>5</w:t>
      </w:r>
      <w:r w:rsidRPr="009B283C">
        <w:rPr>
          <w:rFonts w:ascii="Arial" w:hAnsi="Arial" w:cs="Arial"/>
          <w:color w:val="auto"/>
        </w:rPr>
        <w:t xml:space="preserve"> následující zdroje </w:t>
      </w:r>
      <w:r w:rsidR="004C0E7B" w:rsidRPr="009B283C">
        <w:rPr>
          <w:rFonts w:ascii="Arial" w:hAnsi="Arial" w:cs="Arial"/>
          <w:color w:val="auto"/>
        </w:rPr>
        <w:t xml:space="preserve">vody </w:t>
      </w:r>
      <w:r w:rsidRPr="009B283C">
        <w:rPr>
          <w:rFonts w:ascii="Arial" w:hAnsi="Arial" w:cs="Arial"/>
          <w:color w:val="auto"/>
        </w:rPr>
        <w:t xml:space="preserve">pro hašení požárů a další zdroje požární vody, které umožňují svojí kapacitou, umístěním a vybavením účinný požární zásah. </w:t>
      </w:r>
      <w:r w:rsidRPr="008D0D5C">
        <w:rPr>
          <w:rFonts w:ascii="Arial" w:hAnsi="Arial" w:cs="Arial"/>
          <w:color w:val="auto"/>
        </w:rPr>
        <w:t>Přehled zdrojů vody je uveden v příloze č. 3</w:t>
      </w:r>
      <w:r w:rsidRPr="009B283C">
        <w:rPr>
          <w:rFonts w:ascii="Arial" w:hAnsi="Arial" w:cs="Arial"/>
          <w:color w:val="auto"/>
        </w:rPr>
        <w:t xml:space="preserve"> vyhlášky. </w:t>
      </w:r>
      <w:r w:rsidR="00DF0A79" w:rsidRPr="009B283C">
        <w:rPr>
          <w:rFonts w:ascii="Arial" w:hAnsi="Arial" w:cs="Arial"/>
          <w:color w:val="auto"/>
        </w:rPr>
        <w:t xml:space="preserve">Zdroje vody pro hašení požárů </w:t>
      </w:r>
      <w:r w:rsidRPr="009B283C">
        <w:rPr>
          <w:rFonts w:ascii="Arial" w:hAnsi="Arial" w:cs="Arial"/>
          <w:color w:val="auto"/>
        </w:rPr>
        <w:t>jsou vyznačeny v mapách v příloze č. 3</w:t>
      </w:r>
      <w:r w:rsidR="00611953" w:rsidRPr="009B283C">
        <w:rPr>
          <w:rFonts w:ascii="Arial" w:hAnsi="Arial" w:cs="Arial"/>
          <w:color w:val="auto"/>
        </w:rPr>
        <w:t xml:space="preserve"> </w:t>
      </w:r>
      <w:r w:rsidRPr="009B283C">
        <w:rPr>
          <w:rFonts w:ascii="Arial" w:hAnsi="Arial" w:cs="Arial"/>
          <w:color w:val="auto"/>
        </w:rPr>
        <w:t xml:space="preserve">vyhlášky, který se v jednom vyhotovení předává jednotce požární ochrany uvedené v čl. 5 a jednotce Hasičského záchranného sboru Kraje Vysočina. </w:t>
      </w:r>
    </w:p>
    <w:p w:rsidR="00DF0A79" w:rsidRPr="00CC57DD" w:rsidRDefault="00DF0A79" w:rsidP="00CC57DD">
      <w:pPr>
        <w:pStyle w:val="Normlnweb"/>
        <w:numPr>
          <w:ilvl w:val="0"/>
          <w:numId w:val="15"/>
        </w:numPr>
        <w:spacing w:before="120" w:beforeAutospacing="0" w:after="0" w:afterAutospacing="0"/>
        <w:ind w:left="397" w:hanging="397"/>
        <w:rPr>
          <w:rFonts w:ascii="Arial" w:hAnsi="Arial" w:cs="Arial"/>
          <w:color w:val="auto"/>
        </w:rPr>
      </w:pPr>
      <w:r w:rsidRPr="00CC57DD">
        <w:rPr>
          <w:rFonts w:ascii="Arial" w:hAnsi="Arial" w:cs="Arial"/>
          <w:color w:val="auto"/>
        </w:rPr>
        <w:t>Vlastníci nebo uživatelé zdrojů vody, které stanovilo město (čl. 6 odst. 3), jsou povinni oznámit městu:</w:t>
      </w:r>
    </w:p>
    <w:p w:rsidR="00DF0A79" w:rsidRPr="00CC57DD" w:rsidRDefault="00DF0A79" w:rsidP="00CC57DD">
      <w:pPr>
        <w:pStyle w:val="Normlnweb"/>
        <w:numPr>
          <w:ilvl w:val="0"/>
          <w:numId w:val="16"/>
        </w:numPr>
        <w:spacing w:before="120" w:beforeAutospacing="0" w:after="0" w:afterAutospacing="0"/>
        <w:ind w:left="794" w:hanging="397"/>
        <w:rPr>
          <w:rFonts w:ascii="Arial" w:hAnsi="Arial" w:cs="Arial"/>
          <w:color w:val="auto"/>
        </w:rPr>
      </w:pPr>
      <w:r w:rsidRPr="00CC57DD">
        <w:rPr>
          <w:rFonts w:ascii="Arial" w:hAnsi="Arial" w:cs="Arial"/>
          <w:color w:val="auto"/>
        </w:rPr>
        <w:t>nejméně 30 dní před plánovaným termínem provádění prací na vodním zdroji, takové práce, které mohou dočasně omezit využitelnost vodního zdroje pro čerpání vody k hašení požárů, a dále předpokládanou dobu těchto prací,</w:t>
      </w:r>
    </w:p>
    <w:p w:rsidR="00FC6D7C" w:rsidRPr="00CC57DD" w:rsidRDefault="00DF0A79" w:rsidP="00CC57DD">
      <w:pPr>
        <w:pStyle w:val="Normlnweb"/>
        <w:numPr>
          <w:ilvl w:val="0"/>
          <w:numId w:val="16"/>
        </w:numPr>
        <w:spacing w:before="120" w:beforeAutospacing="0" w:after="0" w:afterAutospacing="0"/>
        <w:ind w:left="794" w:hanging="397"/>
        <w:rPr>
          <w:rFonts w:ascii="Arial" w:hAnsi="Arial" w:cs="Arial"/>
          <w:color w:val="auto"/>
        </w:rPr>
      </w:pPr>
      <w:r w:rsidRPr="00CC57DD">
        <w:rPr>
          <w:rFonts w:ascii="Arial" w:hAnsi="Arial" w:cs="Arial"/>
          <w:color w:val="auto"/>
        </w:rPr>
        <w:t>neprodleně vznik mimořádné události na vodním zdroji, která by znemožnila jeho využití k čerpání vody pro hašení požárů.</w:t>
      </w:r>
    </w:p>
    <w:p w:rsidR="002323B3" w:rsidRPr="00CC57DD" w:rsidRDefault="002323B3" w:rsidP="00CC57DD">
      <w:pPr>
        <w:pStyle w:val="Normlnweb"/>
        <w:spacing w:before="120" w:beforeAutospacing="0" w:after="0" w:afterAutospacing="0"/>
        <w:ind w:firstLine="0"/>
        <w:rPr>
          <w:rFonts w:ascii="Arial" w:hAnsi="Arial" w:cs="Arial"/>
          <w:color w:val="auto"/>
        </w:rPr>
      </w:pPr>
    </w:p>
    <w:p w:rsidR="00CC57DD" w:rsidRPr="00CC57DD" w:rsidRDefault="000D37CA" w:rsidP="00CC57DD">
      <w:pPr>
        <w:pStyle w:val="Nadpis4"/>
        <w:spacing w:before="120"/>
        <w:jc w:val="center"/>
        <w:rPr>
          <w:rFonts w:cs="Arial"/>
          <w:iCs/>
          <w:szCs w:val="24"/>
        </w:rPr>
      </w:pPr>
      <w:r w:rsidRPr="00CC57DD">
        <w:rPr>
          <w:rFonts w:cs="Arial"/>
          <w:iCs/>
          <w:szCs w:val="24"/>
        </w:rPr>
        <w:t>Čl. 7</w:t>
      </w:r>
      <w:r w:rsidRPr="00CC57DD">
        <w:rPr>
          <w:rFonts w:cs="Arial"/>
          <w:iCs/>
          <w:szCs w:val="24"/>
        </w:rPr>
        <w:br/>
        <w:t>Seznam ohlašoven požárů a dalších míst, odkud lze hlásit požár, a způsob jejich označení</w:t>
      </w:r>
    </w:p>
    <w:p w:rsidR="000D37CA" w:rsidRPr="009770F6" w:rsidRDefault="006A6321" w:rsidP="009770F6">
      <w:pPr>
        <w:pStyle w:val="Normlnweb"/>
        <w:numPr>
          <w:ilvl w:val="0"/>
          <w:numId w:val="19"/>
        </w:numPr>
        <w:spacing w:before="120" w:beforeAutospacing="0" w:after="0" w:afterAutospacing="0"/>
        <w:ind w:left="397" w:hanging="39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Město zřizuje </w:t>
      </w:r>
      <w:r w:rsidR="000D37CA" w:rsidRPr="00CC57DD">
        <w:rPr>
          <w:rFonts w:ascii="Arial" w:hAnsi="Arial" w:cs="Arial"/>
          <w:color w:val="auto"/>
        </w:rPr>
        <w:t>ohlašovnu požárů, která je trvale označ</w:t>
      </w:r>
      <w:r w:rsidR="009770F6">
        <w:rPr>
          <w:rFonts w:ascii="Arial" w:hAnsi="Arial" w:cs="Arial"/>
          <w:color w:val="auto"/>
        </w:rPr>
        <w:t>ena tabulkou „Ohlašovna požárů” v budově</w:t>
      </w:r>
      <w:r w:rsidR="000D37CA" w:rsidRPr="009770F6">
        <w:rPr>
          <w:rFonts w:ascii="Arial" w:hAnsi="Arial" w:cs="Arial"/>
        </w:rPr>
        <w:t xml:space="preserve"> </w:t>
      </w:r>
      <w:r w:rsidR="00486759" w:rsidRPr="009770F6">
        <w:rPr>
          <w:rFonts w:ascii="Arial" w:hAnsi="Arial" w:cs="Arial"/>
        </w:rPr>
        <w:t>M</w:t>
      </w:r>
      <w:r w:rsidR="000D37CA" w:rsidRPr="009770F6">
        <w:rPr>
          <w:rFonts w:ascii="Arial" w:hAnsi="Arial" w:cs="Arial"/>
        </w:rPr>
        <w:t xml:space="preserve">ěstské policie </w:t>
      </w:r>
      <w:r w:rsidR="00486759" w:rsidRPr="009770F6">
        <w:rPr>
          <w:rFonts w:ascii="Arial" w:hAnsi="Arial" w:cs="Arial"/>
        </w:rPr>
        <w:t xml:space="preserve">Havlíčkův Brod, </w:t>
      </w:r>
      <w:r w:rsidR="000D37CA" w:rsidRPr="009770F6">
        <w:rPr>
          <w:rFonts w:ascii="Arial" w:hAnsi="Arial" w:cs="Arial"/>
        </w:rPr>
        <w:t>Žižkova 34, Havlíčkův Brod, tel. 569 497 161, 569 428</w:t>
      </w:r>
      <w:r w:rsidR="009770F6">
        <w:rPr>
          <w:rFonts w:ascii="Arial" w:hAnsi="Arial" w:cs="Arial"/>
        </w:rPr>
        <w:t> </w:t>
      </w:r>
      <w:r w:rsidR="000D37CA" w:rsidRPr="009770F6">
        <w:rPr>
          <w:rFonts w:ascii="Arial" w:hAnsi="Arial" w:cs="Arial"/>
        </w:rPr>
        <w:t>239</w:t>
      </w:r>
      <w:r w:rsidR="009770F6">
        <w:rPr>
          <w:rFonts w:ascii="Arial" w:hAnsi="Arial" w:cs="Arial"/>
        </w:rPr>
        <w:t xml:space="preserve">, </w:t>
      </w:r>
      <w:r w:rsidR="003E190C">
        <w:rPr>
          <w:rFonts w:ascii="Arial" w:hAnsi="Arial" w:cs="Arial"/>
        </w:rPr>
        <w:t xml:space="preserve">tísňová linka </w:t>
      </w:r>
      <w:r w:rsidR="009770F6">
        <w:rPr>
          <w:rFonts w:ascii="Arial" w:hAnsi="Arial" w:cs="Arial"/>
        </w:rPr>
        <w:t>156.</w:t>
      </w:r>
    </w:p>
    <w:p w:rsidR="000D37CA" w:rsidRPr="00CC2761" w:rsidRDefault="000D37CA" w:rsidP="009770F6">
      <w:pPr>
        <w:pStyle w:val="Normlnweb"/>
        <w:numPr>
          <w:ilvl w:val="0"/>
          <w:numId w:val="19"/>
        </w:numPr>
        <w:spacing w:before="120" w:beforeAutospacing="0" w:after="0" w:afterAutospacing="0"/>
        <w:ind w:left="397" w:hanging="397"/>
        <w:rPr>
          <w:rFonts w:ascii="Arial" w:hAnsi="Arial" w:cs="Arial"/>
          <w:color w:val="auto"/>
        </w:rPr>
      </w:pPr>
      <w:r w:rsidRPr="00CC57DD">
        <w:rPr>
          <w:rFonts w:ascii="Arial" w:hAnsi="Arial" w:cs="Arial"/>
          <w:color w:val="auto"/>
        </w:rPr>
        <w:t>D</w:t>
      </w:r>
      <w:r w:rsidR="009770F6">
        <w:rPr>
          <w:rFonts w:ascii="Arial" w:hAnsi="Arial" w:cs="Arial"/>
          <w:color w:val="auto"/>
        </w:rPr>
        <w:t>alším místem</w:t>
      </w:r>
      <w:r w:rsidRPr="00CC57DD">
        <w:rPr>
          <w:rFonts w:ascii="Arial" w:hAnsi="Arial" w:cs="Arial"/>
          <w:color w:val="auto"/>
        </w:rPr>
        <w:t xml:space="preserve"> z</w:t>
      </w:r>
      <w:r w:rsidR="009770F6">
        <w:rPr>
          <w:rFonts w:ascii="Arial" w:hAnsi="Arial" w:cs="Arial"/>
          <w:color w:val="auto"/>
        </w:rPr>
        <w:t>řízeným</w:t>
      </w:r>
      <w:r w:rsidRPr="00CC57DD">
        <w:rPr>
          <w:rFonts w:ascii="Arial" w:hAnsi="Arial" w:cs="Arial"/>
          <w:color w:val="auto"/>
        </w:rPr>
        <w:t xml:space="preserve"> městem,</w:t>
      </w:r>
      <w:r w:rsidR="009770F6">
        <w:rPr>
          <w:rFonts w:ascii="Arial" w:hAnsi="Arial" w:cs="Arial"/>
          <w:color w:val="auto"/>
        </w:rPr>
        <w:t xml:space="preserve"> odkud lze hlásit požár, a které je trvale označeno</w:t>
      </w:r>
      <w:r w:rsidRPr="00CC57DD">
        <w:rPr>
          <w:rFonts w:ascii="Arial" w:hAnsi="Arial" w:cs="Arial"/>
          <w:color w:val="auto"/>
        </w:rPr>
        <w:t xml:space="preserve"> tabulkou „Zde hlaste požár” nebo symbolem telefon</w:t>
      </w:r>
      <w:r w:rsidR="009770F6">
        <w:rPr>
          <w:rFonts w:ascii="Arial" w:hAnsi="Arial" w:cs="Arial"/>
          <w:color w:val="auto"/>
        </w:rPr>
        <w:t xml:space="preserve">ního čísla „150” či „112“, je </w:t>
      </w:r>
      <w:r w:rsidRPr="009770F6">
        <w:rPr>
          <w:rFonts w:ascii="Arial" w:hAnsi="Arial" w:cs="Arial"/>
        </w:rPr>
        <w:t xml:space="preserve">Hasičský záchranný sbor Kraje Vysočina, stanice Havlíčkův Brod, </w:t>
      </w:r>
      <w:r w:rsidR="006A4B41" w:rsidRPr="009770F6">
        <w:rPr>
          <w:rFonts w:ascii="Arial" w:hAnsi="Arial" w:cs="Arial"/>
        </w:rPr>
        <w:t>Humpolecká 3606</w:t>
      </w:r>
      <w:r w:rsidRPr="009770F6">
        <w:rPr>
          <w:rFonts w:ascii="Arial" w:hAnsi="Arial" w:cs="Arial"/>
        </w:rPr>
        <w:t xml:space="preserve">, </w:t>
      </w:r>
      <w:r w:rsidR="00AF4B05" w:rsidRPr="009770F6">
        <w:rPr>
          <w:rFonts w:ascii="Arial" w:hAnsi="Arial" w:cs="Arial"/>
        </w:rPr>
        <w:t>tel.</w:t>
      </w:r>
      <w:r w:rsidRPr="009770F6">
        <w:rPr>
          <w:rFonts w:ascii="Arial" w:hAnsi="Arial" w:cs="Arial"/>
        </w:rPr>
        <w:t xml:space="preserve"> </w:t>
      </w:r>
      <w:r w:rsidR="006A4B41" w:rsidRPr="009770F6">
        <w:rPr>
          <w:rFonts w:ascii="Arial" w:hAnsi="Arial" w:cs="Arial"/>
        </w:rPr>
        <w:t>950 275</w:t>
      </w:r>
      <w:r w:rsidR="00CC2761">
        <w:rPr>
          <w:rFonts w:ascii="Arial" w:hAnsi="Arial" w:cs="Arial"/>
        </w:rPr>
        <w:t> </w:t>
      </w:r>
      <w:r w:rsidR="006A4B41" w:rsidRPr="009770F6">
        <w:rPr>
          <w:rFonts w:ascii="Arial" w:hAnsi="Arial" w:cs="Arial"/>
        </w:rPr>
        <w:t>101</w:t>
      </w:r>
      <w:r w:rsidR="003E190C">
        <w:rPr>
          <w:rFonts w:ascii="Arial" w:hAnsi="Arial" w:cs="Arial"/>
        </w:rPr>
        <w:t>.</w:t>
      </w:r>
    </w:p>
    <w:p w:rsidR="00486759" w:rsidRPr="00CC2761" w:rsidRDefault="00CC2761" w:rsidP="00CC2761">
      <w:pPr>
        <w:pStyle w:val="Normlnweb"/>
        <w:numPr>
          <w:ilvl w:val="0"/>
          <w:numId w:val="19"/>
        </w:numPr>
        <w:spacing w:before="120" w:beforeAutospacing="0" w:after="0" w:afterAutospacing="0"/>
        <w:ind w:left="397" w:hanging="397"/>
        <w:rPr>
          <w:rFonts w:ascii="Arial" w:hAnsi="Arial" w:cs="Arial"/>
          <w:color w:val="auto"/>
        </w:rPr>
      </w:pPr>
      <w:r w:rsidRPr="00CC2761">
        <w:rPr>
          <w:rFonts w:ascii="Arial" w:hAnsi="Arial" w:cs="Arial"/>
        </w:rPr>
        <w:t>Pro telefonické ohlášení požáru se používá číslo tísňové linky 150, případně jednotné evropské číslo tísňového volání 112.</w:t>
      </w:r>
    </w:p>
    <w:p w:rsidR="003E190C" w:rsidRPr="003E190C" w:rsidRDefault="003E190C" w:rsidP="003E190C"/>
    <w:p w:rsidR="00CC57DD" w:rsidRPr="00CC57DD" w:rsidRDefault="006A4B41" w:rsidP="00CC57DD">
      <w:pPr>
        <w:pStyle w:val="Nadpis4"/>
        <w:spacing w:before="120"/>
        <w:jc w:val="center"/>
        <w:rPr>
          <w:rFonts w:cs="Arial"/>
          <w:iCs/>
          <w:szCs w:val="24"/>
        </w:rPr>
      </w:pPr>
      <w:r w:rsidRPr="00CC57DD">
        <w:rPr>
          <w:rFonts w:cs="Arial"/>
          <w:iCs/>
          <w:szCs w:val="24"/>
        </w:rPr>
        <w:t>Čl. 8</w:t>
      </w:r>
      <w:r w:rsidRPr="00CC57DD">
        <w:rPr>
          <w:rFonts w:cs="Arial"/>
          <w:iCs/>
          <w:szCs w:val="24"/>
        </w:rPr>
        <w:br/>
        <w:t>Způsob vyhlášení požárního poplachu ve městě</w:t>
      </w:r>
    </w:p>
    <w:p w:rsidR="006A4B41" w:rsidRPr="00CC57DD" w:rsidRDefault="006A4B41" w:rsidP="00CC57DD">
      <w:pPr>
        <w:pStyle w:val="Normlnweb"/>
        <w:spacing w:before="12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CC57DD">
        <w:rPr>
          <w:rFonts w:ascii="Arial" w:hAnsi="Arial" w:cs="Arial"/>
          <w:color w:val="auto"/>
        </w:rPr>
        <w:t xml:space="preserve">Vyhlášení požárního poplachu ve městě se provádí: </w:t>
      </w:r>
    </w:p>
    <w:p w:rsidR="006A4B41" w:rsidRPr="00CC57DD" w:rsidRDefault="006A4B41" w:rsidP="00CC57DD">
      <w:pPr>
        <w:pStyle w:val="Normlnweb"/>
        <w:numPr>
          <w:ilvl w:val="0"/>
          <w:numId w:val="20"/>
        </w:numPr>
        <w:spacing w:before="120" w:beforeAutospacing="0" w:after="0" w:afterAutospacing="0"/>
        <w:ind w:left="794" w:hanging="397"/>
        <w:rPr>
          <w:rFonts w:ascii="Arial" w:hAnsi="Arial" w:cs="Arial"/>
          <w:color w:val="auto"/>
        </w:rPr>
      </w:pPr>
      <w:r w:rsidRPr="00CC57DD">
        <w:rPr>
          <w:rFonts w:ascii="Arial" w:hAnsi="Arial" w:cs="Arial"/>
          <w:color w:val="auto"/>
        </w:rPr>
        <w:t>signálem „POŽÁRNÍ POPLACH”, který je vyhlašován přerušovaným tónem sirény po dobu jedné minuty (25 sec. tón – 10 sec. pauza – 25 sec. tón) nebo</w:t>
      </w:r>
    </w:p>
    <w:p w:rsidR="006A4B41" w:rsidRPr="000C6970" w:rsidRDefault="006A4B41" w:rsidP="00CC57DD">
      <w:pPr>
        <w:pStyle w:val="Normlnweb"/>
        <w:numPr>
          <w:ilvl w:val="0"/>
          <w:numId w:val="20"/>
        </w:numPr>
        <w:spacing w:before="120" w:beforeAutospacing="0" w:after="0" w:afterAutospacing="0"/>
        <w:ind w:left="794" w:hanging="397"/>
        <w:rPr>
          <w:rFonts w:ascii="Arial" w:hAnsi="Arial" w:cs="Arial"/>
          <w:color w:val="auto"/>
        </w:rPr>
      </w:pPr>
      <w:r w:rsidRPr="00CC57DD">
        <w:rPr>
          <w:rFonts w:ascii="Arial" w:hAnsi="Arial" w:cs="Arial"/>
        </w:rPr>
        <w:t>signálem „POŽÁRNÍ POPLACH”, vyhlašovaným např. elektronickou sirénou (napodobuje hlas trubky, troubící tón „HO – ŘÍ”, „HO – ŘÍ”) po dobu jedné minuty (je jednoznačný a nezaměnitelný s jinými signály),</w:t>
      </w:r>
    </w:p>
    <w:p w:rsidR="000C6970" w:rsidRPr="000C6970" w:rsidRDefault="006A4B41" w:rsidP="000C6970">
      <w:pPr>
        <w:pStyle w:val="Normlnweb"/>
        <w:numPr>
          <w:ilvl w:val="0"/>
          <w:numId w:val="20"/>
        </w:numPr>
        <w:spacing w:before="120" w:beforeAutospacing="0" w:after="0" w:afterAutospacing="0"/>
        <w:ind w:left="794" w:hanging="397"/>
        <w:rPr>
          <w:rFonts w:ascii="Arial" w:hAnsi="Arial" w:cs="Arial"/>
          <w:color w:val="auto"/>
        </w:rPr>
      </w:pPr>
      <w:r w:rsidRPr="000C6970">
        <w:rPr>
          <w:rFonts w:ascii="Arial" w:hAnsi="Arial" w:cs="Arial"/>
          <w:color w:val="auto"/>
        </w:rPr>
        <w:t>v případě poruchy technických zařízení pro vyhlášení požárního poplachu se požární poplach ve městě vyhlašuje</w:t>
      </w:r>
      <w:r w:rsidR="00666739">
        <w:rPr>
          <w:rFonts w:cs="Arial"/>
          <w:color w:val="FF0000"/>
        </w:rPr>
        <w:t xml:space="preserve"> </w:t>
      </w:r>
      <w:r w:rsidR="00666739" w:rsidRPr="00666739">
        <w:rPr>
          <w:rFonts w:ascii="Arial" w:hAnsi="Arial" w:cs="Arial"/>
          <w:color w:val="auto"/>
        </w:rPr>
        <w:t>technickými prostře</w:t>
      </w:r>
      <w:r w:rsidR="00F37607">
        <w:rPr>
          <w:rFonts w:ascii="Arial" w:hAnsi="Arial" w:cs="Arial"/>
          <w:color w:val="auto"/>
        </w:rPr>
        <w:t>dky městské policie či JSDH města</w:t>
      </w:r>
      <w:r w:rsidR="00666739" w:rsidRPr="00666739">
        <w:rPr>
          <w:rFonts w:ascii="Arial" w:hAnsi="Arial" w:cs="Arial"/>
          <w:color w:val="auto"/>
        </w:rPr>
        <w:t xml:space="preserve"> (z ozvučených vozidel, ampliony, megafony apod.).</w:t>
      </w:r>
    </w:p>
    <w:p w:rsidR="00666739" w:rsidRDefault="00666739" w:rsidP="00666739">
      <w:pPr>
        <w:rPr>
          <w:rFonts w:cs="Arial"/>
          <w:b/>
          <w:iCs/>
          <w:szCs w:val="24"/>
        </w:rPr>
      </w:pPr>
    </w:p>
    <w:p w:rsidR="00666739" w:rsidRPr="00666739" w:rsidRDefault="00666739" w:rsidP="00666739"/>
    <w:p w:rsidR="006A4B41" w:rsidRPr="00CC57DD" w:rsidRDefault="006A4B41" w:rsidP="00CC57DD">
      <w:pPr>
        <w:pStyle w:val="Nadpis4"/>
        <w:spacing w:before="120"/>
        <w:jc w:val="center"/>
        <w:rPr>
          <w:rFonts w:cs="Arial"/>
          <w:bCs/>
          <w:iCs/>
          <w:szCs w:val="24"/>
        </w:rPr>
      </w:pPr>
      <w:r w:rsidRPr="00CC57DD">
        <w:rPr>
          <w:rFonts w:cs="Arial"/>
          <w:iCs/>
          <w:szCs w:val="24"/>
        </w:rPr>
        <w:lastRenderedPageBreak/>
        <w:t>Čl. 9</w:t>
      </w:r>
    </w:p>
    <w:p w:rsidR="00CC57DD" w:rsidRPr="00CC57DD" w:rsidRDefault="006A4B41" w:rsidP="00CC57DD">
      <w:pPr>
        <w:pStyle w:val="nzevzkona"/>
        <w:spacing w:before="120" w:after="0"/>
        <w:outlineLvl w:val="9"/>
        <w:rPr>
          <w:rFonts w:ascii="Arial" w:hAnsi="Arial" w:cs="Arial"/>
          <w:sz w:val="24"/>
          <w:szCs w:val="24"/>
        </w:rPr>
      </w:pPr>
      <w:r w:rsidRPr="00CC57DD">
        <w:rPr>
          <w:rFonts w:ascii="Arial" w:hAnsi="Arial" w:cs="Arial"/>
          <w:sz w:val="24"/>
          <w:szCs w:val="24"/>
        </w:rPr>
        <w:t>Seznam sil a prostředků jednotek požární ochrany</w:t>
      </w:r>
    </w:p>
    <w:p w:rsidR="00FC6D7C" w:rsidRPr="00CC57DD" w:rsidRDefault="006A4B41" w:rsidP="00CC57DD">
      <w:pPr>
        <w:pStyle w:val="Normlnweb"/>
        <w:spacing w:before="120" w:beforeAutospacing="0" w:after="0" w:afterAutospacing="0"/>
        <w:ind w:firstLine="0"/>
        <w:rPr>
          <w:rFonts w:ascii="Arial" w:hAnsi="Arial" w:cs="Arial"/>
          <w:color w:val="auto"/>
        </w:rPr>
      </w:pPr>
      <w:r w:rsidRPr="00CC57DD">
        <w:rPr>
          <w:rFonts w:ascii="Arial" w:hAnsi="Arial" w:cs="Arial"/>
          <w:color w:val="auto"/>
        </w:rPr>
        <w:t>Seznam sil a prostředků jednotek požární ochrany podle výpisu z Požárního poplachového plánu Kraje Vysočina je uveden v příloze č. 1 vyhlášky.</w:t>
      </w:r>
    </w:p>
    <w:p w:rsidR="00CC57DD" w:rsidRPr="00CC57DD" w:rsidRDefault="00CC57DD" w:rsidP="00CC57DD">
      <w:pPr>
        <w:pStyle w:val="Normlnweb"/>
        <w:spacing w:before="120" w:beforeAutospacing="0" w:after="0" w:afterAutospacing="0"/>
        <w:ind w:firstLine="0"/>
        <w:rPr>
          <w:rFonts w:ascii="Arial" w:hAnsi="Arial" w:cs="Arial"/>
          <w:color w:val="auto"/>
        </w:rPr>
      </w:pPr>
    </w:p>
    <w:p w:rsidR="00FC6D7C" w:rsidRPr="00CC57DD" w:rsidRDefault="006A4B41" w:rsidP="00CC57DD">
      <w:pPr>
        <w:pStyle w:val="Normlnweb"/>
        <w:spacing w:before="120" w:beforeAutospacing="0" w:after="0" w:afterAutospacing="0"/>
        <w:ind w:firstLine="0"/>
        <w:jc w:val="center"/>
        <w:rPr>
          <w:rFonts w:ascii="Arial" w:hAnsi="Arial" w:cs="Arial"/>
          <w:b/>
          <w:iCs/>
        </w:rPr>
      </w:pPr>
      <w:r w:rsidRPr="00CC57DD">
        <w:rPr>
          <w:rFonts w:ascii="Arial" w:hAnsi="Arial" w:cs="Arial"/>
          <w:b/>
          <w:iCs/>
        </w:rPr>
        <w:t>Čl. 10</w:t>
      </w:r>
    </w:p>
    <w:p w:rsidR="00CC57DD" w:rsidRPr="00CC57DD" w:rsidRDefault="006A4B41" w:rsidP="00CC57DD">
      <w:pPr>
        <w:pStyle w:val="Normlnweb"/>
        <w:spacing w:before="120" w:beforeAutospacing="0" w:after="0" w:afterAutospacing="0"/>
        <w:ind w:firstLine="0"/>
        <w:jc w:val="center"/>
        <w:rPr>
          <w:rFonts w:ascii="Arial" w:hAnsi="Arial" w:cs="Arial"/>
          <w:b/>
        </w:rPr>
      </w:pPr>
      <w:r w:rsidRPr="00CC57DD">
        <w:rPr>
          <w:rFonts w:ascii="Arial" w:hAnsi="Arial" w:cs="Arial"/>
          <w:b/>
        </w:rPr>
        <w:t>Zrušovací ustanovení</w:t>
      </w:r>
    </w:p>
    <w:p w:rsidR="00FC6D7C" w:rsidRPr="00CC57DD" w:rsidRDefault="00AF4B05" w:rsidP="00CC57DD">
      <w:pPr>
        <w:pStyle w:val="Seznamoslovan"/>
        <w:spacing w:before="120" w:after="0"/>
        <w:ind w:left="0" w:firstLine="0"/>
        <w:rPr>
          <w:rFonts w:ascii="Arial" w:hAnsi="Arial" w:cs="Arial"/>
          <w:szCs w:val="24"/>
        </w:rPr>
      </w:pPr>
      <w:r w:rsidRPr="00CC57DD">
        <w:rPr>
          <w:rFonts w:ascii="Arial" w:hAnsi="Arial" w:cs="Arial"/>
          <w:szCs w:val="24"/>
        </w:rPr>
        <w:t>Touto vyhláškou se ruší o</w:t>
      </w:r>
      <w:r w:rsidR="006A4B41" w:rsidRPr="00CC57DD">
        <w:rPr>
          <w:rFonts w:ascii="Arial" w:hAnsi="Arial" w:cs="Arial"/>
          <w:szCs w:val="24"/>
        </w:rPr>
        <w:t>becně závazná vyhláška č. 4/2009 ze dne 21.</w:t>
      </w:r>
      <w:r w:rsidRPr="00CC57DD">
        <w:rPr>
          <w:rFonts w:ascii="Arial" w:hAnsi="Arial" w:cs="Arial"/>
          <w:szCs w:val="24"/>
        </w:rPr>
        <w:t xml:space="preserve"> </w:t>
      </w:r>
      <w:r w:rsidR="006A4B41" w:rsidRPr="00CC57DD">
        <w:rPr>
          <w:rFonts w:ascii="Arial" w:hAnsi="Arial" w:cs="Arial"/>
          <w:szCs w:val="24"/>
        </w:rPr>
        <w:t>9.</w:t>
      </w:r>
      <w:r w:rsidRPr="00CC57DD">
        <w:rPr>
          <w:rFonts w:ascii="Arial" w:hAnsi="Arial" w:cs="Arial"/>
          <w:szCs w:val="24"/>
        </w:rPr>
        <w:t xml:space="preserve"> </w:t>
      </w:r>
      <w:r w:rsidR="006A4B41" w:rsidRPr="00CC57DD">
        <w:rPr>
          <w:rFonts w:ascii="Arial" w:hAnsi="Arial" w:cs="Arial"/>
          <w:szCs w:val="24"/>
        </w:rPr>
        <w:t>2009.</w:t>
      </w:r>
    </w:p>
    <w:p w:rsidR="00CC57DD" w:rsidRPr="00CC57DD" w:rsidRDefault="00CC57DD" w:rsidP="00CC57DD">
      <w:pPr>
        <w:pStyle w:val="Seznamoslovan"/>
        <w:spacing w:before="120" w:after="0"/>
        <w:ind w:left="0" w:firstLine="0"/>
        <w:rPr>
          <w:rFonts w:ascii="Arial" w:hAnsi="Arial" w:cs="Arial"/>
          <w:szCs w:val="24"/>
        </w:rPr>
      </w:pPr>
    </w:p>
    <w:p w:rsidR="006A4B41" w:rsidRPr="00CC57DD" w:rsidRDefault="006A4B41" w:rsidP="00CC57DD">
      <w:pPr>
        <w:pStyle w:val="Nadpis4"/>
        <w:spacing w:before="120"/>
        <w:jc w:val="center"/>
        <w:rPr>
          <w:rFonts w:cs="Arial"/>
          <w:bCs/>
          <w:iCs/>
          <w:szCs w:val="24"/>
        </w:rPr>
      </w:pPr>
      <w:r w:rsidRPr="00CC57DD">
        <w:rPr>
          <w:rFonts w:cs="Arial"/>
          <w:iCs/>
          <w:szCs w:val="24"/>
        </w:rPr>
        <w:t>Čl. 11</w:t>
      </w:r>
    </w:p>
    <w:p w:rsidR="00CC57DD" w:rsidRPr="00CC57DD" w:rsidRDefault="006A4B41" w:rsidP="00C72311">
      <w:pPr>
        <w:spacing w:before="120"/>
        <w:jc w:val="center"/>
        <w:rPr>
          <w:rFonts w:cs="Arial"/>
          <w:b/>
          <w:bCs/>
          <w:szCs w:val="24"/>
        </w:rPr>
      </w:pPr>
      <w:r w:rsidRPr="00CC57DD">
        <w:rPr>
          <w:rFonts w:cs="Arial"/>
          <w:b/>
          <w:bCs/>
          <w:szCs w:val="24"/>
        </w:rPr>
        <w:t>Účinnost</w:t>
      </w:r>
    </w:p>
    <w:p w:rsidR="00C72311" w:rsidRDefault="00C72311" w:rsidP="00C72311">
      <w:pPr>
        <w:spacing w:before="120"/>
        <w:rPr>
          <w:rFonts w:ascii="Calibri" w:hAnsi="Calibri"/>
          <w:sz w:val="22"/>
        </w:rPr>
      </w:pPr>
      <w:r>
        <w:t>Tato obecně závazná vyhláška nabývá účinnosti patnáctým dnem po dni vyhlášení.</w:t>
      </w:r>
    </w:p>
    <w:p w:rsidR="000C6970" w:rsidRDefault="000C6970" w:rsidP="00655946"/>
    <w:p w:rsidR="000C6970" w:rsidRDefault="000C6970" w:rsidP="00655946"/>
    <w:p w:rsidR="00DD39BE" w:rsidRDefault="00DD39BE" w:rsidP="00655946"/>
    <w:p w:rsidR="00DD39BE" w:rsidRDefault="00DD39BE" w:rsidP="00655946"/>
    <w:p w:rsidR="005A3526" w:rsidRPr="00BA2C26" w:rsidRDefault="005A3526" w:rsidP="005A3526">
      <w:pPr>
        <w:pStyle w:val="VyPodpisy"/>
        <w:outlineLvl w:val="0"/>
        <w:rPr>
          <w:b w:val="0"/>
          <w:caps w:val="0"/>
          <w:color w:val="000000" w:themeColor="text1"/>
        </w:rPr>
      </w:pPr>
      <w:r w:rsidRPr="00BA2C26">
        <w:rPr>
          <w:b w:val="0"/>
          <w:caps w:val="0"/>
          <w:color w:val="000000" w:themeColor="text1"/>
        </w:rPr>
        <w:t>Zbyněk Stejskal</w:t>
      </w:r>
      <w:r>
        <w:rPr>
          <w:b w:val="0"/>
          <w:caps w:val="0"/>
          <w:color w:val="000000" w:themeColor="text1"/>
        </w:rPr>
        <w:t>, v. r.</w:t>
      </w:r>
      <w:r w:rsidRPr="00BA2C26">
        <w:rPr>
          <w:b w:val="0"/>
          <w:caps w:val="0"/>
          <w:color w:val="000000" w:themeColor="text1"/>
        </w:rPr>
        <w:t xml:space="preserve">  </w:t>
      </w:r>
    </w:p>
    <w:p w:rsidR="005A3526" w:rsidRPr="00BA2C26" w:rsidRDefault="005A3526" w:rsidP="005A3526">
      <w:pPr>
        <w:pStyle w:val="VyPodpisy"/>
        <w:rPr>
          <w:b w:val="0"/>
          <w:caps w:val="0"/>
          <w:color w:val="000000" w:themeColor="text1"/>
        </w:rPr>
      </w:pPr>
      <w:r w:rsidRPr="00BA2C26">
        <w:rPr>
          <w:b w:val="0"/>
          <w:caps w:val="0"/>
          <w:color w:val="000000" w:themeColor="text1"/>
        </w:rPr>
        <w:t>starosta</w:t>
      </w:r>
    </w:p>
    <w:p w:rsidR="005A3526" w:rsidRPr="00BA2C26" w:rsidRDefault="005A3526" w:rsidP="005A3526">
      <w:pPr>
        <w:pStyle w:val="VyPodpisy"/>
        <w:rPr>
          <w:b w:val="0"/>
          <w:caps w:val="0"/>
          <w:color w:val="000000" w:themeColor="text1"/>
          <w:sz w:val="28"/>
        </w:rPr>
      </w:pPr>
    </w:p>
    <w:p w:rsidR="00FC6D7C" w:rsidRPr="00BA2C26" w:rsidRDefault="00FC6D7C" w:rsidP="005A3526">
      <w:pPr>
        <w:pStyle w:val="VyPodpisy"/>
        <w:rPr>
          <w:b w:val="0"/>
          <w:caps w:val="0"/>
          <w:color w:val="000000" w:themeColor="text1"/>
          <w:sz w:val="28"/>
        </w:rPr>
      </w:pPr>
    </w:p>
    <w:p w:rsidR="005A3526" w:rsidRPr="00BA2C26" w:rsidRDefault="005A3526" w:rsidP="00FC6D7C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jc w:val="center"/>
        <w:rPr>
          <w:color w:val="000000" w:themeColor="text1"/>
        </w:rPr>
      </w:pPr>
      <w:r w:rsidRPr="00BA2C26">
        <w:rPr>
          <w:color w:val="000000" w:themeColor="text1"/>
        </w:rPr>
        <w:t>Bc. Libor Honzárek</w:t>
      </w:r>
      <w:r>
        <w:rPr>
          <w:color w:val="000000" w:themeColor="text1"/>
        </w:rPr>
        <w:t>, v. r.</w:t>
      </w:r>
      <w:r w:rsidRPr="00BA2C26">
        <w:rPr>
          <w:color w:val="000000" w:themeColor="text1"/>
        </w:rPr>
        <w:t xml:space="preserve">  </w:t>
      </w:r>
      <w:r w:rsidR="00FC6D7C">
        <w:rPr>
          <w:color w:val="000000" w:themeColor="text1"/>
        </w:rPr>
        <w:t xml:space="preserve">      </w:t>
      </w:r>
      <w:r w:rsidRPr="00BA2C26">
        <w:rPr>
          <w:color w:val="000000" w:themeColor="text1"/>
        </w:rPr>
        <w:t>Ing. Vladimír Slávka</w:t>
      </w:r>
      <w:r>
        <w:rPr>
          <w:color w:val="000000" w:themeColor="text1"/>
        </w:rPr>
        <w:t xml:space="preserve">, v. r. </w:t>
      </w:r>
      <w:r w:rsidRPr="00BA2C26">
        <w:rPr>
          <w:color w:val="000000" w:themeColor="text1"/>
        </w:rPr>
        <w:t xml:space="preserve">   </w:t>
      </w:r>
      <w:r w:rsidRPr="00BA2C26">
        <w:rPr>
          <w:color w:val="000000" w:themeColor="text1"/>
        </w:rPr>
        <w:tab/>
        <w:t xml:space="preserve">    Marie Rothbauerová</w:t>
      </w:r>
      <w:r>
        <w:rPr>
          <w:color w:val="000000" w:themeColor="text1"/>
        </w:rPr>
        <w:t>, v. r.</w:t>
      </w:r>
    </w:p>
    <w:p w:rsidR="00DD39BE" w:rsidRDefault="005A3526" w:rsidP="00DD39BE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jc w:val="center"/>
        <w:rPr>
          <w:color w:val="000000" w:themeColor="text1"/>
        </w:rPr>
      </w:pPr>
      <w:r w:rsidRPr="00BA2C26">
        <w:rPr>
          <w:color w:val="000000" w:themeColor="text1"/>
        </w:rPr>
        <w:t xml:space="preserve">místostarosta            </w:t>
      </w:r>
      <w:r>
        <w:rPr>
          <w:color w:val="000000" w:themeColor="text1"/>
        </w:rPr>
        <w:t xml:space="preserve">                </w:t>
      </w:r>
      <w:r w:rsidRPr="00BA2C26">
        <w:rPr>
          <w:color w:val="000000" w:themeColor="text1"/>
        </w:rPr>
        <w:t>místostarosta</w:t>
      </w:r>
      <w:r>
        <w:rPr>
          <w:color w:val="000000" w:themeColor="text1"/>
        </w:rPr>
        <w:t xml:space="preserve">                            </w:t>
      </w:r>
      <w:r w:rsidRPr="00BA2C26">
        <w:rPr>
          <w:color w:val="000000" w:themeColor="text1"/>
        </w:rPr>
        <w:t>místostarostka</w:t>
      </w:r>
    </w:p>
    <w:p w:rsidR="00DD39BE" w:rsidRDefault="00DD39BE" w:rsidP="00DD39BE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jc w:val="center"/>
        <w:rPr>
          <w:color w:val="000000" w:themeColor="text1"/>
        </w:rPr>
      </w:pPr>
    </w:p>
    <w:p w:rsidR="00DD39BE" w:rsidRDefault="00DD39BE" w:rsidP="00DD39BE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jc w:val="center"/>
        <w:rPr>
          <w:color w:val="000000" w:themeColor="text1"/>
        </w:rPr>
      </w:pPr>
    </w:p>
    <w:p w:rsidR="00DD39BE" w:rsidRPr="00DD39BE" w:rsidRDefault="00DD39BE" w:rsidP="00DD39BE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jc w:val="center"/>
        <w:rPr>
          <w:color w:val="000000" w:themeColor="text1"/>
        </w:rPr>
      </w:pPr>
    </w:p>
    <w:p w:rsidR="003B7017" w:rsidRDefault="00AA6A50" w:rsidP="003E3C2E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after="720"/>
        <w:rPr>
          <w:b/>
          <w:caps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2pt;margin-top:4.25pt;width:60pt;height:66.75pt;z-index:-251658752;mso-wrap-edited:f" wrapcoords="0 243 0 15775 540 20629 3240 21115 10260 21115 11340 21115 17550 21115 21330 20629 21330 243 0 243" fillcolor="window">
            <v:imagedata r:id="rId8" o:title=""/>
          </v:shape>
        </w:pict>
      </w:r>
    </w:p>
    <w:p w:rsidR="003B7017" w:rsidRDefault="003B7017" w:rsidP="00655946">
      <w:pPr>
        <w:pStyle w:val="Zhlav"/>
        <w:tabs>
          <w:tab w:val="center" w:pos="2410"/>
          <w:tab w:val="center" w:pos="8364"/>
        </w:tabs>
        <w:jc w:val="center"/>
        <w:rPr>
          <w:b/>
          <w:sz w:val="16"/>
        </w:rPr>
      </w:pPr>
    </w:p>
    <w:p w:rsidR="00DD39BE" w:rsidRDefault="00DD39BE" w:rsidP="00CC57DD">
      <w:pPr>
        <w:pStyle w:val="Zhlav"/>
        <w:tabs>
          <w:tab w:val="center" w:pos="2410"/>
          <w:tab w:val="center" w:pos="8364"/>
        </w:tabs>
        <w:jc w:val="center"/>
        <w:outlineLvl w:val="0"/>
        <w:rPr>
          <w:b/>
        </w:rPr>
      </w:pPr>
    </w:p>
    <w:p w:rsidR="00DD39BE" w:rsidRDefault="00DD39BE" w:rsidP="00CC57DD">
      <w:pPr>
        <w:pStyle w:val="Zhlav"/>
        <w:tabs>
          <w:tab w:val="center" w:pos="2410"/>
          <w:tab w:val="center" w:pos="8364"/>
        </w:tabs>
        <w:jc w:val="center"/>
        <w:outlineLvl w:val="0"/>
        <w:rPr>
          <w:b/>
        </w:rPr>
      </w:pPr>
    </w:p>
    <w:p w:rsidR="003B7017" w:rsidRDefault="003B7017" w:rsidP="00CC57DD">
      <w:pPr>
        <w:pStyle w:val="Zhlav"/>
        <w:tabs>
          <w:tab w:val="center" w:pos="2410"/>
          <w:tab w:val="center" w:pos="8364"/>
        </w:tabs>
        <w:jc w:val="center"/>
        <w:outlineLvl w:val="0"/>
        <w:rPr>
          <w:b/>
        </w:rPr>
      </w:pPr>
      <w:r>
        <w:rPr>
          <w:b/>
        </w:rPr>
        <w:t>VYDÁVÁ MĚSTO HAVLÍČKŮV BROD</w:t>
      </w:r>
    </w:p>
    <w:p w:rsidR="006A4B41" w:rsidRPr="00FC6D7C" w:rsidRDefault="006A4B41" w:rsidP="006A4B41">
      <w:pPr>
        <w:spacing w:after="120"/>
        <w:rPr>
          <w:rFonts w:cs="Arial"/>
          <w:b/>
          <w:szCs w:val="24"/>
        </w:rPr>
      </w:pPr>
      <w:r w:rsidRPr="00FC6D7C">
        <w:rPr>
          <w:rFonts w:cs="Arial"/>
          <w:b/>
          <w:szCs w:val="24"/>
        </w:rPr>
        <w:t>Příloha č. 1 k obecně závazné vyhlášce, kterou se vydává požární řád</w:t>
      </w:r>
    </w:p>
    <w:p w:rsidR="007807AA" w:rsidRDefault="007807AA" w:rsidP="006A4B41">
      <w:pPr>
        <w:spacing w:after="120"/>
        <w:jc w:val="both"/>
        <w:rPr>
          <w:rFonts w:cs="Arial"/>
          <w:szCs w:val="24"/>
        </w:rPr>
      </w:pPr>
    </w:p>
    <w:p w:rsidR="006A4B41" w:rsidRPr="007807AA" w:rsidRDefault="006A4B41" w:rsidP="007807AA">
      <w:pPr>
        <w:spacing w:after="120"/>
        <w:jc w:val="center"/>
        <w:rPr>
          <w:rFonts w:cs="Arial"/>
          <w:b/>
          <w:szCs w:val="24"/>
        </w:rPr>
      </w:pPr>
      <w:r w:rsidRPr="007807AA">
        <w:rPr>
          <w:rFonts w:cs="Arial"/>
          <w:b/>
          <w:szCs w:val="24"/>
        </w:rPr>
        <w:t>Seznam sil a prostředků jednotek požární ochrany z požárního poplachového plánu Kraje Vysočina.</w:t>
      </w:r>
    </w:p>
    <w:p w:rsidR="006A4B41" w:rsidRDefault="006A4B41" w:rsidP="006A4B41">
      <w:pPr>
        <w:spacing w:after="120"/>
        <w:rPr>
          <w:rFonts w:cs="Arial"/>
          <w:szCs w:val="24"/>
        </w:rPr>
      </w:pPr>
    </w:p>
    <w:p w:rsidR="007807AA" w:rsidRPr="0038234C" w:rsidRDefault="007807AA" w:rsidP="007807AA">
      <w:pPr>
        <w:pStyle w:val="Normlnweb"/>
        <w:numPr>
          <w:ilvl w:val="0"/>
          <w:numId w:val="2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38234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7807AA" w:rsidRPr="0038234C" w:rsidRDefault="007807AA" w:rsidP="007807AA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7807AA" w:rsidRPr="0038234C" w:rsidRDefault="007807AA" w:rsidP="007807AA">
      <w:pPr>
        <w:pStyle w:val="Normlnweb"/>
        <w:numPr>
          <w:ilvl w:val="0"/>
          <w:numId w:val="2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38234C">
        <w:rPr>
          <w:rFonts w:ascii="Arial" w:hAnsi="Arial" w:cs="Arial"/>
          <w:sz w:val="22"/>
          <w:szCs w:val="22"/>
        </w:rPr>
        <w:lastRenderedPageBreak/>
        <w:t>V případě vzniku požáru nebo jiné mimořádné události jsou pro poskytnutí pomoci na území obce určeny podle I. stupně požárního poplachu následující jednotky požární ochrany:</w:t>
      </w:r>
    </w:p>
    <w:p w:rsidR="007807AA" w:rsidRPr="0038234C" w:rsidRDefault="007807AA" w:rsidP="007807AA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7807AA" w:rsidRPr="0038234C" w:rsidRDefault="007807AA" w:rsidP="007807AA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920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9"/>
        <w:gridCol w:w="1860"/>
        <w:gridCol w:w="1860"/>
        <w:gridCol w:w="1860"/>
        <w:gridCol w:w="2050"/>
      </w:tblGrid>
      <w:tr w:rsidR="007807AA" w:rsidRPr="0038234C" w:rsidTr="0073377A">
        <w:trPr>
          <w:trHeight w:val="600"/>
          <w:jc w:val="center"/>
        </w:trPr>
        <w:tc>
          <w:tcPr>
            <w:tcW w:w="92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07AA" w:rsidRPr="0038234C" w:rsidRDefault="007807AA" w:rsidP="0073377A">
            <w:pPr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38234C">
              <w:rPr>
                <w:rFonts w:cs="Arial"/>
                <w:b/>
                <w:bCs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7807AA" w:rsidRPr="0038234C" w:rsidTr="0073377A">
        <w:trPr>
          <w:trHeight w:val="707"/>
          <w:jc w:val="center"/>
        </w:trPr>
        <w:tc>
          <w:tcPr>
            <w:tcW w:w="15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07AA" w:rsidRPr="0038234C" w:rsidRDefault="007807AA" w:rsidP="0073377A">
            <w:pPr>
              <w:rPr>
                <w:rFonts w:cs="Arial"/>
                <w:color w:val="000000"/>
                <w:sz w:val="22"/>
                <w:szCs w:val="22"/>
              </w:rPr>
            </w:pPr>
            <w:r w:rsidRPr="0038234C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07AA" w:rsidRPr="0038234C" w:rsidRDefault="007807AA" w:rsidP="0073377A">
            <w:pPr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38234C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07AA" w:rsidRPr="0038234C" w:rsidRDefault="007807AA" w:rsidP="0073377A">
            <w:pPr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38234C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07AA" w:rsidRPr="0038234C" w:rsidRDefault="007807AA" w:rsidP="0073377A">
            <w:pPr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38234C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07AA" w:rsidRPr="0038234C" w:rsidRDefault="007807AA" w:rsidP="0073377A">
            <w:pPr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38234C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Čtvrtá jednotka požární ochrany </w:t>
            </w:r>
          </w:p>
        </w:tc>
      </w:tr>
      <w:tr w:rsidR="007807AA" w:rsidRPr="0038234C" w:rsidTr="007807AA">
        <w:trPr>
          <w:trHeight w:val="1135"/>
          <w:jc w:val="center"/>
        </w:trPr>
        <w:tc>
          <w:tcPr>
            <w:tcW w:w="15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07AA" w:rsidRPr="0038234C" w:rsidRDefault="007807AA" w:rsidP="0073377A">
            <w:pPr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38234C">
              <w:rPr>
                <w:rFonts w:cs="Arial"/>
                <w:b/>
                <w:bCs/>
                <w:color w:val="000000"/>
                <w:sz w:val="22"/>
                <w:szCs w:val="22"/>
              </w:rPr>
              <w:t>Název jednotek požární ochrany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07AA" w:rsidRPr="0038234C" w:rsidRDefault="007807AA" w:rsidP="0073377A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38234C">
              <w:rPr>
                <w:rFonts w:cs="Arial"/>
                <w:color w:val="000000"/>
                <w:sz w:val="22"/>
                <w:szCs w:val="22"/>
              </w:rPr>
              <w:t>HZS Kraje Vysočina – stanice Havlíčkův Brod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07AA" w:rsidRPr="0038234C" w:rsidRDefault="007807AA" w:rsidP="0073377A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38234C">
              <w:rPr>
                <w:rFonts w:cs="Arial"/>
                <w:color w:val="000000"/>
                <w:sz w:val="22"/>
                <w:szCs w:val="22"/>
              </w:rPr>
              <w:t>HZS Kraje Vysočina – stanice Havlíčkův Brod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07AA" w:rsidRPr="0038234C" w:rsidRDefault="007807AA" w:rsidP="0073377A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38234C">
              <w:rPr>
                <w:rFonts w:cs="Arial"/>
                <w:color w:val="000000"/>
                <w:sz w:val="22"/>
                <w:szCs w:val="22"/>
              </w:rPr>
              <w:t>JSDH Havlíčkův Brod - Perknov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07AA" w:rsidRPr="0038234C" w:rsidRDefault="007807AA" w:rsidP="0073377A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38234C">
              <w:rPr>
                <w:rFonts w:cs="Arial"/>
                <w:color w:val="000000"/>
                <w:sz w:val="22"/>
                <w:szCs w:val="22"/>
              </w:rPr>
              <w:t>JSDH Havlíčkův Brod - Mírovka</w:t>
            </w:r>
          </w:p>
        </w:tc>
      </w:tr>
      <w:tr w:rsidR="007807AA" w:rsidRPr="0038234C" w:rsidTr="007807AA">
        <w:trPr>
          <w:trHeight w:val="2652"/>
          <w:jc w:val="center"/>
        </w:trPr>
        <w:tc>
          <w:tcPr>
            <w:tcW w:w="15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07AA" w:rsidRPr="0038234C" w:rsidRDefault="007807AA" w:rsidP="0073377A">
            <w:pPr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38234C">
              <w:rPr>
                <w:rFonts w:cs="Arial"/>
                <w:b/>
                <w:bCs/>
                <w:color w:val="000000"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07AA" w:rsidRPr="0038234C" w:rsidRDefault="007807AA" w:rsidP="0073377A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38234C">
              <w:rPr>
                <w:rFonts w:cs="Arial"/>
                <w:color w:val="000000"/>
                <w:sz w:val="22"/>
                <w:szCs w:val="22"/>
              </w:rPr>
              <w:t>JPO I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07AA" w:rsidRPr="0038234C" w:rsidRDefault="007807AA" w:rsidP="0073377A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38234C">
              <w:rPr>
                <w:rFonts w:cs="Arial"/>
                <w:color w:val="000000"/>
                <w:sz w:val="22"/>
                <w:szCs w:val="22"/>
              </w:rPr>
              <w:t>JPO I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07AA" w:rsidRPr="0038234C" w:rsidRDefault="007807AA" w:rsidP="0073377A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38234C">
              <w:rPr>
                <w:rFonts w:cs="Arial"/>
                <w:color w:val="000000"/>
                <w:sz w:val="22"/>
                <w:szCs w:val="22"/>
              </w:rPr>
              <w:t>JPO III/1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07AA" w:rsidRPr="0038234C" w:rsidRDefault="007807AA" w:rsidP="0073377A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38234C">
              <w:rPr>
                <w:rFonts w:cs="Arial"/>
                <w:color w:val="000000"/>
                <w:sz w:val="22"/>
                <w:szCs w:val="22"/>
              </w:rPr>
              <w:t>JPO V</w:t>
            </w:r>
          </w:p>
        </w:tc>
      </w:tr>
    </w:tbl>
    <w:p w:rsidR="007807AA" w:rsidRDefault="007807AA" w:rsidP="007807AA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7807AA" w:rsidRDefault="007807AA" w:rsidP="007807AA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7807AA" w:rsidRPr="00D0105C" w:rsidRDefault="007807AA" w:rsidP="007807AA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7807AA" w:rsidRPr="00A41E26" w:rsidRDefault="007807AA" w:rsidP="007807AA">
      <w:pPr>
        <w:pStyle w:val="Hlava"/>
        <w:spacing w:before="0"/>
        <w:jc w:val="left"/>
        <w:rPr>
          <w:rFonts w:ascii="Arial" w:hAnsi="Arial" w:cs="Arial"/>
          <w:b/>
          <w:sz w:val="20"/>
          <w:szCs w:val="20"/>
        </w:rPr>
      </w:pPr>
      <w:r w:rsidRPr="00A41E26">
        <w:rPr>
          <w:rFonts w:ascii="Arial" w:hAnsi="Arial" w:cs="Arial"/>
          <w:b/>
          <w:sz w:val="20"/>
          <w:szCs w:val="20"/>
        </w:rPr>
        <w:t>Poznámka:</w:t>
      </w:r>
    </w:p>
    <w:p w:rsidR="007807AA" w:rsidRPr="00A41E26" w:rsidRDefault="007807AA" w:rsidP="007807AA">
      <w:pPr>
        <w:pStyle w:val="Hlava"/>
        <w:spacing w:before="0"/>
        <w:jc w:val="left"/>
        <w:rPr>
          <w:rFonts w:ascii="Arial" w:hAnsi="Arial" w:cs="Arial"/>
          <w:sz w:val="20"/>
          <w:szCs w:val="20"/>
        </w:rPr>
      </w:pPr>
    </w:p>
    <w:p w:rsidR="007807AA" w:rsidRPr="00A41E26" w:rsidRDefault="007807AA" w:rsidP="007807AA">
      <w:pPr>
        <w:pStyle w:val="Hlava"/>
        <w:spacing w:before="0"/>
        <w:jc w:val="left"/>
        <w:rPr>
          <w:rFonts w:ascii="Arial" w:hAnsi="Arial" w:cs="Arial"/>
          <w:sz w:val="20"/>
          <w:szCs w:val="20"/>
        </w:rPr>
      </w:pPr>
      <w:r w:rsidRPr="00A41E26">
        <w:rPr>
          <w:rFonts w:ascii="Arial" w:hAnsi="Arial" w:cs="Arial"/>
          <w:sz w:val="20"/>
          <w:szCs w:val="20"/>
        </w:rPr>
        <w:t>HZS – hasičský záchranný sbor,</w:t>
      </w:r>
    </w:p>
    <w:p w:rsidR="007807AA" w:rsidRPr="00A41E26" w:rsidRDefault="007807AA" w:rsidP="007807AA">
      <w:pPr>
        <w:pStyle w:val="Hlava"/>
        <w:spacing w:before="0"/>
        <w:jc w:val="left"/>
        <w:rPr>
          <w:rFonts w:ascii="Arial" w:hAnsi="Arial" w:cs="Arial"/>
          <w:sz w:val="20"/>
          <w:szCs w:val="20"/>
        </w:rPr>
      </w:pPr>
      <w:r w:rsidRPr="00A41E26">
        <w:rPr>
          <w:rFonts w:ascii="Arial" w:hAnsi="Arial" w:cs="Arial"/>
          <w:sz w:val="20"/>
          <w:szCs w:val="20"/>
        </w:rPr>
        <w:t>JPO – jednotka požární ochrany (příloha k zákonu o požární ochraně),</w:t>
      </w:r>
    </w:p>
    <w:p w:rsidR="007807AA" w:rsidRPr="00A41E26" w:rsidRDefault="007807AA" w:rsidP="007807AA">
      <w:pPr>
        <w:pStyle w:val="Hlava"/>
        <w:spacing w:before="0"/>
        <w:jc w:val="left"/>
        <w:rPr>
          <w:rFonts w:ascii="Arial" w:hAnsi="Arial" w:cs="Arial"/>
          <w:sz w:val="20"/>
          <w:szCs w:val="20"/>
        </w:rPr>
      </w:pPr>
      <w:r w:rsidRPr="00A41E26">
        <w:rPr>
          <w:rFonts w:ascii="Arial" w:hAnsi="Arial" w:cs="Arial"/>
          <w:sz w:val="20"/>
          <w:szCs w:val="20"/>
        </w:rPr>
        <w:t>JSDH – jednotka sboru dobrovolných hasičů,</w:t>
      </w:r>
    </w:p>
    <w:p w:rsidR="007807AA" w:rsidRPr="00A41E26" w:rsidRDefault="007807AA" w:rsidP="007807AA">
      <w:pPr>
        <w:pStyle w:val="Hlava"/>
        <w:spacing w:before="0"/>
        <w:jc w:val="left"/>
        <w:rPr>
          <w:rFonts w:ascii="Arial" w:hAnsi="Arial" w:cs="Arial"/>
          <w:sz w:val="20"/>
          <w:szCs w:val="20"/>
        </w:rPr>
      </w:pPr>
      <w:r w:rsidRPr="00A41E26">
        <w:rPr>
          <w:rFonts w:ascii="Arial" w:hAnsi="Arial" w:cs="Arial"/>
          <w:sz w:val="20"/>
          <w:szCs w:val="20"/>
        </w:rPr>
        <w:t>stupně poplachu – viz § 20 a násl. vyhlášky č. 328/2001 Sb., o některých podrobnostech zabezpečení integrovaného záchranného systému, ve znění pozdějších předpisů.</w:t>
      </w:r>
    </w:p>
    <w:p w:rsidR="007807AA" w:rsidRDefault="007807AA" w:rsidP="007807AA"/>
    <w:p w:rsidR="007807AA" w:rsidRDefault="007807AA" w:rsidP="006A4B41">
      <w:pPr>
        <w:spacing w:after="120"/>
        <w:rPr>
          <w:rFonts w:cs="Arial"/>
          <w:szCs w:val="24"/>
        </w:rPr>
      </w:pPr>
    </w:p>
    <w:p w:rsidR="007807AA" w:rsidRDefault="007807AA" w:rsidP="006A4B41">
      <w:pPr>
        <w:spacing w:after="120"/>
        <w:rPr>
          <w:rFonts w:cs="Arial"/>
          <w:szCs w:val="24"/>
        </w:rPr>
      </w:pPr>
    </w:p>
    <w:p w:rsidR="007807AA" w:rsidRDefault="007807AA" w:rsidP="006A4B41">
      <w:pPr>
        <w:spacing w:after="120"/>
        <w:rPr>
          <w:rFonts w:cs="Arial"/>
          <w:szCs w:val="24"/>
        </w:rPr>
      </w:pPr>
    </w:p>
    <w:p w:rsidR="006A4B41" w:rsidRPr="00FC6D7C" w:rsidRDefault="006A4B41" w:rsidP="006A4B41">
      <w:pPr>
        <w:spacing w:after="120"/>
        <w:rPr>
          <w:rFonts w:cs="Arial"/>
          <w:b/>
          <w:szCs w:val="24"/>
        </w:rPr>
      </w:pPr>
      <w:r w:rsidRPr="00FC6D7C">
        <w:rPr>
          <w:rFonts w:cs="Arial"/>
          <w:b/>
          <w:szCs w:val="24"/>
        </w:rPr>
        <w:t>Příloha č. 2 k obecně závazné vyhlášce, kterou se vydává požární řád</w:t>
      </w:r>
    </w:p>
    <w:p w:rsidR="007807AA" w:rsidRDefault="007807AA" w:rsidP="006A4B41">
      <w:pPr>
        <w:spacing w:after="120"/>
        <w:jc w:val="both"/>
        <w:rPr>
          <w:rFonts w:cs="Arial"/>
          <w:szCs w:val="24"/>
        </w:rPr>
      </w:pPr>
    </w:p>
    <w:p w:rsidR="006A4B41" w:rsidRPr="007807AA" w:rsidRDefault="006A4B41" w:rsidP="007807AA">
      <w:pPr>
        <w:spacing w:after="120"/>
        <w:jc w:val="center"/>
        <w:rPr>
          <w:rFonts w:cs="Arial"/>
          <w:b/>
          <w:szCs w:val="24"/>
        </w:rPr>
      </w:pPr>
      <w:r w:rsidRPr="007807AA">
        <w:rPr>
          <w:rFonts w:cs="Arial"/>
          <w:b/>
          <w:szCs w:val="24"/>
        </w:rPr>
        <w:t>Požární technika a věcné prostředky požární ochrany JSDH města.</w:t>
      </w:r>
    </w:p>
    <w:p w:rsidR="006A4B41" w:rsidRDefault="006A4B41" w:rsidP="006A4B41">
      <w:pPr>
        <w:spacing w:after="120"/>
        <w:jc w:val="both"/>
        <w:rPr>
          <w:rFonts w:cs="Arial"/>
          <w:szCs w:val="24"/>
        </w:rPr>
      </w:pPr>
    </w:p>
    <w:p w:rsidR="007807AA" w:rsidRDefault="007807AA" w:rsidP="006A4B41">
      <w:pPr>
        <w:spacing w:after="120"/>
        <w:jc w:val="both"/>
        <w:rPr>
          <w:rFonts w:cs="Arial"/>
          <w:szCs w:val="24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3970"/>
        <w:gridCol w:w="1485"/>
      </w:tblGrid>
      <w:tr w:rsidR="007807AA" w:rsidRPr="006E141E" w:rsidTr="0073377A">
        <w:trPr>
          <w:cantSplit/>
          <w:trHeight w:hRule="exact" w:val="340"/>
          <w:jc w:val="center"/>
        </w:trPr>
        <w:tc>
          <w:tcPr>
            <w:tcW w:w="375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7807AA" w:rsidRPr="003B6F99" w:rsidRDefault="007807AA" w:rsidP="0073377A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3B6F99">
              <w:rPr>
                <w:rFonts w:cs="Arial"/>
                <w:b/>
                <w:sz w:val="22"/>
                <w:szCs w:val="22"/>
              </w:rPr>
              <w:t>Název jednotky požární ochrany</w:t>
            </w:r>
          </w:p>
        </w:tc>
        <w:tc>
          <w:tcPr>
            <w:tcW w:w="397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7807AA" w:rsidRPr="003B6F99" w:rsidRDefault="007807AA" w:rsidP="0073377A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3B6F99">
              <w:rPr>
                <w:rFonts w:cs="Arial"/>
                <w:b/>
                <w:bCs/>
                <w:sz w:val="22"/>
                <w:szCs w:val="22"/>
              </w:rPr>
              <w:t>Kategorie jednotky požární ochrany</w:t>
            </w:r>
          </w:p>
        </w:tc>
        <w:tc>
          <w:tcPr>
            <w:tcW w:w="148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7807AA" w:rsidRPr="003B6F99" w:rsidRDefault="007807AA" w:rsidP="0073377A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3B6F99">
              <w:rPr>
                <w:rFonts w:cs="Arial"/>
                <w:b/>
                <w:sz w:val="22"/>
                <w:szCs w:val="22"/>
              </w:rPr>
              <w:t>Počet členů</w:t>
            </w:r>
          </w:p>
        </w:tc>
      </w:tr>
      <w:tr w:rsidR="007807AA" w:rsidRPr="006E141E" w:rsidTr="0073377A">
        <w:trPr>
          <w:cantSplit/>
          <w:trHeight w:hRule="exact" w:val="340"/>
          <w:jc w:val="center"/>
        </w:trPr>
        <w:tc>
          <w:tcPr>
            <w:tcW w:w="3755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7807AA" w:rsidRPr="003B6F99" w:rsidRDefault="007807AA" w:rsidP="0073377A">
            <w:pPr>
              <w:jc w:val="center"/>
              <w:rPr>
                <w:rFonts w:cs="Arial"/>
                <w:sz w:val="22"/>
                <w:szCs w:val="22"/>
              </w:rPr>
            </w:pPr>
            <w:r w:rsidRPr="003B6F99">
              <w:rPr>
                <w:rFonts w:cs="Arial"/>
                <w:sz w:val="22"/>
                <w:szCs w:val="22"/>
              </w:rPr>
              <w:t>JSDH Havlíčkův Brod – Perknov</w:t>
            </w:r>
          </w:p>
        </w:tc>
        <w:tc>
          <w:tcPr>
            <w:tcW w:w="3970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7807AA" w:rsidRPr="003B6F99" w:rsidRDefault="007807AA" w:rsidP="0073377A">
            <w:pPr>
              <w:jc w:val="center"/>
              <w:rPr>
                <w:rFonts w:cs="Arial"/>
                <w:sz w:val="22"/>
                <w:szCs w:val="22"/>
              </w:rPr>
            </w:pPr>
            <w:r w:rsidRPr="003B6F99">
              <w:rPr>
                <w:rFonts w:cs="Arial"/>
                <w:sz w:val="22"/>
                <w:szCs w:val="22"/>
              </w:rPr>
              <w:t>lll/1</w:t>
            </w:r>
          </w:p>
        </w:tc>
        <w:tc>
          <w:tcPr>
            <w:tcW w:w="1485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7807AA" w:rsidRPr="003B6F99" w:rsidRDefault="007807AA" w:rsidP="0073377A">
            <w:pPr>
              <w:jc w:val="center"/>
              <w:rPr>
                <w:rFonts w:cs="Arial"/>
                <w:sz w:val="22"/>
                <w:szCs w:val="22"/>
              </w:rPr>
            </w:pPr>
            <w:r w:rsidRPr="003B6F99">
              <w:rPr>
                <w:rFonts w:cs="Arial"/>
                <w:sz w:val="22"/>
                <w:szCs w:val="22"/>
              </w:rPr>
              <w:t>22</w:t>
            </w:r>
          </w:p>
        </w:tc>
      </w:tr>
      <w:tr w:rsidR="007807AA" w:rsidRPr="006E141E" w:rsidTr="0073377A">
        <w:trPr>
          <w:cantSplit/>
          <w:trHeight w:hRule="exact" w:val="340"/>
          <w:jc w:val="center"/>
        </w:trPr>
        <w:tc>
          <w:tcPr>
            <w:tcW w:w="772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07AA" w:rsidRPr="003B6F99" w:rsidRDefault="007807AA" w:rsidP="0073377A">
            <w:pPr>
              <w:pStyle w:val="Nadpis2"/>
              <w:rPr>
                <w:rFonts w:cs="Arial"/>
                <w:b/>
                <w:sz w:val="22"/>
                <w:szCs w:val="22"/>
              </w:rPr>
            </w:pPr>
            <w:r w:rsidRPr="003B6F99">
              <w:rPr>
                <w:rFonts w:cs="Arial"/>
                <w:b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1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07AA" w:rsidRPr="003B6F99" w:rsidRDefault="007807AA" w:rsidP="0073377A">
            <w:pPr>
              <w:pStyle w:val="Nadpis2"/>
              <w:rPr>
                <w:rFonts w:cs="Arial"/>
                <w:b/>
                <w:sz w:val="22"/>
                <w:szCs w:val="22"/>
              </w:rPr>
            </w:pPr>
            <w:r w:rsidRPr="003B6F99">
              <w:rPr>
                <w:rFonts w:cs="Arial"/>
                <w:b/>
                <w:sz w:val="22"/>
                <w:szCs w:val="22"/>
              </w:rPr>
              <w:t>Počet ks</w:t>
            </w:r>
          </w:p>
        </w:tc>
      </w:tr>
      <w:tr w:rsidR="007807AA" w:rsidRPr="006E141E" w:rsidTr="0073377A">
        <w:trPr>
          <w:cantSplit/>
          <w:trHeight w:hRule="exact" w:val="340"/>
          <w:jc w:val="center"/>
        </w:trPr>
        <w:tc>
          <w:tcPr>
            <w:tcW w:w="7725" w:type="dxa"/>
            <w:gridSpan w:val="2"/>
            <w:tcBorders>
              <w:top w:val="single" w:sz="12" w:space="0" w:color="auto"/>
            </w:tcBorders>
            <w:vAlign w:val="center"/>
          </w:tcPr>
          <w:p w:rsidR="007807AA" w:rsidRPr="003B6F99" w:rsidRDefault="007807AA" w:rsidP="0073377A">
            <w:pPr>
              <w:rPr>
                <w:rFonts w:cs="Arial"/>
                <w:sz w:val="22"/>
                <w:szCs w:val="22"/>
              </w:rPr>
            </w:pPr>
            <w:r w:rsidRPr="003B6F99">
              <w:rPr>
                <w:rFonts w:cs="Arial"/>
                <w:sz w:val="22"/>
                <w:szCs w:val="22"/>
              </w:rPr>
              <w:t xml:space="preserve">CAS 15/2500/200 M2R MAN </w:t>
            </w:r>
          </w:p>
        </w:tc>
        <w:tc>
          <w:tcPr>
            <w:tcW w:w="1485" w:type="dxa"/>
            <w:tcBorders>
              <w:top w:val="single" w:sz="12" w:space="0" w:color="auto"/>
            </w:tcBorders>
            <w:vAlign w:val="center"/>
          </w:tcPr>
          <w:p w:rsidR="007807AA" w:rsidRPr="003B6F99" w:rsidRDefault="007807AA" w:rsidP="0073377A">
            <w:pPr>
              <w:jc w:val="center"/>
              <w:rPr>
                <w:rFonts w:cs="Arial"/>
                <w:sz w:val="22"/>
                <w:szCs w:val="22"/>
              </w:rPr>
            </w:pPr>
            <w:r w:rsidRPr="003B6F99">
              <w:rPr>
                <w:rFonts w:cs="Arial"/>
                <w:sz w:val="22"/>
                <w:szCs w:val="22"/>
              </w:rPr>
              <w:t>1</w:t>
            </w:r>
          </w:p>
        </w:tc>
      </w:tr>
      <w:tr w:rsidR="007807AA" w:rsidRPr="006E141E" w:rsidTr="0073377A">
        <w:trPr>
          <w:cantSplit/>
          <w:trHeight w:hRule="exact" w:val="340"/>
          <w:jc w:val="center"/>
        </w:trPr>
        <w:tc>
          <w:tcPr>
            <w:tcW w:w="7725" w:type="dxa"/>
            <w:gridSpan w:val="2"/>
            <w:vAlign w:val="center"/>
          </w:tcPr>
          <w:p w:rsidR="007807AA" w:rsidRPr="003B6F99" w:rsidRDefault="007807AA" w:rsidP="0073377A">
            <w:pPr>
              <w:rPr>
                <w:rFonts w:cs="Arial"/>
                <w:sz w:val="22"/>
                <w:szCs w:val="22"/>
              </w:rPr>
            </w:pPr>
            <w:r w:rsidRPr="003B6F99">
              <w:rPr>
                <w:rFonts w:cs="Arial"/>
                <w:sz w:val="22"/>
                <w:szCs w:val="22"/>
              </w:rPr>
              <w:t>OA Ford Transit</w:t>
            </w:r>
          </w:p>
        </w:tc>
        <w:tc>
          <w:tcPr>
            <w:tcW w:w="1485" w:type="dxa"/>
            <w:vAlign w:val="center"/>
          </w:tcPr>
          <w:p w:rsidR="007807AA" w:rsidRPr="003B6F99" w:rsidRDefault="007807AA" w:rsidP="0073377A">
            <w:pPr>
              <w:jc w:val="center"/>
              <w:rPr>
                <w:rFonts w:cs="Arial"/>
                <w:sz w:val="22"/>
                <w:szCs w:val="22"/>
              </w:rPr>
            </w:pPr>
            <w:r w:rsidRPr="003B6F99">
              <w:rPr>
                <w:rFonts w:cs="Arial"/>
                <w:sz w:val="22"/>
                <w:szCs w:val="22"/>
              </w:rPr>
              <w:t>1</w:t>
            </w:r>
          </w:p>
        </w:tc>
      </w:tr>
      <w:tr w:rsidR="007807AA" w:rsidRPr="006E141E" w:rsidTr="0073377A">
        <w:trPr>
          <w:cantSplit/>
          <w:trHeight w:hRule="exact" w:val="340"/>
          <w:jc w:val="center"/>
        </w:trPr>
        <w:tc>
          <w:tcPr>
            <w:tcW w:w="7725" w:type="dxa"/>
            <w:gridSpan w:val="2"/>
            <w:vAlign w:val="center"/>
          </w:tcPr>
          <w:p w:rsidR="007807AA" w:rsidRPr="003B6F99" w:rsidRDefault="007807AA" w:rsidP="0073377A">
            <w:pPr>
              <w:rPr>
                <w:rFonts w:cs="Arial"/>
                <w:sz w:val="22"/>
                <w:szCs w:val="22"/>
              </w:rPr>
            </w:pPr>
            <w:r w:rsidRPr="003B6F99">
              <w:rPr>
                <w:rFonts w:cs="Arial"/>
                <w:sz w:val="22"/>
                <w:szCs w:val="22"/>
              </w:rPr>
              <w:t>Valníkový přívěs nákladní s plachtou 750kg</w:t>
            </w:r>
          </w:p>
        </w:tc>
        <w:tc>
          <w:tcPr>
            <w:tcW w:w="1485" w:type="dxa"/>
            <w:vAlign w:val="center"/>
          </w:tcPr>
          <w:p w:rsidR="007807AA" w:rsidRPr="003B6F99" w:rsidRDefault="007807AA" w:rsidP="0073377A">
            <w:pPr>
              <w:jc w:val="center"/>
              <w:rPr>
                <w:rFonts w:cs="Arial"/>
                <w:sz w:val="22"/>
                <w:szCs w:val="22"/>
              </w:rPr>
            </w:pPr>
            <w:r w:rsidRPr="003B6F99">
              <w:rPr>
                <w:rFonts w:cs="Arial"/>
                <w:sz w:val="22"/>
                <w:szCs w:val="22"/>
              </w:rPr>
              <w:t>1</w:t>
            </w:r>
          </w:p>
        </w:tc>
      </w:tr>
      <w:tr w:rsidR="007807AA" w:rsidRPr="006E141E" w:rsidTr="0073377A">
        <w:trPr>
          <w:cantSplit/>
          <w:trHeight w:hRule="exact" w:val="340"/>
          <w:jc w:val="center"/>
        </w:trPr>
        <w:tc>
          <w:tcPr>
            <w:tcW w:w="7725" w:type="dxa"/>
            <w:gridSpan w:val="2"/>
            <w:vAlign w:val="center"/>
          </w:tcPr>
          <w:p w:rsidR="007807AA" w:rsidRPr="003B6F99" w:rsidRDefault="007807AA" w:rsidP="0073377A">
            <w:pPr>
              <w:rPr>
                <w:rFonts w:cs="Arial"/>
                <w:color w:val="000000"/>
                <w:sz w:val="22"/>
                <w:szCs w:val="22"/>
              </w:rPr>
            </w:pPr>
            <w:r w:rsidRPr="003B6F99">
              <w:rPr>
                <w:rFonts w:cs="Arial"/>
                <w:color w:val="000000"/>
                <w:sz w:val="22"/>
                <w:szCs w:val="22"/>
              </w:rPr>
              <w:t>PMS 12</w:t>
            </w:r>
          </w:p>
        </w:tc>
        <w:tc>
          <w:tcPr>
            <w:tcW w:w="1485" w:type="dxa"/>
            <w:vAlign w:val="center"/>
          </w:tcPr>
          <w:p w:rsidR="007807AA" w:rsidRPr="003B6F99" w:rsidRDefault="007807AA" w:rsidP="0073377A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3B6F99">
              <w:rPr>
                <w:rFonts w:cs="Arial"/>
                <w:color w:val="000000"/>
                <w:sz w:val="22"/>
                <w:szCs w:val="22"/>
              </w:rPr>
              <w:t>2</w:t>
            </w:r>
          </w:p>
        </w:tc>
      </w:tr>
      <w:tr w:rsidR="007807AA" w:rsidRPr="006E141E" w:rsidTr="0073377A">
        <w:trPr>
          <w:cantSplit/>
          <w:trHeight w:hRule="exact" w:val="340"/>
          <w:jc w:val="center"/>
        </w:trPr>
        <w:tc>
          <w:tcPr>
            <w:tcW w:w="7725" w:type="dxa"/>
            <w:gridSpan w:val="2"/>
            <w:vAlign w:val="center"/>
          </w:tcPr>
          <w:p w:rsidR="007807AA" w:rsidRPr="003B6F99" w:rsidRDefault="007807AA" w:rsidP="0073377A">
            <w:pPr>
              <w:rPr>
                <w:rFonts w:cs="Arial"/>
                <w:color w:val="000000"/>
                <w:sz w:val="22"/>
                <w:szCs w:val="22"/>
              </w:rPr>
            </w:pPr>
            <w:r w:rsidRPr="003B6F99">
              <w:rPr>
                <w:rFonts w:cs="Arial"/>
                <w:color w:val="000000"/>
                <w:sz w:val="22"/>
                <w:szCs w:val="22"/>
              </w:rPr>
              <w:t>Plovoucí čerpadlo</w:t>
            </w:r>
          </w:p>
        </w:tc>
        <w:tc>
          <w:tcPr>
            <w:tcW w:w="1485" w:type="dxa"/>
            <w:vAlign w:val="center"/>
          </w:tcPr>
          <w:p w:rsidR="007807AA" w:rsidRPr="003B6F99" w:rsidRDefault="007807AA" w:rsidP="0073377A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3B6F99">
              <w:rPr>
                <w:rFonts w:cs="Arial"/>
                <w:color w:val="000000"/>
                <w:sz w:val="22"/>
                <w:szCs w:val="22"/>
              </w:rPr>
              <w:t>1</w:t>
            </w:r>
          </w:p>
        </w:tc>
      </w:tr>
      <w:tr w:rsidR="007807AA" w:rsidRPr="006E141E" w:rsidTr="0073377A">
        <w:trPr>
          <w:cantSplit/>
          <w:trHeight w:hRule="exact" w:val="340"/>
          <w:jc w:val="center"/>
        </w:trPr>
        <w:tc>
          <w:tcPr>
            <w:tcW w:w="7725" w:type="dxa"/>
            <w:gridSpan w:val="2"/>
            <w:vAlign w:val="center"/>
          </w:tcPr>
          <w:p w:rsidR="007807AA" w:rsidRPr="003B6F99" w:rsidRDefault="007807AA" w:rsidP="0073377A">
            <w:pPr>
              <w:rPr>
                <w:rFonts w:cs="Arial"/>
                <w:sz w:val="22"/>
                <w:szCs w:val="22"/>
              </w:rPr>
            </w:pPr>
            <w:r w:rsidRPr="003B6F99">
              <w:rPr>
                <w:rFonts w:cs="Arial"/>
                <w:sz w:val="22"/>
                <w:szCs w:val="22"/>
              </w:rPr>
              <w:t>Motorové kalové čerpadlo</w:t>
            </w:r>
          </w:p>
        </w:tc>
        <w:tc>
          <w:tcPr>
            <w:tcW w:w="1485" w:type="dxa"/>
            <w:vAlign w:val="center"/>
          </w:tcPr>
          <w:p w:rsidR="007807AA" w:rsidRPr="003B6F99" w:rsidRDefault="007807AA" w:rsidP="0073377A">
            <w:pPr>
              <w:jc w:val="center"/>
              <w:rPr>
                <w:rFonts w:cs="Arial"/>
                <w:sz w:val="22"/>
                <w:szCs w:val="22"/>
              </w:rPr>
            </w:pPr>
            <w:r w:rsidRPr="003B6F99">
              <w:rPr>
                <w:rFonts w:cs="Arial"/>
                <w:sz w:val="22"/>
                <w:szCs w:val="22"/>
              </w:rPr>
              <w:t>1</w:t>
            </w:r>
          </w:p>
        </w:tc>
      </w:tr>
      <w:tr w:rsidR="007807AA" w:rsidRPr="006E141E" w:rsidTr="0073377A">
        <w:trPr>
          <w:cantSplit/>
          <w:trHeight w:hRule="exact" w:val="340"/>
          <w:jc w:val="center"/>
        </w:trPr>
        <w:tc>
          <w:tcPr>
            <w:tcW w:w="7725" w:type="dxa"/>
            <w:gridSpan w:val="2"/>
            <w:vAlign w:val="center"/>
          </w:tcPr>
          <w:p w:rsidR="007807AA" w:rsidRPr="003B6F99" w:rsidRDefault="007807AA" w:rsidP="0073377A">
            <w:pPr>
              <w:rPr>
                <w:rFonts w:cs="Arial"/>
                <w:sz w:val="22"/>
                <w:szCs w:val="22"/>
              </w:rPr>
            </w:pPr>
            <w:r w:rsidRPr="003B6F99">
              <w:rPr>
                <w:rFonts w:cs="Arial"/>
                <w:sz w:val="22"/>
                <w:szCs w:val="22"/>
              </w:rPr>
              <w:t xml:space="preserve">Elektrické kalové čerpadlo </w:t>
            </w:r>
          </w:p>
        </w:tc>
        <w:tc>
          <w:tcPr>
            <w:tcW w:w="1485" w:type="dxa"/>
            <w:vAlign w:val="center"/>
          </w:tcPr>
          <w:p w:rsidR="007807AA" w:rsidRPr="003B6F99" w:rsidRDefault="007807AA" w:rsidP="0073377A">
            <w:pPr>
              <w:jc w:val="center"/>
              <w:rPr>
                <w:rFonts w:cs="Arial"/>
                <w:sz w:val="22"/>
                <w:szCs w:val="22"/>
              </w:rPr>
            </w:pPr>
            <w:r w:rsidRPr="003B6F99">
              <w:rPr>
                <w:rFonts w:cs="Arial"/>
                <w:sz w:val="22"/>
                <w:szCs w:val="22"/>
              </w:rPr>
              <w:t>2</w:t>
            </w:r>
          </w:p>
        </w:tc>
      </w:tr>
      <w:tr w:rsidR="007807AA" w:rsidRPr="006E141E" w:rsidTr="0073377A">
        <w:trPr>
          <w:cantSplit/>
          <w:trHeight w:hRule="exact" w:val="340"/>
          <w:jc w:val="center"/>
        </w:trPr>
        <w:tc>
          <w:tcPr>
            <w:tcW w:w="7725" w:type="dxa"/>
            <w:gridSpan w:val="2"/>
            <w:vAlign w:val="center"/>
          </w:tcPr>
          <w:p w:rsidR="007807AA" w:rsidRPr="003B6F99" w:rsidRDefault="007807AA" w:rsidP="0073377A">
            <w:pPr>
              <w:rPr>
                <w:rFonts w:cs="Arial"/>
                <w:sz w:val="22"/>
                <w:szCs w:val="22"/>
              </w:rPr>
            </w:pPr>
            <w:r w:rsidRPr="003B6F99">
              <w:rPr>
                <w:rFonts w:cs="Arial"/>
                <w:sz w:val="22"/>
                <w:szCs w:val="22"/>
              </w:rPr>
              <w:t>Elektrocentrála</w:t>
            </w:r>
          </w:p>
        </w:tc>
        <w:tc>
          <w:tcPr>
            <w:tcW w:w="1485" w:type="dxa"/>
            <w:vAlign w:val="center"/>
          </w:tcPr>
          <w:p w:rsidR="007807AA" w:rsidRPr="003B6F99" w:rsidRDefault="007807AA" w:rsidP="0073377A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3B6F99">
              <w:rPr>
                <w:rFonts w:cs="Arial"/>
                <w:color w:val="000000"/>
                <w:sz w:val="22"/>
                <w:szCs w:val="22"/>
              </w:rPr>
              <w:t>2</w:t>
            </w:r>
          </w:p>
        </w:tc>
      </w:tr>
      <w:tr w:rsidR="007807AA" w:rsidRPr="006E141E" w:rsidTr="0073377A">
        <w:trPr>
          <w:cantSplit/>
          <w:trHeight w:hRule="exact" w:val="340"/>
          <w:jc w:val="center"/>
        </w:trPr>
        <w:tc>
          <w:tcPr>
            <w:tcW w:w="7725" w:type="dxa"/>
            <w:gridSpan w:val="2"/>
            <w:vAlign w:val="center"/>
          </w:tcPr>
          <w:p w:rsidR="007807AA" w:rsidRPr="003B6F99" w:rsidRDefault="007807AA" w:rsidP="0073377A">
            <w:pPr>
              <w:rPr>
                <w:rFonts w:cs="Arial"/>
                <w:sz w:val="22"/>
                <w:szCs w:val="22"/>
              </w:rPr>
            </w:pPr>
            <w:r w:rsidRPr="003B6F99">
              <w:rPr>
                <w:rFonts w:cs="Arial"/>
                <w:sz w:val="22"/>
                <w:szCs w:val="22"/>
              </w:rPr>
              <w:t>Přetlakový ventilátor</w:t>
            </w:r>
          </w:p>
        </w:tc>
        <w:tc>
          <w:tcPr>
            <w:tcW w:w="1485" w:type="dxa"/>
            <w:vAlign w:val="center"/>
          </w:tcPr>
          <w:p w:rsidR="007807AA" w:rsidRPr="003B6F99" w:rsidRDefault="007807AA" w:rsidP="0073377A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3B6F99">
              <w:rPr>
                <w:rFonts w:cs="Arial"/>
                <w:color w:val="000000"/>
                <w:sz w:val="22"/>
                <w:szCs w:val="22"/>
              </w:rPr>
              <w:t>1</w:t>
            </w:r>
          </w:p>
        </w:tc>
      </w:tr>
      <w:tr w:rsidR="007807AA" w:rsidRPr="006E141E" w:rsidTr="0073377A">
        <w:trPr>
          <w:cantSplit/>
          <w:trHeight w:hRule="exact" w:val="340"/>
          <w:jc w:val="center"/>
        </w:trPr>
        <w:tc>
          <w:tcPr>
            <w:tcW w:w="7725" w:type="dxa"/>
            <w:gridSpan w:val="2"/>
            <w:vAlign w:val="center"/>
          </w:tcPr>
          <w:p w:rsidR="007807AA" w:rsidRPr="003B6F99" w:rsidRDefault="007807AA" w:rsidP="0073377A">
            <w:pPr>
              <w:rPr>
                <w:rFonts w:cs="Arial"/>
                <w:sz w:val="22"/>
                <w:szCs w:val="22"/>
              </w:rPr>
            </w:pPr>
            <w:r w:rsidRPr="003B6F99">
              <w:rPr>
                <w:rFonts w:cs="Arial"/>
                <w:sz w:val="22"/>
                <w:szCs w:val="22"/>
              </w:rPr>
              <w:t>Motorová řetězová pila</w:t>
            </w:r>
          </w:p>
        </w:tc>
        <w:tc>
          <w:tcPr>
            <w:tcW w:w="1485" w:type="dxa"/>
            <w:vAlign w:val="center"/>
          </w:tcPr>
          <w:p w:rsidR="007807AA" w:rsidRPr="003B6F99" w:rsidRDefault="007807AA" w:rsidP="0073377A">
            <w:pPr>
              <w:jc w:val="center"/>
              <w:rPr>
                <w:rFonts w:cs="Arial"/>
                <w:sz w:val="22"/>
                <w:szCs w:val="22"/>
              </w:rPr>
            </w:pPr>
            <w:r w:rsidRPr="003B6F99">
              <w:rPr>
                <w:rFonts w:cs="Arial"/>
                <w:sz w:val="22"/>
                <w:szCs w:val="22"/>
              </w:rPr>
              <w:t>2</w:t>
            </w:r>
          </w:p>
        </w:tc>
      </w:tr>
      <w:tr w:rsidR="007807AA" w:rsidRPr="006E141E" w:rsidTr="0073377A">
        <w:trPr>
          <w:cantSplit/>
          <w:trHeight w:hRule="exact" w:val="340"/>
          <w:jc w:val="center"/>
        </w:trPr>
        <w:tc>
          <w:tcPr>
            <w:tcW w:w="7725" w:type="dxa"/>
            <w:gridSpan w:val="2"/>
            <w:vAlign w:val="center"/>
          </w:tcPr>
          <w:p w:rsidR="007807AA" w:rsidRPr="003B6F99" w:rsidRDefault="007807AA" w:rsidP="0073377A">
            <w:pPr>
              <w:rPr>
                <w:rFonts w:cs="Arial"/>
                <w:sz w:val="22"/>
                <w:szCs w:val="22"/>
              </w:rPr>
            </w:pPr>
            <w:r w:rsidRPr="003B6F99">
              <w:rPr>
                <w:rFonts w:cs="Arial"/>
                <w:sz w:val="22"/>
                <w:szCs w:val="22"/>
              </w:rPr>
              <w:t>Izolační dýchací přístroj</w:t>
            </w:r>
          </w:p>
        </w:tc>
        <w:tc>
          <w:tcPr>
            <w:tcW w:w="1485" w:type="dxa"/>
            <w:vAlign w:val="center"/>
          </w:tcPr>
          <w:p w:rsidR="007807AA" w:rsidRPr="003B6F99" w:rsidRDefault="007807AA" w:rsidP="0073377A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3B6F99">
              <w:rPr>
                <w:rFonts w:cs="Arial"/>
                <w:color w:val="000000"/>
                <w:sz w:val="22"/>
                <w:szCs w:val="22"/>
              </w:rPr>
              <w:t>4</w:t>
            </w:r>
          </w:p>
        </w:tc>
      </w:tr>
      <w:tr w:rsidR="007807AA" w:rsidRPr="006E141E" w:rsidTr="0073377A">
        <w:trPr>
          <w:cantSplit/>
          <w:trHeight w:hRule="exact" w:val="340"/>
          <w:jc w:val="center"/>
        </w:trPr>
        <w:tc>
          <w:tcPr>
            <w:tcW w:w="7725" w:type="dxa"/>
            <w:gridSpan w:val="2"/>
            <w:vAlign w:val="center"/>
          </w:tcPr>
          <w:p w:rsidR="007807AA" w:rsidRPr="003B6F99" w:rsidRDefault="007807AA" w:rsidP="0073377A">
            <w:pPr>
              <w:rPr>
                <w:rFonts w:cs="Arial"/>
                <w:sz w:val="22"/>
                <w:szCs w:val="22"/>
              </w:rPr>
            </w:pPr>
            <w:r w:rsidRPr="003B6F99">
              <w:rPr>
                <w:rFonts w:cs="Arial"/>
                <w:sz w:val="22"/>
                <w:szCs w:val="22"/>
              </w:rPr>
              <w:t>Osvětlovací reflektor se stativem</w:t>
            </w:r>
          </w:p>
        </w:tc>
        <w:tc>
          <w:tcPr>
            <w:tcW w:w="1485" w:type="dxa"/>
            <w:vAlign w:val="center"/>
          </w:tcPr>
          <w:p w:rsidR="007807AA" w:rsidRPr="003B6F99" w:rsidRDefault="007807AA" w:rsidP="0073377A">
            <w:pPr>
              <w:jc w:val="center"/>
              <w:rPr>
                <w:rFonts w:cs="Arial"/>
                <w:sz w:val="22"/>
                <w:szCs w:val="22"/>
              </w:rPr>
            </w:pPr>
            <w:r w:rsidRPr="003B6F99">
              <w:rPr>
                <w:rFonts w:cs="Arial"/>
                <w:sz w:val="22"/>
                <w:szCs w:val="22"/>
              </w:rPr>
              <w:t>2</w:t>
            </w:r>
          </w:p>
        </w:tc>
      </w:tr>
      <w:tr w:rsidR="007807AA" w:rsidRPr="006E141E" w:rsidTr="007807AA">
        <w:trPr>
          <w:cantSplit/>
          <w:trHeight w:hRule="exact" w:val="340"/>
          <w:jc w:val="center"/>
        </w:trPr>
        <w:tc>
          <w:tcPr>
            <w:tcW w:w="7725" w:type="dxa"/>
            <w:gridSpan w:val="2"/>
            <w:tcBorders>
              <w:bottom w:val="single" w:sz="12" w:space="0" w:color="auto"/>
            </w:tcBorders>
            <w:vAlign w:val="center"/>
          </w:tcPr>
          <w:p w:rsidR="007807AA" w:rsidRPr="006E141E" w:rsidRDefault="007807AA" w:rsidP="0073377A">
            <w:pPr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85" w:type="dxa"/>
            <w:tcBorders>
              <w:bottom w:val="single" w:sz="12" w:space="0" w:color="auto"/>
            </w:tcBorders>
            <w:vAlign w:val="center"/>
          </w:tcPr>
          <w:p w:rsidR="007807AA" w:rsidRPr="006E141E" w:rsidRDefault="007807AA" w:rsidP="0073377A">
            <w:pPr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7807AA" w:rsidRDefault="007807AA" w:rsidP="006A4B41">
      <w:pPr>
        <w:spacing w:after="120"/>
        <w:jc w:val="both"/>
        <w:rPr>
          <w:rFonts w:cs="Arial"/>
          <w:szCs w:val="24"/>
        </w:rPr>
      </w:pPr>
    </w:p>
    <w:p w:rsidR="003B6F99" w:rsidRDefault="003B6F99" w:rsidP="006A4B41">
      <w:pPr>
        <w:spacing w:after="120"/>
        <w:jc w:val="both"/>
        <w:rPr>
          <w:rFonts w:cs="Arial"/>
          <w:szCs w:val="24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3970"/>
        <w:gridCol w:w="1485"/>
      </w:tblGrid>
      <w:tr w:rsidR="007807AA" w:rsidRPr="006E141E" w:rsidTr="0073377A">
        <w:trPr>
          <w:cantSplit/>
          <w:trHeight w:hRule="exact" w:val="340"/>
          <w:jc w:val="center"/>
        </w:trPr>
        <w:tc>
          <w:tcPr>
            <w:tcW w:w="375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7807AA" w:rsidRPr="003B6F99" w:rsidRDefault="007807AA" w:rsidP="0073377A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3B6F99">
              <w:rPr>
                <w:rFonts w:cs="Arial"/>
                <w:b/>
                <w:sz w:val="22"/>
                <w:szCs w:val="22"/>
              </w:rPr>
              <w:t>Název jednotky požární ochrany</w:t>
            </w:r>
          </w:p>
        </w:tc>
        <w:tc>
          <w:tcPr>
            <w:tcW w:w="397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7807AA" w:rsidRPr="003B6F99" w:rsidRDefault="007807AA" w:rsidP="0073377A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3B6F99">
              <w:rPr>
                <w:rFonts w:cs="Arial"/>
                <w:b/>
                <w:bCs/>
                <w:sz w:val="22"/>
                <w:szCs w:val="22"/>
              </w:rPr>
              <w:t>Kategorie jednotky požární ochrany</w:t>
            </w:r>
          </w:p>
        </w:tc>
        <w:tc>
          <w:tcPr>
            <w:tcW w:w="148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7807AA" w:rsidRPr="003B6F99" w:rsidRDefault="007807AA" w:rsidP="0073377A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3B6F99">
              <w:rPr>
                <w:rFonts w:cs="Arial"/>
                <w:b/>
                <w:sz w:val="22"/>
                <w:szCs w:val="22"/>
              </w:rPr>
              <w:t>Počet členů</w:t>
            </w:r>
          </w:p>
        </w:tc>
      </w:tr>
      <w:tr w:rsidR="007807AA" w:rsidRPr="006E141E" w:rsidTr="0073377A">
        <w:trPr>
          <w:cantSplit/>
          <w:trHeight w:hRule="exact" w:val="340"/>
          <w:jc w:val="center"/>
        </w:trPr>
        <w:tc>
          <w:tcPr>
            <w:tcW w:w="3755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7807AA" w:rsidRPr="003B6F99" w:rsidRDefault="007807AA" w:rsidP="0073377A">
            <w:pPr>
              <w:jc w:val="center"/>
              <w:rPr>
                <w:rFonts w:cs="Arial"/>
                <w:sz w:val="22"/>
                <w:szCs w:val="22"/>
              </w:rPr>
            </w:pPr>
            <w:r w:rsidRPr="003B6F99">
              <w:rPr>
                <w:rFonts w:cs="Arial"/>
                <w:sz w:val="22"/>
                <w:szCs w:val="22"/>
              </w:rPr>
              <w:t>JSDH Havlíčkův Brod – Mírovka</w:t>
            </w:r>
          </w:p>
        </w:tc>
        <w:tc>
          <w:tcPr>
            <w:tcW w:w="3970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7807AA" w:rsidRPr="003B6F99" w:rsidRDefault="007807AA" w:rsidP="0073377A">
            <w:pPr>
              <w:jc w:val="center"/>
              <w:rPr>
                <w:rFonts w:cs="Arial"/>
                <w:sz w:val="22"/>
                <w:szCs w:val="22"/>
              </w:rPr>
            </w:pPr>
            <w:r w:rsidRPr="003B6F99">
              <w:rPr>
                <w:rFonts w:cs="Arial"/>
                <w:sz w:val="22"/>
                <w:szCs w:val="22"/>
              </w:rPr>
              <w:t>V</w:t>
            </w:r>
          </w:p>
        </w:tc>
        <w:tc>
          <w:tcPr>
            <w:tcW w:w="1485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7807AA" w:rsidRPr="003B6F99" w:rsidRDefault="007807AA" w:rsidP="0073377A">
            <w:pPr>
              <w:jc w:val="center"/>
              <w:rPr>
                <w:rFonts w:cs="Arial"/>
                <w:sz w:val="22"/>
                <w:szCs w:val="22"/>
              </w:rPr>
            </w:pPr>
            <w:r w:rsidRPr="003B6F99">
              <w:rPr>
                <w:rFonts w:cs="Arial"/>
                <w:sz w:val="22"/>
                <w:szCs w:val="22"/>
              </w:rPr>
              <w:t>10</w:t>
            </w:r>
          </w:p>
        </w:tc>
      </w:tr>
      <w:tr w:rsidR="007807AA" w:rsidRPr="006E141E" w:rsidTr="0073377A">
        <w:trPr>
          <w:cantSplit/>
          <w:trHeight w:hRule="exact" w:val="340"/>
          <w:jc w:val="center"/>
        </w:trPr>
        <w:tc>
          <w:tcPr>
            <w:tcW w:w="772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07AA" w:rsidRPr="003B6F99" w:rsidRDefault="007807AA" w:rsidP="0073377A">
            <w:pPr>
              <w:pStyle w:val="Nadpis2"/>
              <w:rPr>
                <w:rFonts w:cs="Arial"/>
                <w:b/>
                <w:sz w:val="22"/>
                <w:szCs w:val="22"/>
              </w:rPr>
            </w:pPr>
            <w:r w:rsidRPr="003B6F99">
              <w:rPr>
                <w:rFonts w:cs="Arial"/>
                <w:b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1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07AA" w:rsidRPr="003B6F99" w:rsidRDefault="007807AA" w:rsidP="0073377A">
            <w:pPr>
              <w:pStyle w:val="Nadpis2"/>
              <w:rPr>
                <w:rFonts w:cs="Arial"/>
                <w:b/>
                <w:sz w:val="22"/>
                <w:szCs w:val="22"/>
              </w:rPr>
            </w:pPr>
            <w:r w:rsidRPr="003B6F99">
              <w:rPr>
                <w:rFonts w:cs="Arial"/>
                <w:b/>
                <w:sz w:val="22"/>
                <w:szCs w:val="22"/>
              </w:rPr>
              <w:t>Počet ks</w:t>
            </w:r>
          </w:p>
        </w:tc>
      </w:tr>
      <w:tr w:rsidR="007807AA" w:rsidRPr="006E141E" w:rsidTr="0073377A">
        <w:trPr>
          <w:cantSplit/>
          <w:trHeight w:hRule="exact" w:val="340"/>
          <w:jc w:val="center"/>
        </w:trPr>
        <w:tc>
          <w:tcPr>
            <w:tcW w:w="7725" w:type="dxa"/>
            <w:gridSpan w:val="2"/>
            <w:tcBorders>
              <w:top w:val="single" w:sz="12" w:space="0" w:color="auto"/>
            </w:tcBorders>
            <w:vAlign w:val="center"/>
          </w:tcPr>
          <w:p w:rsidR="007807AA" w:rsidRPr="003B6F99" w:rsidRDefault="007807AA" w:rsidP="0073377A">
            <w:pPr>
              <w:rPr>
                <w:rFonts w:cs="Arial"/>
                <w:sz w:val="22"/>
                <w:szCs w:val="22"/>
              </w:rPr>
            </w:pPr>
            <w:r w:rsidRPr="003B6F99">
              <w:rPr>
                <w:rFonts w:cs="Arial"/>
                <w:sz w:val="22"/>
                <w:szCs w:val="22"/>
              </w:rPr>
              <w:t>DA 15-M1Z MAN 12.240</w:t>
            </w:r>
          </w:p>
        </w:tc>
        <w:tc>
          <w:tcPr>
            <w:tcW w:w="1485" w:type="dxa"/>
            <w:tcBorders>
              <w:top w:val="single" w:sz="12" w:space="0" w:color="auto"/>
            </w:tcBorders>
            <w:vAlign w:val="center"/>
          </w:tcPr>
          <w:p w:rsidR="007807AA" w:rsidRPr="003B6F99" w:rsidRDefault="007807AA" w:rsidP="0073377A">
            <w:pPr>
              <w:jc w:val="center"/>
              <w:rPr>
                <w:rFonts w:cs="Arial"/>
                <w:sz w:val="22"/>
                <w:szCs w:val="22"/>
              </w:rPr>
            </w:pPr>
            <w:r w:rsidRPr="003B6F99">
              <w:rPr>
                <w:rFonts w:cs="Arial"/>
                <w:sz w:val="22"/>
                <w:szCs w:val="22"/>
              </w:rPr>
              <w:t>1</w:t>
            </w:r>
          </w:p>
        </w:tc>
      </w:tr>
      <w:tr w:rsidR="007807AA" w:rsidRPr="006E141E" w:rsidTr="0073377A">
        <w:trPr>
          <w:cantSplit/>
          <w:trHeight w:hRule="exact" w:val="340"/>
          <w:jc w:val="center"/>
        </w:trPr>
        <w:tc>
          <w:tcPr>
            <w:tcW w:w="7725" w:type="dxa"/>
            <w:gridSpan w:val="2"/>
            <w:vAlign w:val="center"/>
          </w:tcPr>
          <w:p w:rsidR="007807AA" w:rsidRPr="003B6F99" w:rsidRDefault="007807AA" w:rsidP="0073377A">
            <w:pPr>
              <w:rPr>
                <w:rFonts w:cs="Arial"/>
                <w:sz w:val="22"/>
                <w:szCs w:val="22"/>
              </w:rPr>
            </w:pPr>
            <w:r w:rsidRPr="003B6F99">
              <w:rPr>
                <w:rFonts w:cs="Arial"/>
                <w:sz w:val="22"/>
                <w:szCs w:val="22"/>
              </w:rPr>
              <w:t>PPS 12</w:t>
            </w:r>
          </w:p>
        </w:tc>
        <w:tc>
          <w:tcPr>
            <w:tcW w:w="1485" w:type="dxa"/>
            <w:vAlign w:val="center"/>
          </w:tcPr>
          <w:p w:rsidR="007807AA" w:rsidRPr="003B6F99" w:rsidRDefault="007807AA" w:rsidP="0073377A">
            <w:pPr>
              <w:jc w:val="center"/>
              <w:rPr>
                <w:rFonts w:cs="Arial"/>
                <w:sz w:val="22"/>
                <w:szCs w:val="22"/>
              </w:rPr>
            </w:pPr>
            <w:r w:rsidRPr="003B6F99">
              <w:rPr>
                <w:rFonts w:cs="Arial"/>
                <w:sz w:val="22"/>
                <w:szCs w:val="22"/>
              </w:rPr>
              <w:t>1</w:t>
            </w:r>
          </w:p>
        </w:tc>
      </w:tr>
      <w:tr w:rsidR="007807AA" w:rsidRPr="006E141E" w:rsidTr="0073377A">
        <w:trPr>
          <w:cantSplit/>
          <w:trHeight w:hRule="exact" w:val="340"/>
          <w:jc w:val="center"/>
        </w:trPr>
        <w:tc>
          <w:tcPr>
            <w:tcW w:w="7725" w:type="dxa"/>
            <w:gridSpan w:val="2"/>
            <w:vAlign w:val="center"/>
          </w:tcPr>
          <w:p w:rsidR="007807AA" w:rsidRPr="003B6F99" w:rsidRDefault="007807AA" w:rsidP="0073377A">
            <w:pPr>
              <w:rPr>
                <w:rFonts w:cs="Arial"/>
                <w:sz w:val="22"/>
                <w:szCs w:val="22"/>
              </w:rPr>
            </w:pPr>
            <w:r w:rsidRPr="003B6F99">
              <w:rPr>
                <w:rFonts w:cs="Arial"/>
                <w:sz w:val="22"/>
                <w:szCs w:val="22"/>
              </w:rPr>
              <w:t>Plovoucí čerpadlo HONDA</w:t>
            </w:r>
          </w:p>
        </w:tc>
        <w:tc>
          <w:tcPr>
            <w:tcW w:w="1485" w:type="dxa"/>
            <w:vAlign w:val="center"/>
          </w:tcPr>
          <w:p w:rsidR="007807AA" w:rsidRPr="003B6F99" w:rsidRDefault="007807AA" w:rsidP="0073377A">
            <w:pPr>
              <w:jc w:val="center"/>
              <w:rPr>
                <w:rFonts w:cs="Arial"/>
                <w:sz w:val="22"/>
                <w:szCs w:val="22"/>
              </w:rPr>
            </w:pPr>
            <w:r w:rsidRPr="003B6F99">
              <w:rPr>
                <w:rFonts w:cs="Arial"/>
                <w:sz w:val="22"/>
                <w:szCs w:val="22"/>
              </w:rPr>
              <w:t>1</w:t>
            </w:r>
          </w:p>
        </w:tc>
      </w:tr>
      <w:tr w:rsidR="007807AA" w:rsidRPr="006E141E" w:rsidTr="0073377A">
        <w:trPr>
          <w:cantSplit/>
          <w:trHeight w:hRule="exact" w:val="340"/>
          <w:jc w:val="center"/>
        </w:trPr>
        <w:tc>
          <w:tcPr>
            <w:tcW w:w="7725" w:type="dxa"/>
            <w:gridSpan w:val="2"/>
            <w:vAlign w:val="center"/>
          </w:tcPr>
          <w:p w:rsidR="007807AA" w:rsidRPr="003B6F99" w:rsidRDefault="007807AA" w:rsidP="0073377A">
            <w:pPr>
              <w:rPr>
                <w:rFonts w:cs="Arial"/>
                <w:sz w:val="22"/>
                <w:szCs w:val="22"/>
              </w:rPr>
            </w:pPr>
            <w:r w:rsidRPr="003B6F99">
              <w:rPr>
                <w:rFonts w:cs="Arial"/>
                <w:sz w:val="22"/>
                <w:szCs w:val="22"/>
              </w:rPr>
              <w:t>Kalové čerpadlo</w:t>
            </w:r>
          </w:p>
        </w:tc>
        <w:tc>
          <w:tcPr>
            <w:tcW w:w="1485" w:type="dxa"/>
            <w:vAlign w:val="center"/>
          </w:tcPr>
          <w:p w:rsidR="007807AA" w:rsidRPr="003B6F99" w:rsidRDefault="007807AA" w:rsidP="0073377A">
            <w:pPr>
              <w:jc w:val="center"/>
              <w:rPr>
                <w:rFonts w:cs="Arial"/>
                <w:sz w:val="22"/>
                <w:szCs w:val="22"/>
              </w:rPr>
            </w:pPr>
            <w:r w:rsidRPr="003B6F99">
              <w:rPr>
                <w:rFonts w:cs="Arial"/>
                <w:sz w:val="22"/>
                <w:szCs w:val="22"/>
              </w:rPr>
              <w:t>2</w:t>
            </w:r>
          </w:p>
        </w:tc>
      </w:tr>
      <w:tr w:rsidR="007807AA" w:rsidRPr="006E141E" w:rsidTr="0073377A">
        <w:trPr>
          <w:cantSplit/>
          <w:trHeight w:hRule="exact" w:val="340"/>
          <w:jc w:val="center"/>
        </w:trPr>
        <w:tc>
          <w:tcPr>
            <w:tcW w:w="7725" w:type="dxa"/>
            <w:gridSpan w:val="2"/>
            <w:vAlign w:val="center"/>
          </w:tcPr>
          <w:p w:rsidR="007807AA" w:rsidRPr="003B6F99" w:rsidRDefault="007807AA" w:rsidP="0073377A">
            <w:pPr>
              <w:rPr>
                <w:rFonts w:cs="Arial"/>
                <w:sz w:val="22"/>
                <w:szCs w:val="22"/>
              </w:rPr>
            </w:pPr>
            <w:r w:rsidRPr="003B6F99">
              <w:rPr>
                <w:rFonts w:cs="Arial"/>
                <w:sz w:val="22"/>
                <w:szCs w:val="22"/>
              </w:rPr>
              <w:t>Elektrocentrála</w:t>
            </w:r>
          </w:p>
        </w:tc>
        <w:tc>
          <w:tcPr>
            <w:tcW w:w="1485" w:type="dxa"/>
            <w:vAlign w:val="center"/>
          </w:tcPr>
          <w:p w:rsidR="007807AA" w:rsidRPr="003B6F99" w:rsidRDefault="007807AA" w:rsidP="0073377A">
            <w:pPr>
              <w:jc w:val="center"/>
              <w:rPr>
                <w:rFonts w:cs="Arial"/>
                <w:sz w:val="22"/>
                <w:szCs w:val="22"/>
              </w:rPr>
            </w:pPr>
            <w:r w:rsidRPr="003B6F99">
              <w:rPr>
                <w:rFonts w:cs="Arial"/>
                <w:sz w:val="22"/>
                <w:szCs w:val="22"/>
              </w:rPr>
              <w:t>2</w:t>
            </w:r>
          </w:p>
        </w:tc>
      </w:tr>
      <w:tr w:rsidR="007807AA" w:rsidRPr="006E141E" w:rsidTr="0073377A">
        <w:trPr>
          <w:cantSplit/>
          <w:trHeight w:hRule="exact" w:val="340"/>
          <w:jc w:val="center"/>
        </w:trPr>
        <w:tc>
          <w:tcPr>
            <w:tcW w:w="7725" w:type="dxa"/>
            <w:gridSpan w:val="2"/>
            <w:vAlign w:val="center"/>
          </w:tcPr>
          <w:p w:rsidR="007807AA" w:rsidRPr="003B6F99" w:rsidRDefault="007807AA" w:rsidP="0073377A">
            <w:pPr>
              <w:rPr>
                <w:rFonts w:cs="Arial"/>
                <w:sz w:val="22"/>
                <w:szCs w:val="22"/>
              </w:rPr>
            </w:pPr>
            <w:r w:rsidRPr="003B6F99">
              <w:rPr>
                <w:rFonts w:cs="Arial"/>
                <w:sz w:val="22"/>
                <w:szCs w:val="22"/>
              </w:rPr>
              <w:t>Motorová pila</w:t>
            </w:r>
          </w:p>
        </w:tc>
        <w:tc>
          <w:tcPr>
            <w:tcW w:w="1485" w:type="dxa"/>
            <w:vAlign w:val="center"/>
          </w:tcPr>
          <w:p w:rsidR="007807AA" w:rsidRPr="003B6F99" w:rsidRDefault="007807AA" w:rsidP="0073377A">
            <w:pPr>
              <w:jc w:val="center"/>
              <w:rPr>
                <w:rFonts w:cs="Arial"/>
                <w:sz w:val="22"/>
                <w:szCs w:val="22"/>
              </w:rPr>
            </w:pPr>
            <w:r w:rsidRPr="003B6F99">
              <w:rPr>
                <w:rFonts w:cs="Arial"/>
                <w:sz w:val="22"/>
                <w:szCs w:val="22"/>
              </w:rPr>
              <w:t>4</w:t>
            </w:r>
          </w:p>
        </w:tc>
      </w:tr>
      <w:tr w:rsidR="007807AA" w:rsidRPr="006E141E" w:rsidTr="0073377A">
        <w:trPr>
          <w:cantSplit/>
          <w:trHeight w:hRule="exact" w:val="340"/>
          <w:jc w:val="center"/>
        </w:trPr>
        <w:tc>
          <w:tcPr>
            <w:tcW w:w="7725" w:type="dxa"/>
            <w:gridSpan w:val="2"/>
            <w:vAlign w:val="center"/>
          </w:tcPr>
          <w:p w:rsidR="007807AA" w:rsidRPr="003B6F99" w:rsidRDefault="007807AA" w:rsidP="0073377A">
            <w:pPr>
              <w:rPr>
                <w:rFonts w:cs="Arial"/>
                <w:sz w:val="22"/>
                <w:szCs w:val="22"/>
              </w:rPr>
            </w:pPr>
            <w:r w:rsidRPr="003B6F99">
              <w:rPr>
                <w:rFonts w:cs="Arial"/>
                <w:sz w:val="22"/>
                <w:szCs w:val="22"/>
              </w:rPr>
              <w:t xml:space="preserve">Rozbrušovací pila </w:t>
            </w:r>
          </w:p>
        </w:tc>
        <w:tc>
          <w:tcPr>
            <w:tcW w:w="1485" w:type="dxa"/>
            <w:vAlign w:val="center"/>
          </w:tcPr>
          <w:p w:rsidR="007807AA" w:rsidRPr="003B6F99" w:rsidRDefault="007807AA" w:rsidP="0073377A">
            <w:pPr>
              <w:jc w:val="center"/>
              <w:rPr>
                <w:rFonts w:cs="Arial"/>
                <w:sz w:val="22"/>
                <w:szCs w:val="22"/>
              </w:rPr>
            </w:pPr>
            <w:r w:rsidRPr="003B6F99">
              <w:rPr>
                <w:rFonts w:cs="Arial"/>
                <w:sz w:val="22"/>
                <w:szCs w:val="22"/>
              </w:rPr>
              <w:t>2</w:t>
            </w:r>
          </w:p>
        </w:tc>
      </w:tr>
      <w:tr w:rsidR="007807AA" w:rsidRPr="006E141E" w:rsidTr="0073377A">
        <w:trPr>
          <w:cantSplit/>
          <w:trHeight w:hRule="exact" w:val="340"/>
          <w:jc w:val="center"/>
        </w:trPr>
        <w:tc>
          <w:tcPr>
            <w:tcW w:w="7725" w:type="dxa"/>
            <w:gridSpan w:val="2"/>
            <w:vAlign w:val="center"/>
          </w:tcPr>
          <w:p w:rsidR="007807AA" w:rsidRPr="003B6F99" w:rsidRDefault="007807AA" w:rsidP="0073377A">
            <w:pPr>
              <w:rPr>
                <w:rFonts w:cs="Arial"/>
                <w:sz w:val="22"/>
                <w:szCs w:val="22"/>
              </w:rPr>
            </w:pPr>
            <w:r w:rsidRPr="003B6F99">
              <w:rPr>
                <w:rFonts w:cs="Arial"/>
                <w:sz w:val="22"/>
                <w:szCs w:val="22"/>
              </w:rPr>
              <w:t xml:space="preserve">Dýchací přístroj </w:t>
            </w:r>
          </w:p>
        </w:tc>
        <w:tc>
          <w:tcPr>
            <w:tcW w:w="1485" w:type="dxa"/>
            <w:vAlign w:val="center"/>
          </w:tcPr>
          <w:p w:rsidR="007807AA" w:rsidRPr="003B6F99" w:rsidRDefault="007807AA" w:rsidP="0073377A">
            <w:pPr>
              <w:jc w:val="center"/>
              <w:rPr>
                <w:rFonts w:cs="Arial"/>
                <w:sz w:val="22"/>
                <w:szCs w:val="22"/>
              </w:rPr>
            </w:pPr>
            <w:r w:rsidRPr="003B6F99">
              <w:rPr>
                <w:rFonts w:cs="Arial"/>
                <w:sz w:val="22"/>
                <w:szCs w:val="22"/>
              </w:rPr>
              <w:t>3</w:t>
            </w:r>
          </w:p>
        </w:tc>
      </w:tr>
      <w:tr w:rsidR="007807AA" w:rsidRPr="006E141E" w:rsidTr="0073377A">
        <w:trPr>
          <w:cantSplit/>
          <w:trHeight w:hRule="exact" w:val="340"/>
          <w:jc w:val="center"/>
        </w:trPr>
        <w:tc>
          <w:tcPr>
            <w:tcW w:w="7725" w:type="dxa"/>
            <w:gridSpan w:val="2"/>
            <w:vAlign w:val="center"/>
          </w:tcPr>
          <w:p w:rsidR="007807AA" w:rsidRPr="003B6F99" w:rsidRDefault="007807AA" w:rsidP="0073377A">
            <w:pPr>
              <w:rPr>
                <w:rFonts w:cs="Arial"/>
                <w:sz w:val="22"/>
                <w:szCs w:val="22"/>
              </w:rPr>
            </w:pPr>
            <w:r w:rsidRPr="003B6F99">
              <w:rPr>
                <w:rFonts w:cs="Arial"/>
                <w:sz w:val="22"/>
                <w:szCs w:val="22"/>
              </w:rPr>
              <w:t>Vyprošťovací nástroj</w:t>
            </w:r>
          </w:p>
        </w:tc>
        <w:tc>
          <w:tcPr>
            <w:tcW w:w="1485" w:type="dxa"/>
            <w:vAlign w:val="center"/>
          </w:tcPr>
          <w:p w:rsidR="007807AA" w:rsidRPr="003B6F99" w:rsidRDefault="007807AA" w:rsidP="0073377A">
            <w:pPr>
              <w:jc w:val="center"/>
              <w:rPr>
                <w:rFonts w:cs="Arial"/>
                <w:sz w:val="22"/>
                <w:szCs w:val="22"/>
              </w:rPr>
            </w:pPr>
            <w:r w:rsidRPr="003B6F99">
              <w:rPr>
                <w:rFonts w:cs="Arial"/>
                <w:sz w:val="22"/>
                <w:szCs w:val="22"/>
              </w:rPr>
              <w:t>1</w:t>
            </w:r>
          </w:p>
        </w:tc>
      </w:tr>
      <w:tr w:rsidR="007807AA" w:rsidRPr="006E141E" w:rsidTr="0073377A">
        <w:trPr>
          <w:cantSplit/>
          <w:trHeight w:hRule="exact" w:val="340"/>
          <w:jc w:val="center"/>
        </w:trPr>
        <w:tc>
          <w:tcPr>
            <w:tcW w:w="7725" w:type="dxa"/>
            <w:gridSpan w:val="2"/>
            <w:vAlign w:val="center"/>
          </w:tcPr>
          <w:p w:rsidR="007807AA" w:rsidRPr="003B6F99" w:rsidRDefault="007807AA" w:rsidP="0073377A">
            <w:pPr>
              <w:rPr>
                <w:rFonts w:cs="Arial"/>
                <w:sz w:val="22"/>
                <w:szCs w:val="22"/>
              </w:rPr>
            </w:pPr>
            <w:r w:rsidRPr="003B6F99">
              <w:rPr>
                <w:rFonts w:cs="Arial"/>
                <w:sz w:val="22"/>
                <w:szCs w:val="22"/>
              </w:rPr>
              <w:t>Osvětlovací zařízení</w:t>
            </w:r>
          </w:p>
        </w:tc>
        <w:tc>
          <w:tcPr>
            <w:tcW w:w="1485" w:type="dxa"/>
            <w:vAlign w:val="center"/>
          </w:tcPr>
          <w:p w:rsidR="007807AA" w:rsidRPr="003B6F99" w:rsidRDefault="007807AA" w:rsidP="0073377A">
            <w:pPr>
              <w:jc w:val="center"/>
              <w:rPr>
                <w:rFonts w:cs="Arial"/>
                <w:sz w:val="22"/>
                <w:szCs w:val="22"/>
              </w:rPr>
            </w:pPr>
            <w:r w:rsidRPr="003B6F99">
              <w:rPr>
                <w:rFonts w:cs="Arial"/>
                <w:sz w:val="22"/>
                <w:szCs w:val="22"/>
              </w:rPr>
              <w:t>3</w:t>
            </w:r>
          </w:p>
        </w:tc>
      </w:tr>
      <w:tr w:rsidR="007807AA" w:rsidRPr="006E141E" w:rsidTr="0073377A">
        <w:trPr>
          <w:cantSplit/>
          <w:trHeight w:hRule="exact" w:val="340"/>
          <w:jc w:val="center"/>
        </w:trPr>
        <w:tc>
          <w:tcPr>
            <w:tcW w:w="7725" w:type="dxa"/>
            <w:gridSpan w:val="2"/>
            <w:tcBorders>
              <w:bottom w:val="single" w:sz="12" w:space="0" w:color="auto"/>
            </w:tcBorders>
            <w:vAlign w:val="center"/>
          </w:tcPr>
          <w:p w:rsidR="007807AA" w:rsidRPr="006E141E" w:rsidRDefault="007807AA" w:rsidP="0073377A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85" w:type="dxa"/>
            <w:tcBorders>
              <w:bottom w:val="single" w:sz="12" w:space="0" w:color="auto"/>
            </w:tcBorders>
            <w:vAlign w:val="center"/>
          </w:tcPr>
          <w:p w:rsidR="007807AA" w:rsidRPr="006E141E" w:rsidRDefault="007807AA" w:rsidP="0073377A">
            <w:pPr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3B6F99" w:rsidRDefault="003B6F99" w:rsidP="006A4B41">
      <w:pPr>
        <w:spacing w:after="120"/>
        <w:rPr>
          <w:rFonts w:cs="Arial"/>
          <w:szCs w:val="24"/>
        </w:rPr>
      </w:pPr>
    </w:p>
    <w:p w:rsidR="006A4B41" w:rsidRPr="00FC6D7C" w:rsidRDefault="006A4B41" w:rsidP="006A4B41">
      <w:pPr>
        <w:spacing w:after="120"/>
        <w:rPr>
          <w:rFonts w:cs="Arial"/>
          <w:b/>
          <w:szCs w:val="24"/>
        </w:rPr>
      </w:pPr>
      <w:r w:rsidRPr="00FC6D7C">
        <w:rPr>
          <w:rFonts w:cs="Arial"/>
          <w:b/>
          <w:szCs w:val="24"/>
        </w:rPr>
        <w:t>Příloha č. 3 k obecně závazné vyhlášce, kterou se vydává požární řád</w:t>
      </w:r>
    </w:p>
    <w:p w:rsidR="003B6F99" w:rsidRDefault="003B6F99" w:rsidP="003B6F99">
      <w:pPr>
        <w:spacing w:after="120"/>
        <w:ind w:left="360"/>
        <w:jc w:val="center"/>
        <w:rPr>
          <w:rFonts w:cs="Arial"/>
          <w:b/>
          <w:szCs w:val="24"/>
        </w:rPr>
      </w:pPr>
    </w:p>
    <w:p w:rsidR="006A4B41" w:rsidRPr="003B6F99" w:rsidRDefault="006A4B41" w:rsidP="003B6F99">
      <w:pPr>
        <w:spacing w:after="120"/>
        <w:ind w:left="360"/>
        <w:jc w:val="center"/>
        <w:rPr>
          <w:rFonts w:cs="Arial"/>
          <w:b/>
          <w:szCs w:val="24"/>
        </w:rPr>
      </w:pPr>
      <w:r w:rsidRPr="003B6F99">
        <w:rPr>
          <w:rFonts w:cs="Arial"/>
          <w:b/>
          <w:szCs w:val="24"/>
        </w:rPr>
        <w:t xml:space="preserve">a) Přehled </w:t>
      </w:r>
      <w:r w:rsidR="003B6F99">
        <w:rPr>
          <w:rFonts w:cs="Arial"/>
          <w:b/>
          <w:szCs w:val="24"/>
        </w:rPr>
        <w:t>zdrojů vody</w:t>
      </w:r>
    </w:p>
    <w:p w:rsidR="003B6F99" w:rsidRDefault="003B6F99" w:rsidP="003B6F99">
      <w:pPr>
        <w:spacing w:after="120"/>
        <w:jc w:val="both"/>
        <w:rPr>
          <w:rFonts w:cs="Arial"/>
          <w:szCs w:val="24"/>
        </w:rPr>
      </w:pPr>
    </w:p>
    <w:tbl>
      <w:tblPr>
        <w:tblW w:w="103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4"/>
        <w:gridCol w:w="4856"/>
        <w:gridCol w:w="1720"/>
        <w:gridCol w:w="1340"/>
        <w:gridCol w:w="1340"/>
      </w:tblGrid>
      <w:tr w:rsidR="003B6F99" w:rsidRPr="003B6F99" w:rsidTr="003B6F99">
        <w:trPr>
          <w:trHeight w:val="282"/>
          <w:jc w:val="center"/>
        </w:trPr>
        <w:tc>
          <w:tcPr>
            <w:tcW w:w="5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b/>
                <w:bCs/>
                <w:sz w:val="20"/>
              </w:rPr>
            </w:pPr>
            <w:r w:rsidRPr="003B6F99">
              <w:rPr>
                <w:rFonts w:cs="Arial"/>
                <w:b/>
                <w:bCs/>
                <w:sz w:val="20"/>
              </w:rPr>
              <w:t>UMĚLÉ ZDROJE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b/>
                <w:bCs/>
                <w:szCs w:val="24"/>
              </w:rPr>
            </w:pPr>
            <w:r w:rsidRPr="003B6F99">
              <w:rPr>
                <w:rFonts w:cs="Arial"/>
                <w:b/>
                <w:bCs/>
                <w:szCs w:val="24"/>
              </w:rPr>
              <w:t>Hydrant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3B6F99">
              <w:rPr>
                <w:rFonts w:cs="Arial"/>
                <w:b/>
                <w:bCs/>
                <w:sz w:val="20"/>
              </w:rPr>
              <w:t>Označení</w:t>
            </w:r>
          </w:p>
        </w:tc>
        <w:tc>
          <w:tcPr>
            <w:tcW w:w="485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3B6F99">
              <w:rPr>
                <w:rFonts w:cs="Arial"/>
                <w:b/>
                <w:bCs/>
                <w:sz w:val="20"/>
              </w:rPr>
              <w:t>Umístění hydrantu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3B6F99">
              <w:rPr>
                <w:rFonts w:cs="Arial"/>
                <w:b/>
                <w:bCs/>
                <w:sz w:val="20"/>
              </w:rPr>
              <w:t>druh hydrantu</w:t>
            </w:r>
          </w:p>
        </w:tc>
        <w:tc>
          <w:tcPr>
            <w:tcW w:w="268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3B6F99">
              <w:rPr>
                <w:rFonts w:cs="Arial"/>
                <w:b/>
                <w:bCs/>
                <w:sz w:val="20"/>
              </w:rPr>
              <w:t>Umístění - SJTSK y/x: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3B6F99">
              <w:rPr>
                <w:rFonts w:cs="Arial"/>
                <w:b/>
                <w:bCs/>
                <w:sz w:val="20"/>
              </w:rPr>
              <w:t>hydrantu</w:t>
            </w:r>
          </w:p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3B6F99">
              <w:rPr>
                <w:rFonts w:cs="Arial"/>
                <w:b/>
                <w:bCs/>
                <w:sz w:val="20"/>
              </w:rPr>
              <w:t xml:space="preserve">v části a ulici, případně u domu s čp. 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3B6F99">
              <w:rPr>
                <w:rFonts w:cs="Arial"/>
                <w:b/>
                <w:bCs/>
                <w:sz w:val="20"/>
              </w:rPr>
              <w:t xml:space="preserve">(nadzemní NA,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3B6F99">
              <w:rPr>
                <w:rFonts w:cs="Arial"/>
                <w:b/>
                <w:bCs/>
                <w:sz w:val="20"/>
              </w:rPr>
              <w:t>Y_JTSK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3B6F99">
              <w:rPr>
                <w:rFonts w:cs="Arial"/>
                <w:b/>
                <w:bCs/>
                <w:sz w:val="20"/>
              </w:rPr>
              <w:t>X_JTSK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 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3B6F99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3B6F99">
              <w:rPr>
                <w:rFonts w:cs="Arial"/>
                <w:b/>
                <w:bCs/>
                <w:sz w:val="20"/>
              </w:rPr>
              <w:t>podzemní - PO)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3B6F99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3B6F99">
              <w:rPr>
                <w:rFonts w:cs="Arial"/>
                <w:b/>
                <w:bCs/>
                <w:sz w:val="20"/>
              </w:rPr>
              <w:t> 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00"/>
                <w:sz w:val="20"/>
              </w:rPr>
            </w:pPr>
            <w:r w:rsidRPr="003B6F99">
              <w:rPr>
                <w:rFonts w:cs="Arial"/>
                <w:color w:val="FF0000"/>
                <w:sz w:val="20"/>
              </w:rPr>
              <w:t>H1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Gen. Kutelvašera 3310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PO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668316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1107472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00"/>
                <w:sz w:val="20"/>
              </w:rPr>
            </w:pPr>
            <w:r w:rsidRPr="003B6F99">
              <w:rPr>
                <w:rFonts w:cs="Arial"/>
                <w:color w:val="FF0000"/>
                <w:sz w:val="20"/>
              </w:rPr>
              <w:t>H2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Sídl. Žižkov II 1270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PO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666137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1106845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00"/>
                <w:sz w:val="20"/>
              </w:rPr>
            </w:pPr>
            <w:r w:rsidRPr="003B6F99">
              <w:rPr>
                <w:rFonts w:cs="Arial"/>
                <w:color w:val="FF0000"/>
                <w:sz w:val="20"/>
              </w:rPr>
              <w:t>H3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Kyjovská 1125 (u státního archivu)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NA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665846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1106632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00"/>
                <w:sz w:val="20"/>
              </w:rPr>
            </w:pPr>
            <w:r w:rsidRPr="003B6F99">
              <w:rPr>
                <w:rFonts w:cs="Arial"/>
                <w:color w:val="FF0000"/>
                <w:sz w:val="20"/>
              </w:rPr>
              <w:t>H4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Chelčického 770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PO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666481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1106583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00"/>
                <w:sz w:val="20"/>
              </w:rPr>
            </w:pPr>
            <w:r w:rsidRPr="003B6F99">
              <w:rPr>
                <w:rFonts w:cs="Arial"/>
                <w:color w:val="FF0000"/>
                <w:sz w:val="20"/>
              </w:rPr>
              <w:t>H5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Trocnovská 872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PO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666577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1106828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00"/>
                <w:sz w:val="20"/>
              </w:rPr>
            </w:pPr>
            <w:r w:rsidRPr="003B6F99">
              <w:rPr>
                <w:rFonts w:cs="Arial"/>
                <w:color w:val="FF0000"/>
                <w:sz w:val="20"/>
              </w:rPr>
              <w:t>H6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U Pekárny 1035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PO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665996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1107104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00"/>
                <w:sz w:val="20"/>
              </w:rPr>
            </w:pPr>
            <w:r w:rsidRPr="003B6F99">
              <w:rPr>
                <w:rFonts w:cs="Arial"/>
                <w:color w:val="FF0000"/>
                <w:sz w:val="20"/>
              </w:rPr>
              <w:t>H7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Železničářská 472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PO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666337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1107535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00"/>
                <w:sz w:val="20"/>
              </w:rPr>
            </w:pPr>
            <w:r w:rsidRPr="003B6F99">
              <w:rPr>
                <w:rFonts w:cs="Arial"/>
                <w:color w:val="FF0000"/>
                <w:sz w:val="20"/>
              </w:rPr>
              <w:t>H8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Hrnčířská 2517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PO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667996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1106527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00"/>
                <w:sz w:val="20"/>
              </w:rPr>
            </w:pPr>
            <w:r w:rsidRPr="003B6F99">
              <w:rPr>
                <w:rFonts w:cs="Arial"/>
                <w:color w:val="FF0000"/>
                <w:sz w:val="20"/>
              </w:rPr>
              <w:t>H9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Havířská 3083 (ve svahu v blízkosti potoka)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PO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666174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1108449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00"/>
                <w:sz w:val="20"/>
              </w:rPr>
            </w:pPr>
            <w:r w:rsidRPr="003B6F99">
              <w:rPr>
                <w:rFonts w:cs="Arial"/>
                <w:color w:val="FF0000"/>
                <w:sz w:val="20"/>
              </w:rPr>
              <w:t>H10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Ing. Kašpara 3066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PO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668417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1107097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00"/>
                <w:sz w:val="20"/>
              </w:rPr>
            </w:pPr>
            <w:r w:rsidRPr="003B6F99">
              <w:rPr>
                <w:rFonts w:cs="Arial"/>
                <w:color w:val="FF0000"/>
                <w:sz w:val="20"/>
              </w:rPr>
              <w:t>H11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Ledečská (halové garáže)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PO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668014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1106684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00"/>
                <w:sz w:val="20"/>
              </w:rPr>
            </w:pPr>
            <w:r w:rsidRPr="003B6F99">
              <w:rPr>
                <w:rFonts w:cs="Arial"/>
                <w:color w:val="FF0000"/>
                <w:sz w:val="20"/>
              </w:rPr>
              <w:t>H12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Partyzánská / Zborovská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NA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665912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1107917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00"/>
                <w:sz w:val="20"/>
              </w:rPr>
            </w:pPr>
            <w:r w:rsidRPr="003B6F99">
              <w:rPr>
                <w:rFonts w:cs="Arial"/>
                <w:color w:val="FF0000"/>
                <w:sz w:val="20"/>
              </w:rPr>
              <w:t>H13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Waldhauserova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NA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667077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1107551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00"/>
                <w:sz w:val="20"/>
              </w:rPr>
            </w:pPr>
            <w:r w:rsidRPr="003B6F99">
              <w:rPr>
                <w:rFonts w:cs="Arial"/>
                <w:color w:val="FF0000"/>
                <w:sz w:val="20"/>
              </w:rPr>
              <w:t>H14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Nový hřbitov (parkoviště)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NA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667509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1105028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00"/>
                <w:sz w:val="20"/>
              </w:rPr>
            </w:pPr>
            <w:r w:rsidRPr="003B6F99">
              <w:rPr>
                <w:rFonts w:cs="Arial"/>
                <w:color w:val="FF0000"/>
                <w:sz w:val="20"/>
              </w:rPr>
              <w:t>H15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Jihlavská SZTŠ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PO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667294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1108081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00"/>
                <w:sz w:val="20"/>
              </w:rPr>
            </w:pPr>
            <w:r w:rsidRPr="003B6F99">
              <w:rPr>
                <w:rFonts w:cs="Arial"/>
                <w:color w:val="FF0000"/>
                <w:sz w:val="20"/>
              </w:rPr>
              <w:t>H16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Sídliště Pražská 2885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PO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667385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1105894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00"/>
                <w:sz w:val="20"/>
              </w:rPr>
            </w:pPr>
            <w:r w:rsidRPr="003B6F99">
              <w:rPr>
                <w:rFonts w:cs="Arial"/>
                <w:color w:val="FF0000"/>
                <w:sz w:val="20"/>
              </w:rPr>
              <w:t>H17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Vančurova 2726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PO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667590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1106132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00"/>
                <w:sz w:val="20"/>
              </w:rPr>
            </w:pPr>
            <w:r w:rsidRPr="003B6F99">
              <w:rPr>
                <w:rFonts w:cs="Arial"/>
                <w:color w:val="FF0000"/>
                <w:sz w:val="20"/>
              </w:rPr>
              <w:t>H18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Nerudova 2387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PO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667757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1106479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00"/>
                <w:sz w:val="20"/>
              </w:rPr>
            </w:pPr>
            <w:r w:rsidRPr="003B6F99">
              <w:rPr>
                <w:rFonts w:cs="Arial"/>
                <w:color w:val="FF0000"/>
                <w:sz w:val="20"/>
              </w:rPr>
              <w:t>H19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 xml:space="preserve">Na Písku, u bývalé budovy VČE  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PO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667400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1107155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00"/>
                <w:sz w:val="20"/>
              </w:rPr>
            </w:pPr>
            <w:r w:rsidRPr="003B6F99">
              <w:rPr>
                <w:rFonts w:cs="Arial"/>
                <w:color w:val="FF0000"/>
                <w:sz w:val="20"/>
              </w:rPr>
              <w:t>H20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Čechova 295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PO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667761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1107292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00"/>
                <w:sz w:val="20"/>
              </w:rPr>
            </w:pPr>
            <w:r w:rsidRPr="003B6F99">
              <w:rPr>
                <w:rFonts w:cs="Arial"/>
                <w:color w:val="FF0000"/>
                <w:sz w:val="20"/>
              </w:rPr>
              <w:t>H21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U Kasáren 3080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PO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668087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1107344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00"/>
                <w:sz w:val="20"/>
              </w:rPr>
            </w:pPr>
            <w:r w:rsidRPr="003B6F99">
              <w:rPr>
                <w:rFonts w:cs="Arial"/>
                <w:color w:val="FF0000"/>
                <w:sz w:val="20"/>
              </w:rPr>
              <w:t>H22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Havlíčkova 2179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PO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667305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1106602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00"/>
                <w:sz w:val="20"/>
              </w:rPr>
            </w:pPr>
            <w:r w:rsidRPr="003B6F99">
              <w:rPr>
                <w:rFonts w:cs="Arial"/>
                <w:color w:val="FF0000"/>
                <w:sz w:val="20"/>
              </w:rPr>
              <w:t>H23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 xml:space="preserve">Štáflova 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PO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667112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1106453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00"/>
                <w:sz w:val="20"/>
              </w:rPr>
            </w:pPr>
            <w:r w:rsidRPr="003B6F99">
              <w:rPr>
                <w:rFonts w:cs="Arial"/>
                <w:color w:val="FF0000"/>
                <w:sz w:val="20"/>
              </w:rPr>
              <w:t>H24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B. Kobzinové 2020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NA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667119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1106243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00"/>
                <w:sz w:val="20"/>
              </w:rPr>
            </w:pPr>
            <w:r w:rsidRPr="003B6F99">
              <w:rPr>
                <w:rFonts w:cs="Arial"/>
                <w:color w:val="FF0000"/>
                <w:sz w:val="20"/>
              </w:rPr>
              <w:t>H25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Zahradnického (roh bowlingu)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NA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667417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1105687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00"/>
                <w:sz w:val="20"/>
              </w:rPr>
            </w:pPr>
            <w:r w:rsidRPr="003B6F99">
              <w:rPr>
                <w:rFonts w:cs="Arial"/>
                <w:color w:val="FF0000"/>
                <w:sz w:val="20"/>
              </w:rPr>
              <w:t>H26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Vagónová II 2645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NA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666989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1105792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00"/>
                <w:sz w:val="20"/>
              </w:rPr>
            </w:pPr>
            <w:r w:rsidRPr="003B6F99">
              <w:rPr>
                <w:rFonts w:cs="Arial"/>
                <w:color w:val="FF0000"/>
                <w:sz w:val="20"/>
              </w:rPr>
              <w:t>H27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Břevnická 2509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PO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666371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1105726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00"/>
                <w:sz w:val="20"/>
              </w:rPr>
            </w:pPr>
            <w:r w:rsidRPr="003B6F99">
              <w:rPr>
                <w:rFonts w:cs="Arial"/>
                <w:color w:val="FF0000"/>
                <w:sz w:val="20"/>
              </w:rPr>
              <w:t>H28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U Panských 1448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PO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668064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1107034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00"/>
                <w:sz w:val="20"/>
              </w:rPr>
            </w:pPr>
            <w:r w:rsidRPr="003B6F99">
              <w:rPr>
                <w:rFonts w:cs="Arial"/>
                <w:color w:val="FF0000"/>
                <w:sz w:val="20"/>
              </w:rPr>
              <w:t>H29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Jihlavská 1108 (bývalé nádraží ČSAD)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PO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667219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1107204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00"/>
                <w:sz w:val="20"/>
              </w:rPr>
            </w:pPr>
            <w:r w:rsidRPr="003B6F99">
              <w:rPr>
                <w:rFonts w:cs="Arial"/>
                <w:color w:val="FF0000"/>
                <w:sz w:val="20"/>
              </w:rPr>
              <w:t>H30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Havlíčkovo nám. 168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PO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667052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1106708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00"/>
                <w:sz w:val="20"/>
              </w:rPr>
            </w:pPr>
            <w:r w:rsidRPr="003B6F99">
              <w:rPr>
                <w:rFonts w:cs="Arial"/>
                <w:color w:val="FF0000"/>
                <w:sz w:val="20"/>
              </w:rPr>
              <w:t>H31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Výšina H č. 29 Na Výšině 2555-2845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PO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667197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1105557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00"/>
                <w:sz w:val="20"/>
              </w:rPr>
            </w:pPr>
            <w:r w:rsidRPr="003B6F99">
              <w:rPr>
                <w:rFonts w:cs="Arial"/>
                <w:color w:val="FF0000"/>
                <w:sz w:val="20"/>
              </w:rPr>
              <w:t>H32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Výšina H č. 39 Na Výšině 3218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PO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667157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1105771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00"/>
                <w:sz w:val="20"/>
              </w:rPr>
            </w:pPr>
            <w:r w:rsidRPr="003B6F99">
              <w:rPr>
                <w:rFonts w:cs="Arial"/>
                <w:color w:val="FF0000"/>
                <w:sz w:val="20"/>
              </w:rPr>
              <w:t>H33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Výšina H č. 44 Na Výšině 3238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PO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667104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1105634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00"/>
                <w:sz w:val="20"/>
              </w:rPr>
            </w:pPr>
            <w:r w:rsidRPr="003B6F99">
              <w:rPr>
                <w:rFonts w:cs="Arial"/>
                <w:color w:val="FF0000"/>
                <w:sz w:val="20"/>
              </w:rPr>
              <w:t>H34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Výšina H na přípojce PENZION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PO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667004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1105558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00"/>
                <w:sz w:val="20"/>
              </w:rPr>
            </w:pPr>
            <w:r w:rsidRPr="003B6F99">
              <w:rPr>
                <w:rFonts w:cs="Arial"/>
                <w:color w:val="FF0000"/>
                <w:sz w:val="20"/>
              </w:rPr>
              <w:t>H35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Prokopa Holého 3561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NA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666530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1106276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00"/>
                <w:sz w:val="20"/>
              </w:rPr>
            </w:pPr>
            <w:r w:rsidRPr="003B6F99">
              <w:rPr>
                <w:rFonts w:cs="Arial"/>
                <w:color w:val="FF0000"/>
                <w:sz w:val="20"/>
              </w:rPr>
              <w:t>H36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Perknov, Perknovská 1324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NA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669272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1105417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00"/>
                <w:sz w:val="20"/>
              </w:rPr>
            </w:pPr>
            <w:r w:rsidRPr="003B6F99">
              <w:rPr>
                <w:rFonts w:cs="Arial"/>
                <w:color w:val="FF0000"/>
                <w:sz w:val="20"/>
              </w:rPr>
              <w:t>H37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Perknov, Švabinského 2938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PO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669115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1105365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00"/>
                <w:sz w:val="20"/>
              </w:rPr>
            </w:pPr>
            <w:r w:rsidRPr="003B6F99">
              <w:rPr>
                <w:rFonts w:cs="Arial"/>
                <w:color w:val="FF0000"/>
                <w:sz w:val="20"/>
              </w:rPr>
              <w:t>H38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Perknov, Brixenská 3787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PO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669122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1105707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00"/>
                <w:sz w:val="20"/>
              </w:rPr>
            </w:pPr>
            <w:r w:rsidRPr="003B6F99">
              <w:rPr>
                <w:rFonts w:cs="Arial"/>
                <w:color w:val="FF0000"/>
                <w:sz w:val="20"/>
              </w:rPr>
              <w:t>H39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 xml:space="preserve">Perknov, Mánesova 2908 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PO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668985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1105490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00"/>
                <w:sz w:val="20"/>
              </w:rPr>
            </w:pPr>
            <w:r w:rsidRPr="003B6F99">
              <w:rPr>
                <w:rFonts w:cs="Arial"/>
                <w:color w:val="FF0000"/>
                <w:sz w:val="20"/>
              </w:rPr>
              <w:t>H40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Mírová nové ZTV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NA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665645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1108127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00"/>
                <w:sz w:val="20"/>
              </w:rPr>
            </w:pPr>
            <w:r w:rsidRPr="003B6F99">
              <w:rPr>
                <w:rFonts w:cs="Arial"/>
                <w:color w:val="FF0000"/>
                <w:sz w:val="20"/>
              </w:rPr>
              <w:t>H41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Kyjovská 3620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PO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665763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1106497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00"/>
                <w:sz w:val="20"/>
              </w:rPr>
            </w:pPr>
            <w:r w:rsidRPr="003B6F99">
              <w:rPr>
                <w:rFonts w:cs="Arial"/>
                <w:color w:val="FF0000"/>
                <w:sz w:val="20"/>
              </w:rPr>
              <w:t>H42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Areál letiště (u předního vchodu - NH)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NA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668593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1107578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00"/>
                <w:sz w:val="20"/>
              </w:rPr>
            </w:pPr>
            <w:r w:rsidRPr="003B6F99">
              <w:rPr>
                <w:rFonts w:cs="Arial"/>
                <w:color w:val="FF0000"/>
                <w:sz w:val="20"/>
              </w:rPr>
              <w:lastRenderedPageBreak/>
              <w:t>H43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Areál letiště (u silnice Dolní Papšíkov - NH)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NA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668853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1107408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00"/>
                <w:sz w:val="20"/>
              </w:rPr>
            </w:pPr>
            <w:r w:rsidRPr="003B6F99">
              <w:rPr>
                <w:rFonts w:cs="Arial"/>
                <w:color w:val="FF0000"/>
                <w:sz w:val="20"/>
              </w:rPr>
              <w:t>H44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Areál letiště (zadní směr Horní Papšíkov)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NA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669107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1107244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00"/>
                <w:sz w:val="20"/>
              </w:rPr>
            </w:pPr>
            <w:r w:rsidRPr="003B6F99">
              <w:rPr>
                <w:rFonts w:cs="Arial"/>
                <w:color w:val="FF0000"/>
                <w:sz w:val="20"/>
              </w:rPr>
              <w:t>H45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color w:val="000000"/>
                <w:sz w:val="20"/>
              </w:rPr>
            </w:pPr>
            <w:r w:rsidRPr="003B6F99">
              <w:rPr>
                <w:rFonts w:cs="Arial"/>
                <w:color w:val="000000"/>
                <w:sz w:val="20"/>
              </w:rPr>
              <w:t>Nad Skalkou (kruhový objezd)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000000"/>
                <w:sz w:val="20"/>
              </w:rPr>
            </w:pPr>
            <w:r w:rsidRPr="003B6F99">
              <w:rPr>
                <w:rFonts w:cs="Arial"/>
                <w:color w:val="000000"/>
                <w:sz w:val="20"/>
              </w:rPr>
              <w:t>NA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000000"/>
                <w:sz w:val="20"/>
              </w:rPr>
            </w:pPr>
            <w:r w:rsidRPr="003B6F99">
              <w:rPr>
                <w:rFonts w:cs="Arial"/>
                <w:color w:val="000000"/>
                <w:sz w:val="20"/>
              </w:rPr>
              <w:t>667464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000000"/>
                <w:sz w:val="20"/>
              </w:rPr>
            </w:pPr>
            <w:r w:rsidRPr="003B6F99">
              <w:rPr>
                <w:rFonts w:cs="Arial"/>
                <w:color w:val="000000"/>
                <w:sz w:val="20"/>
              </w:rPr>
              <w:t>1107855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00"/>
                <w:sz w:val="20"/>
              </w:rPr>
            </w:pPr>
            <w:r w:rsidRPr="003B6F99">
              <w:rPr>
                <w:rFonts w:cs="Arial"/>
                <w:color w:val="FF0000"/>
                <w:sz w:val="20"/>
              </w:rPr>
              <w:t>H46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color w:val="000000"/>
                <w:sz w:val="20"/>
              </w:rPr>
            </w:pPr>
            <w:r w:rsidRPr="003B6F99">
              <w:rPr>
                <w:rFonts w:cs="Arial"/>
                <w:color w:val="000000"/>
                <w:sz w:val="20"/>
              </w:rPr>
              <w:t>Žižkova (knihovna)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000000"/>
                <w:sz w:val="20"/>
              </w:rPr>
            </w:pPr>
            <w:r w:rsidRPr="003B6F99">
              <w:rPr>
                <w:rFonts w:cs="Arial"/>
                <w:color w:val="000000"/>
                <w:sz w:val="20"/>
              </w:rPr>
              <w:t>NA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000000"/>
                <w:sz w:val="20"/>
              </w:rPr>
            </w:pPr>
            <w:r w:rsidRPr="003B6F99">
              <w:rPr>
                <w:rFonts w:cs="Arial"/>
                <w:color w:val="000000"/>
                <w:sz w:val="20"/>
              </w:rPr>
              <w:t>666803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000000"/>
                <w:sz w:val="20"/>
              </w:rPr>
            </w:pPr>
            <w:r w:rsidRPr="003B6F99">
              <w:rPr>
                <w:rFonts w:cs="Arial"/>
                <w:color w:val="000000"/>
                <w:sz w:val="20"/>
              </w:rPr>
              <w:t>1106995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00"/>
                <w:sz w:val="20"/>
              </w:rPr>
            </w:pPr>
            <w:r w:rsidRPr="003B6F99">
              <w:rPr>
                <w:rFonts w:cs="Arial"/>
                <w:color w:val="FF0000"/>
                <w:sz w:val="20"/>
              </w:rPr>
              <w:t>H47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color w:val="000000"/>
                <w:sz w:val="20"/>
              </w:rPr>
            </w:pPr>
            <w:r w:rsidRPr="003B6F99">
              <w:rPr>
                <w:rFonts w:cs="Arial"/>
                <w:color w:val="000000"/>
                <w:sz w:val="20"/>
              </w:rPr>
              <w:t>Veselice čp. 24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000000"/>
                <w:sz w:val="20"/>
              </w:rPr>
            </w:pPr>
            <w:r w:rsidRPr="003B6F99">
              <w:rPr>
                <w:rFonts w:cs="Arial"/>
                <w:color w:val="000000"/>
                <w:sz w:val="20"/>
              </w:rPr>
              <w:t>NA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000000"/>
                <w:sz w:val="20"/>
              </w:rPr>
            </w:pPr>
            <w:r w:rsidRPr="003B6F99">
              <w:rPr>
                <w:rFonts w:cs="Arial"/>
                <w:color w:val="000000"/>
                <w:sz w:val="20"/>
              </w:rPr>
              <w:t>670090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000000"/>
                <w:sz w:val="20"/>
              </w:rPr>
            </w:pPr>
            <w:r w:rsidRPr="003B6F99">
              <w:rPr>
                <w:rFonts w:cs="Arial"/>
                <w:color w:val="000000"/>
                <w:sz w:val="20"/>
              </w:rPr>
              <w:t>1105823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00"/>
                <w:sz w:val="20"/>
              </w:rPr>
            </w:pPr>
            <w:r w:rsidRPr="003B6F99">
              <w:rPr>
                <w:rFonts w:cs="Arial"/>
                <w:color w:val="FF0000"/>
                <w:sz w:val="20"/>
              </w:rPr>
              <w:t>H48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color w:val="000000"/>
                <w:sz w:val="20"/>
              </w:rPr>
            </w:pPr>
            <w:r w:rsidRPr="003B6F99">
              <w:rPr>
                <w:rFonts w:cs="Arial"/>
                <w:color w:val="000000"/>
                <w:sz w:val="20"/>
              </w:rPr>
              <w:t xml:space="preserve">Klanečná 15 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000000"/>
                <w:sz w:val="20"/>
              </w:rPr>
            </w:pPr>
            <w:r w:rsidRPr="003B6F99">
              <w:rPr>
                <w:rFonts w:cs="Arial"/>
                <w:color w:val="000000"/>
                <w:sz w:val="20"/>
              </w:rPr>
              <w:t>NA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000000"/>
                <w:sz w:val="20"/>
              </w:rPr>
            </w:pPr>
            <w:r w:rsidRPr="003B6F99">
              <w:rPr>
                <w:rFonts w:cs="Arial"/>
                <w:color w:val="000000"/>
                <w:sz w:val="20"/>
              </w:rPr>
              <w:t>671415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000000"/>
                <w:sz w:val="20"/>
              </w:rPr>
            </w:pPr>
            <w:r w:rsidRPr="003B6F99">
              <w:rPr>
                <w:rFonts w:cs="Arial"/>
                <w:color w:val="000000"/>
                <w:sz w:val="20"/>
              </w:rPr>
              <w:t>1105819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00"/>
                <w:sz w:val="20"/>
              </w:rPr>
            </w:pPr>
            <w:r w:rsidRPr="003B6F99">
              <w:rPr>
                <w:rFonts w:cs="Arial"/>
                <w:color w:val="FF0000"/>
                <w:sz w:val="20"/>
              </w:rPr>
              <w:t>H49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color w:val="000000"/>
                <w:sz w:val="20"/>
              </w:rPr>
            </w:pPr>
            <w:r w:rsidRPr="003B6F99">
              <w:rPr>
                <w:rFonts w:cs="Arial"/>
                <w:color w:val="000000"/>
                <w:sz w:val="20"/>
              </w:rPr>
              <w:t>Žižkov RD, ul.Žitná (u obchvatu) NH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000000"/>
                <w:sz w:val="20"/>
              </w:rPr>
            </w:pPr>
            <w:r w:rsidRPr="003B6F99">
              <w:rPr>
                <w:rFonts w:cs="Arial"/>
                <w:color w:val="000000"/>
                <w:sz w:val="20"/>
              </w:rPr>
              <w:t>NA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000000"/>
                <w:sz w:val="20"/>
              </w:rPr>
            </w:pPr>
            <w:r w:rsidRPr="003B6F99">
              <w:rPr>
                <w:rFonts w:cs="Arial"/>
                <w:color w:val="000000"/>
                <w:sz w:val="20"/>
              </w:rPr>
              <w:t>666209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000000"/>
                <w:sz w:val="20"/>
              </w:rPr>
            </w:pPr>
            <w:r w:rsidRPr="003B6F99">
              <w:rPr>
                <w:rFonts w:cs="Arial"/>
                <w:color w:val="000000"/>
                <w:sz w:val="20"/>
              </w:rPr>
              <w:t>1106335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00"/>
                <w:sz w:val="20"/>
              </w:rPr>
            </w:pPr>
            <w:r w:rsidRPr="003B6F99">
              <w:rPr>
                <w:rFonts w:cs="Arial"/>
                <w:color w:val="FF0000"/>
                <w:sz w:val="20"/>
              </w:rPr>
              <w:t>H50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Havlíčkova, Rozkoš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NA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668170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1106179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00"/>
                <w:sz w:val="20"/>
              </w:rPr>
            </w:pPr>
            <w:r w:rsidRPr="003B6F99">
              <w:rPr>
                <w:rFonts w:cs="Arial"/>
                <w:color w:val="FF0000"/>
                <w:sz w:val="20"/>
              </w:rPr>
              <w:t>H51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Havlíčkova / Bechyňova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NA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668423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1106006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00"/>
                <w:sz w:val="20"/>
              </w:rPr>
            </w:pPr>
            <w:r w:rsidRPr="003B6F99">
              <w:rPr>
                <w:rFonts w:cs="Arial"/>
                <w:color w:val="FF0000"/>
                <w:sz w:val="20"/>
              </w:rPr>
              <w:t>H52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Šupichova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NA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668262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1106229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00"/>
                <w:sz w:val="20"/>
              </w:rPr>
            </w:pPr>
            <w:r w:rsidRPr="003B6F99">
              <w:rPr>
                <w:rFonts w:cs="Arial"/>
                <w:color w:val="FF0000"/>
                <w:sz w:val="20"/>
              </w:rPr>
              <w:t>H53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Ledečská, kruhový objezd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NA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668406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1106299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00"/>
                <w:sz w:val="20"/>
              </w:rPr>
            </w:pPr>
            <w:r w:rsidRPr="003B6F99">
              <w:rPr>
                <w:rFonts w:cs="Arial"/>
                <w:color w:val="FF0000"/>
                <w:sz w:val="20"/>
              </w:rPr>
              <w:t>H54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Gočárova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NA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668475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1106099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00"/>
                <w:sz w:val="20"/>
              </w:rPr>
            </w:pPr>
            <w:r w:rsidRPr="003B6F99">
              <w:rPr>
                <w:rFonts w:cs="Arial"/>
                <w:color w:val="FF0000"/>
                <w:sz w:val="20"/>
              </w:rPr>
              <w:t>H55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Nákupní centrum, Masarykova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NA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667373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1105470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00"/>
                <w:sz w:val="20"/>
              </w:rPr>
            </w:pPr>
            <w:r w:rsidRPr="003B6F99">
              <w:rPr>
                <w:rFonts w:cs="Arial"/>
                <w:color w:val="FF0000"/>
                <w:sz w:val="20"/>
              </w:rPr>
              <w:t>H56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Kaufland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NA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666637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1107393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00"/>
                <w:sz w:val="20"/>
              </w:rPr>
            </w:pPr>
            <w:r w:rsidRPr="003B6F99">
              <w:rPr>
                <w:rFonts w:cs="Arial"/>
                <w:color w:val="FF0000"/>
                <w:sz w:val="20"/>
              </w:rPr>
              <w:t>H57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color w:val="000000"/>
                <w:sz w:val="20"/>
              </w:rPr>
            </w:pPr>
            <w:r w:rsidRPr="003B6F99">
              <w:rPr>
                <w:rFonts w:cs="Arial"/>
                <w:color w:val="000000"/>
                <w:sz w:val="20"/>
              </w:rPr>
              <w:t>Strojírenská ul., nové nákupní centrum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000000"/>
                <w:sz w:val="20"/>
              </w:rPr>
            </w:pPr>
            <w:r w:rsidRPr="003B6F99">
              <w:rPr>
                <w:rFonts w:cs="Arial"/>
                <w:color w:val="000000"/>
                <w:sz w:val="20"/>
              </w:rPr>
              <w:t>NA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000000"/>
                <w:sz w:val="20"/>
              </w:rPr>
            </w:pPr>
            <w:r w:rsidRPr="003B6F99">
              <w:rPr>
                <w:rFonts w:cs="Arial"/>
                <w:color w:val="000000"/>
                <w:sz w:val="20"/>
              </w:rPr>
              <w:t>665517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000000"/>
                <w:sz w:val="20"/>
              </w:rPr>
            </w:pPr>
            <w:r w:rsidRPr="003B6F99">
              <w:rPr>
                <w:rFonts w:cs="Arial"/>
                <w:color w:val="000000"/>
                <w:sz w:val="20"/>
              </w:rPr>
              <w:t>1107179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000000"/>
                <w:sz w:val="20"/>
              </w:rPr>
            </w:pPr>
          </w:p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b/>
                <w:bCs/>
                <w:szCs w:val="24"/>
              </w:rPr>
            </w:pPr>
            <w:r w:rsidRPr="003B6F99">
              <w:rPr>
                <w:rFonts w:cs="Arial"/>
                <w:b/>
                <w:bCs/>
                <w:szCs w:val="24"/>
              </w:rPr>
              <w:t>Požární nádrž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6F99">
              <w:rPr>
                <w:rFonts w:cs="Arial"/>
                <w:b/>
                <w:bCs/>
                <w:sz w:val="18"/>
                <w:szCs w:val="18"/>
              </w:rPr>
              <w:t>Označení</w:t>
            </w:r>
          </w:p>
        </w:tc>
        <w:tc>
          <w:tcPr>
            <w:tcW w:w="4856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6F99">
              <w:rPr>
                <w:rFonts w:cs="Arial"/>
                <w:b/>
                <w:bCs/>
                <w:sz w:val="18"/>
                <w:szCs w:val="18"/>
              </w:rPr>
              <w:t>zdroj</w:t>
            </w:r>
          </w:p>
        </w:tc>
        <w:tc>
          <w:tcPr>
            <w:tcW w:w="172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6F99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6F99">
              <w:rPr>
                <w:rFonts w:cs="Arial"/>
                <w:b/>
                <w:bCs/>
                <w:sz w:val="18"/>
                <w:szCs w:val="18"/>
              </w:rPr>
              <w:t>místo čerpání - SJTSK y/x: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856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72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6F99">
              <w:rPr>
                <w:rFonts w:cs="Arial"/>
                <w:b/>
                <w:bCs/>
                <w:sz w:val="18"/>
                <w:szCs w:val="18"/>
              </w:rPr>
              <w:t>Y_JTSK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6F99">
              <w:rPr>
                <w:rFonts w:cs="Arial"/>
                <w:b/>
                <w:bCs/>
                <w:sz w:val="18"/>
                <w:szCs w:val="18"/>
              </w:rPr>
              <w:t>X_JTSK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C000"/>
                <w:sz w:val="20"/>
              </w:rPr>
            </w:pPr>
            <w:r w:rsidRPr="003B6F99">
              <w:rPr>
                <w:rFonts w:cs="Arial"/>
                <w:color w:val="FFC000"/>
                <w:sz w:val="20"/>
              </w:rPr>
              <w:t>PN1</w:t>
            </w:r>
          </w:p>
        </w:tc>
        <w:tc>
          <w:tcPr>
            <w:tcW w:w="48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Svatý Kříž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667643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1110848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C000"/>
                <w:sz w:val="20"/>
              </w:rPr>
            </w:pPr>
            <w:r w:rsidRPr="003B6F99">
              <w:rPr>
                <w:rFonts w:cs="Arial"/>
                <w:color w:val="FFC000"/>
                <w:sz w:val="20"/>
              </w:rPr>
              <w:t>PN2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Občiny u letiště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669978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1107590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C000"/>
                <w:sz w:val="20"/>
              </w:rPr>
            </w:pPr>
            <w:r w:rsidRPr="003B6F99">
              <w:rPr>
                <w:rFonts w:cs="Arial"/>
                <w:color w:val="FFC000"/>
                <w:sz w:val="20"/>
              </w:rPr>
              <w:t>PN3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U letiště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rPr>
                <w:rFonts w:cs="Arial"/>
                <w:i/>
                <w:iCs/>
                <w:sz w:val="20"/>
              </w:rPr>
            </w:pPr>
            <w:r w:rsidRPr="003B6F99">
              <w:rPr>
                <w:rFonts w:cs="Arial"/>
                <w:i/>
                <w:iCs/>
                <w:sz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669362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1107055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5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b/>
                <w:bCs/>
                <w:sz w:val="20"/>
              </w:rPr>
            </w:pPr>
            <w:r w:rsidRPr="003B6F99">
              <w:rPr>
                <w:rFonts w:cs="Arial"/>
                <w:b/>
                <w:bCs/>
                <w:sz w:val="20"/>
              </w:rPr>
              <w:t>PŘIROZENÉ ZDROJE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b/>
                <w:bCs/>
                <w:szCs w:val="24"/>
              </w:rPr>
            </w:pPr>
            <w:r w:rsidRPr="003B6F99">
              <w:rPr>
                <w:rFonts w:cs="Arial"/>
                <w:b/>
                <w:bCs/>
                <w:szCs w:val="24"/>
              </w:rPr>
              <w:t>Řeka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6F99">
              <w:rPr>
                <w:rFonts w:cs="Arial"/>
                <w:b/>
                <w:bCs/>
                <w:sz w:val="18"/>
                <w:szCs w:val="18"/>
              </w:rPr>
              <w:t>Označení</w:t>
            </w:r>
          </w:p>
        </w:tc>
        <w:tc>
          <w:tcPr>
            <w:tcW w:w="48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6F99">
              <w:rPr>
                <w:rFonts w:cs="Arial"/>
                <w:b/>
                <w:bCs/>
                <w:sz w:val="18"/>
                <w:szCs w:val="18"/>
              </w:rPr>
              <w:t>zdroj</w:t>
            </w:r>
          </w:p>
        </w:tc>
        <w:tc>
          <w:tcPr>
            <w:tcW w:w="17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6F99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6F99">
              <w:rPr>
                <w:rFonts w:cs="Arial"/>
                <w:b/>
                <w:bCs/>
                <w:sz w:val="18"/>
                <w:szCs w:val="18"/>
              </w:rPr>
              <w:t>místo čerpání - SJTSK y/x: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8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7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6F99">
              <w:rPr>
                <w:rFonts w:cs="Arial"/>
                <w:b/>
                <w:bCs/>
                <w:sz w:val="18"/>
                <w:szCs w:val="18"/>
              </w:rPr>
              <w:t>Y_JTSK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6F99">
              <w:rPr>
                <w:rFonts w:cs="Arial"/>
                <w:b/>
                <w:bCs/>
                <w:sz w:val="18"/>
                <w:szCs w:val="18"/>
              </w:rPr>
              <w:t>X_JTSK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0070C0"/>
                <w:sz w:val="20"/>
              </w:rPr>
            </w:pPr>
            <w:r w:rsidRPr="003B6F99">
              <w:rPr>
                <w:rFonts w:cs="Arial"/>
                <w:color w:val="0070C0"/>
                <w:sz w:val="20"/>
              </w:rPr>
              <w:t>Ř1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Řeka Sázava - Hamry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664774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1106767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0070C0"/>
                <w:sz w:val="20"/>
              </w:rPr>
            </w:pPr>
            <w:r w:rsidRPr="003B6F99">
              <w:rPr>
                <w:rFonts w:cs="Arial"/>
                <w:color w:val="0070C0"/>
                <w:sz w:val="20"/>
              </w:rPr>
              <w:t>Ř2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Řeka Sázava - směr Termesivy, u M-SILNIC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665470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1107804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0070C0"/>
                <w:sz w:val="20"/>
              </w:rPr>
            </w:pPr>
            <w:r w:rsidRPr="003B6F99">
              <w:rPr>
                <w:rFonts w:cs="Arial"/>
                <w:color w:val="0070C0"/>
                <w:sz w:val="20"/>
              </w:rPr>
              <w:t>Ř3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Řeka Sázava - Plovárenská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666595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1107128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0070C0"/>
                <w:sz w:val="20"/>
              </w:rPr>
            </w:pPr>
            <w:r w:rsidRPr="003B6F99">
              <w:rPr>
                <w:rFonts w:cs="Arial"/>
                <w:color w:val="0070C0"/>
                <w:sz w:val="20"/>
              </w:rPr>
              <w:t>Ř4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Řeka Sázava - Na Ostrově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667044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1107040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0070C0"/>
                <w:sz w:val="20"/>
              </w:rPr>
            </w:pPr>
            <w:r w:rsidRPr="003B6F99">
              <w:rPr>
                <w:rFonts w:cs="Arial"/>
                <w:color w:val="0070C0"/>
                <w:sz w:val="20"/>
              </w:rPr>
              <w:t>Ř5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Řeka Sázava - Na Losích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667470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1107003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0070C0"/>
                <w:sz w:val="20"/>
              </w:rPr>
            </w:pPr>
            <w:r w:rsidRPr="003B6F99">
              <w:rPr>
                <w:rFonts w:cs="Arial"/>
                <w:color w:val="0070C0"/>
                <w:sz w:val="20"/>
              </w:rPr>
              <w:t>Ř6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Řeka Sázava - u Billy směr fotbalové hřiště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667440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1106955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0070C0"/>
                <w:sz w:val="20"/>
              </w:rPr>
            </w:pPr>
            <w:r w:rsidRPr="003B6F99">
              <w:rPr>
                <w:rFonts w:cs="Arial"/>
                <w:color w:val="0070C0"/>
                <w:sz w:val="20"/>
              </w:rPr>
              <w:t>Ř7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Řeka Sázava - Ledečská ulice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668213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1106863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0070C0"/>
                <w:sz w:val="20"/>
              </w:rPr>
            </w:pPr>
            <w:r w:rsidRPr="003B6F99">
              <w:rPr>
                <w:rFonts w:cs="Arial"/>
                <w:color w:val="0070C0"/>
                <w:sz w:val="20"/>
              </w:rPr>
              <w:t>Ř8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Řeka Sázava - Náhon u ČOV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669570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1105492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0070C0"/>
                <w:sz w:val="20"/>
              </w:rPr>
            </w:pPr>
            <w:r w:rsidRPr="003B6F99">
              <w:rPr>
                <w:rFonts w:cs="Arial"/>
                <w:color w:val="0070C0"/>
                <w:sz w:val="20"/>
              </w:rPr>
              <w:t>Ř9</w:t>
            </w:r>
          </w:p>
        </w:tc>
        <w:tc>
          <w:tcPr>
            <w:tcW w:w="4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Řeka Šlapanka - U Traplů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666164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1108131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0070C0"/>
                <w:sz w:val="20"/>
              </w:rPr>
            </w:pPr>
            <w:r w:rsidRPr="003B6F99">
              <w:rPr>
                <w:rFonts w:cs="Arial"/>
                <w:color w:val="0070C0"/>
                <w:sz w:val="20"/>
              </w:rPr>
              <w:t>Ř10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Řeka Šlapanka - Mírovka u mostku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664491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1109951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b/>
                <w:bCs/>
                <w:szCs w:val="24"/>
              </w:rPr>
            </w:pPr>
            <w:r w:rsidRPr="003B6F99">
              <w:rPr>
                <w:rFonts w:cs="Arial"/>
                <w:b/>
                <w:bCs/>
                <w:szCs w:val="24"/>
              </w:rPr>
              <w:t>Potok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6F99">
              <w:rPr>
                <w:rFonts w:cs="Arial"/>
                <w:b/>
                <w:bCs/>
                <w:sz w:val="18"/>
                <w:szCs w:val="18"/>
              </w:rPr>
              <w:t>Označení</w:t>
            </w:r>
          </w:p>
        </w:tc>
        <w:tc>
          <w:tcPr>
            <w:tcW w:w="485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6F99">
              <w:rPr>
                <w:rFonts w:cs="Arial"/>
                <w:b/>
                <w:bCs/>
                <w:sz w:val="18"/>
                <w:szCs w:val="18"/>
              </w:rPr>
              <w:t>zdroj</w:t>
            </w:r>
          </w:p>
        </w:tc>
        <w:tc>
          <w:tcPr>
            <w:tcW w:w="17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6F99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80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6F99">
              <w:rPr>
                <w:rFonts w:cs="Arial"/>
                <w:b/>
                <w:bCs/>
                <w:sz w:val="18"/>
                <w:szCs w:val="18"/>
              </w:rPr>
              <w:t>místo čerpání - SJTSK y/x: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85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7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6F99">
              <w:rPr>
                <w:rFonts w:cs="Arial"/>
                <w:b/>
                <w:bCs/>
                <w:sz w:val="18"/>
                <w:szCs w:val="18"/>
              </w:rPr>
              <w:t>Y_JTSK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6F99">
              <w:rPr>
                <w:rFonts w:cs="Arial"/>
                <w:b/>
                <w:bCs/>
                <w:sz w:val="18"/>
                <w:szCs w:val="18"/>
              </w:rPr>
              <w:t>X_JTSK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00FF00"/>
                <w:sz w:val="20"/>
              </w:rPr>
            </w:pPr>
            <w:r w:rsidRPr="003B6F99">
              <w:rPr>
                <w:rFonts w:cs="Arial"/>
                <w:color w:val="00FF00"/>
                <w:sz w:val="20"/>
              </w:rPr>
              <w:t>P1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Potok - Šmolovy, Dolík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668230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1109223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b/>
                <w:bCs/>
                <w:szCs w:val="24"/>
              </w:rPr>
            </w:pPr>
            <w:r w:rsidRPr="003B6F99">
              <w:rPr>
                <w:rFonts w:cs="Arial"/>
                <w:b/>
                <w:bCs/>
                <w:szCs w:val="24"/>
              </w:rPr>
              <w:t>Rybník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6F99">
              <w:rPr>
                <w:rFonts w:cs="Arial"/>
                <w:b/>
                <w:bCs/>
                <w:sz w:val="18"/>
                <w:szCs w:val="18"/>
              </w:rPr>
              <w:t>Označení</w:t>
            </w:r>
          </w:p>
        </w:tc>
        <w:tc>
          <w:tcPr>
            <w:tcW w:w="485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6F99">
              <w:rPr>
                <w:rFonts w:cs="Arial"/>
                <w:b/>
                <w:bCs/>
                <w:sz w:val="18"/>
                <w:szCs w:val="18"/>
              </w:rPr>
              <w:t>zdroj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6F99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6F99">
              <w:rPr>
                <w:rFonts w:cs="Arial"/>
                <w:b/>
                <w:bCs/>
                <w:sz w:val="18"/>
                <w:szCs w:val="18"/>
              </w:rPr>
              <w:t>místo čerpání - SJTSK y/x: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85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6F99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6F99">
              <w:rPr>
                <w:rFonts w:cs="Arial"/>
                <w:b/>
                <w:bCs/>
                <w:sz w:val="18"/>
                <w:szCs w:val="18"/>
              </w:rPr>
              <w:t>Y_JTSK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6F99">
              <w:rPr>
                <w:rFonts w:cs="Arial"/>
                <w:b/>
                <w:bCs/>
                <w:sz w:val="18"/>
                <w:szCs w:val="18"/>
              </w:rPr>
              <w:t>X_JTSK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66"/>
                <w:sz w:val="20"/>
              </w:rPr>
            </w:pPr>
            <w:r w:rsidRPr="003B6F99">
              <w:rPr>
                <w:rFonts w:cs="Arial"/>
                <w:color w:val="FF0066"/>
                <w:sz w:val="20"/>
              </w:rPr>
              <w:t>R1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Lihovarský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666407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1108698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66"/>
                <w:sz w:val="20"/>
              </w:rPr>
            </w:pPr>
            <w:r w:rsidRPr="003B6F99">
              <w:rPr>
                <w:rFonts w:cs="Arial"/>
                <w:color w:val="FF0066"/>
                <w:sz w:val="20"/>
              </w:rPr>
              <w:t>R2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Nový Svět (U Menoušků)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666828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1108840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66"/>
                <w:sz w:val="20"/>
              </w:rPr>
            </w:pPr>
            <w:r w:rsidRPr="003B6F99">
              <w:rPr>
                <w:rFonts w:cs="Arial"/>
                <w:color w:val="FF0066"/>
                <w:sz w:val="20"/>
              </w:rPr>
              <w:t>R3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Žabinec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667831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1108037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66"/>
                <w:sz w:val="20"/>
              </w:rPr>
            </w:pPr>
            <w:r w:rsidRPr="003B6F99">
              <w:rPr>
                <w:rFonts w:cs="Arial"/>
                <w:color w:val="FF0066"/>
                <w:sz w:val="20"/>
              </w:rPr>
              <w:t>R4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Cihlář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666609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1105588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66"/>
                <w:sz w:val="20"/>
              </w:rPr>
            </w:pPr>
            <w:r w:rsidRPr="003B6F99">
              <w:rPr>
                <w:rFonts w:cs="Arial"/>
                <w:color w:val="FF0066"/>
                <w:sz w:val="20"/>
              </w:rPr>
              <w:t>R5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Rantejch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666711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1106200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66"/>
                <w:sz w:val="20"/>
              </w:rPr>
            </w:pPr>
            <w:r w:rsidRPr="003B6F99">
              <w:rPr>
                <w:rFonts w:cs="Arial"/>
                <w:color w:val="FF0066"/>
                <w:sz w:val="20"/>
              </w:rPr>
              <w:t>R6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Hastrman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666879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1106493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66"/>
                <w:sz w:val="20"/>
              </w:rPr>
            </w:pPr>
            <w:r w:rsidRPr="003B6F99">
              <w:rPr>
                <w:rFonts w:cs="Arial"/>
                <w:color w:val="FF0066"/>
                <w:sz w:val="20"/>
              </w:rPr>
              <w:t>R7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Obora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666958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1106843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66"/>
                <w:sz w:val="20"/>
              </w:rPr>
            </w:pPr>
            <w:r w:rsidRPr="003B6F99">
              <w:rPr>
                <w:rFonts w:cs="Arial"/>
                <w:color w:val="FF0066"/>
                <w:sz w:val="20"/>
              </w:rPr>
              <w:t>R8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Doubky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667617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1105398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66"/>
                <w:sz w:val="20"/>
              </w:rPr>
            </w:pPr>
            <w:r w:rsidRPr="003B6F99">
              <w:rPr>
                <w:rFonts w:cs="Arial"/>
                <w:color w:val="FF0066"/>
                <w:sz w:val="20"/>
              </w:rPr>
              <w:t>R9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Pivovarský, dolní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667654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1105896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66"/>
                <w:sz w:val="20"/>
              </w:rPr>
            </w:pPr>
            <w:r w:rsidRPr="003B6F99">
              <w:rPr>
                <w:rFonts w:cs="Arial"/>
                <w:color w:val="FF0066"/>
                <w:sz w:val="20"/>
              </w:rPr>
              <w:t>R10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Perknovská ul.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668826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1105675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66"/>
                <w:sz w:val="20"/>
              </w:rPr>
            </w:pPr>
            <w:r w:rsidRPr="003B6F99">
              <w:rPr>
                <w:rFonts w:cs="Arial"/>
                <w:color w:val="FF0066"/>
                <w:sz w:val="20"/>
              </w:rPr>
              <w:t>R11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Perknov, náves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669492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1105206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66"/>
                <w:sz w:val="20"/>
              </w:rPr>
            </w:pPr>
            <w:r w:rsidRPr="003B6F99">
              <w:rPr>
                <w:rFonts w:cs="Arial"/>
                <w:color w:val="FF0066"/>
                <w:sz w:val="20"/>
              </w:rPr>
              <w:t>R12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Dvorce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663787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1106155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66"/>
                <w:sz w:val="20"/>
              </w:rPr>
            </w:pPr>
            <w:r w:rsidRPr="003B6F99">
              <w:rPr>
                <w:rFonts w:cs="Arial"/>
                <w:color w:val="FF0066"/>
                <w:sz w:val="20"/>
              </w:rPr>
              <w:t>R13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Termesivy (pod hasičskou zbrojnicí)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664602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1107802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66"/>
                <w:sz w:val="20"/>
              </w:rPr>
            </w:pPr>
            <w:r w:rsidRPr="003B6F99">
              <w:rPr>
                <w:rFonts w:cs="Arial"/>
                <w:color w:val="FF0066"/>
                <w:sz w:val="20"/>
              </w:rPr>
              <w:t>R14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Termesivy - u hřiště (Lihovarský)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664567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1108274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66"/>
                <w:sz w:val="20"/>
              </w:rPr>
            </w:pPr>
            <w:r w:rsidRPr="003B6F99">
              <w:rPr>
                <w:rFonts w:cs="Arial"/>
                <w:color w:val="FF0066"/>
                <w:sz w:val="20"/>
              </w:rPr>
              <w:t>R15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Herlify - Rýdlovský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664866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1109046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66"/>
                <w:sz w:val="20"/>
              </w:rPr>
            </w:pPr>
            <w:r w:rsidRPr="003B6F99">
              <w:rPr>
                <w:rFonts w:cs="Arial"/>
                <w:color w:val="FF0066"/>
                <w:sz w:val="20"/>
              </w:rPr>
              <w:t>R16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Baštínov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665611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1109949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66"/>
                <w:sz w:val="20"/>
              </w:rPr>
            </w:pPr>
            <w:r w:rsidRPr="003B6F99">
              <w:rPr>
                <w:rFonts w:cs="Arial"/>
                <w:color w:val="FF0066"/>
                <w:sz w:val="20"/>
              </w:rPr>
              <w:t>R17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Novotnův Dvůr, U Rybnických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666552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1110504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66"/>
                <w:sz w:val="20"/>
              </w:rPr>
            </w:pPr>
            <w:r w:rsidRPr="003B6F99">
              <w:rPr>
                <w:rFonts w:cs="Arial"/>
                <w:color w:val="FF0066"/>
                <w:sz w:val="20"/>
              </w:rPr>
              <w:t>R18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Novotnův Dvůr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666927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1109597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66"/>
                <w:sz w:val="20"/>
              </w:rPr>
            </w:pPr>
            <w:r w:rsidRPr="003B6F99">
              <w:rPr>
                <w:rFonts w:cs="Arial"/>
                <w:color w:val="FF0066"/>
                <w:sz w:val="20"/>
              </w:rPr>
              <w:t>R19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Šmolovy (za obcí)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669312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1109211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66"/>
                <w:sz w:val="20"/>
              </w:rPr>
            </w:pPr>
            <w:r w:rsidRPr="003B6F99">
              <w:rPr>
                <w:rFonts w:cs="Arial"/>
                <w:color w:val="FF0066"/>
                <w:sz w:val="20"/>
              </w:rPr>
              <w:t>R20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Červený Dvorek (u Šmolov)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671117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1108344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66"/>
                <w:sz w:val="20"/>
              </w:rPr>
            </w:pPr>
            <w:r w:rsidRPr="003B6F99">
              <w:rPr>
                <w:rFonts w:cs="Arial"/>
                <w:color w:val="FF0066"/>
                <w:sz w:val="20"/>
              </w:rPr>
              <w:t>R21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Horní Papšíkov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669399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1106677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66"/>
                <w:sz w:val="20"/>
              </w:rPr>
            </w:pPr>
            <w:r w:rsidRPr="003B6F99">
              <w:rPr>
                <w:rFonts w:cs="Arial"/>
                <w:color w:val="FF0066"/>
                <w:sz w:val="20"/>
              </w:rPr>
              <w:t>R22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Poděbaby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670580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1106747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66"/>
                <w:sz w:val="20"/>
              </w:rPr>
            </w:pPr>
            <w:r w:rsidRPr="003B6F99">
              <w:rPr>
                <w:rFonts w:cs="Arial"/>
                <w:color w:val="FF0066"/>
                <w:sz w:val="20"/>
              </w:rPr>
              <w:t>R23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Březinka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672855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1106735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66"/>
                <w:sz w:val="20"/>
              </w:rPr>
            </w:pPr>
            <w:r w:rsidRPr="003B6F99">
              <w:rPr>
                <w:rFonts w:cs="Arial"/>
                <w:color w:val="FF0066"/>
                <w:sz w:val="20"/>
              </w:rPr>
              <w:t>R24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Zbožice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667435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1101002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66"/>
                <w:sz w:val="20"/>
              </w:rPr>
            </w:pPr>
            <w:r w:rsidRPr="003B6F99">
              <w:rPr>
                <w:rFonts w:cs="Arial"/>
                <w:color w:val="FF0066"/>
                <w:sz w:val="20"/>
              </w:rPr>
              <w:t>R25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Jilemník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660953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1104155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66"/>
                <w:sz w:val="20"/>
              </w:rPr>
            </w:pPr>
            <w:r w:rsidRPr="003B6F99">
              <w:rPr>
                <w:rFonts w:cs="Arial"/>
                <w:color w:val="FF0066"/>
                <w:sz w:val="20"/>
              </w:rPr>
              <w:t>R26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Mendlova Ves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667034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1111504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66"/>
                <w:sz w:val="20"/>
              </w:rPr>
            </w:pPr>
            <w:r w:rsidRPr="003B6F99">
              <w:rPr>
                <w:rFonts w:cs="Arial"/>
                <w:color w:val="FF0066"/>
                <w:sz w:val="20"/>
              </w:rPr>
              <w:t>R27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Suchá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668109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1112242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66"/>
                <w:sz w:val="20"/>
              </w:rPr>
            </w:pPr>
            <w:r w:rsidRPr="003B6F99">
              <w:rPr>
                <w:rFonts w:cs="Arial"/>
                <w:color w:val="FF0066"/>
                <w:sz w:val="20"/>
              </w:rPr>
              <w:t>R28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Květnov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666888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1114047</w:t>
            </w:r>
          </w:p>
        </w:tc>
      </w:tr>
      <w:tr w:rsidR="003B6F99" w:rsidRPr="003B6F99" w:rsidTr="003B6F99">
        <w:trPr>
          <w:trHeight w:val="282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FF0066"/>
                <w:sz w:val="20"/>
              </w:rPr>
            </w:pPr>
            <w:r w:rsidRPr="003B6F99">
              <w:rPr>
                <w:rFonts w:cs="Arial"/>
                <w:color w:val="FF0066"/>
                <w:sz w:val="20"/>
              </w:rPr>
              <w:t>R29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sz w:val="20"/>
              </w:rPr>
            </w:pPr>
            <w:r w:rsidRPr="003B6F99">
              <w:rPr>
                <w:rFonts w:cs="Arial"/>
                <w:sz w:val="20"/>
              </w:rPr>
              <w:t>Mírovka - u fotbalového hřiště (Hanavrův)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rPr>
                <w:rFonts w:cs="Arial"/>
                <w:color w:val="000000"/>
                <w:sz w:val="20"/>
              </w:rPr>
            </w:pPr>
            <w:r w:rsidRPr="003B6F99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000000"/>
                <w:sz w:val="20"/>
              </w:rPr>
            </w:pPr>
            <w:r w:rsidRPr="003B6F99">
              <w:rPr>
                <w:rFonts w:cs="Arial"/>
                <w:color w:val="000000"/>
                <w:sz w:val="20"/>
              </w:rPr>
              <w:t>665020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F99" w:rsidRPr="003B6F99" w:rsidRDefault="003B6F99" w:rsidP="003B6F99">
            <w:pPr>
              <w:jc w:val="center"/>
              <w:rPr>
                <w:rFonts w:cs="Arial"/>
                <w:color w:val="000000"/>
                <w:sz w:val="20"/>
              </w:rPr>
            </w:pPr>
            <w:r w:rsidRPr="003B6F99">
              <w:rPr>
                <w:rFonts w:cs="Arial"/>
                <w:color w:val="000000"/>
                <w:sz w:val="20"/>
              </w:rPr>
              <w:t>1110173</w:t>
            </w:r>
          </w:p>
        </w:tc>
      </w:tr>
    </w:tbl>
    <w:p w:rsidR="003B6F99" w:rsidRDefault="003B6F99" w:rsidP="003B6F99">
      <w:pPr>
        <w:spacing w:after="120"/>
        <w:jc w:val="both"/>
        <w:rPr>
          <w:rFonts w:cs="Arial"/>
          <w:szCs w:val="24"/>
        </w:rPr>
      </w:pPr>
    </w:p>
    <w:p w:rsidR="003B6F99" w:rsidRDefault="003B6F99" w:rsidP="006A4B41">
      <w:pPr>
        <w:spacing w:after="120"/>
        <w:ind w:left="360"/>
        <w:jc w:val="both"/>
        <w:rPr>
          <w:rFonts w:cs="Arial"/>
          <w:szCs w:val="24"/>
        </w:rPr>
      </w:pPr>
    </w:p>
    <w:p w:rsidR="003B6F99" w:rsidRDefault="003B6F99" w:rsidP="006A4B41">
      <w:pPr>
        <w:spacing w:after="120"/>
        <w:ind w:left="360"/>
        <w:jc w:val="both"/>
        <w:rPr>
          <w:rFonts w:cs="Arial"/>
          <w:szCs w:val="24"/>
        </w:rPr>
      </w:pPr>
    </w:p>
    <w:p w:rsidR="003B6F99" w:rsidRDefault="003B6F99" w:rsidP="006A4B41">
      <w:pPr>
        <w:spacing w:after="120"/>
        <w:ind w:left="360"/>
        <w:jc w:val="both"/>
        <w:rPr>
          <w:rFonts w:cs="Arial"/>
          <w:szCs w:val="24"/>
        </w:rPr>
      </w:pPr>
    </w:p>
    <w:p w:rsidR="003B6F99" w:rsidRDefault="003B6F99" w:rsidP="006A4B41">
      <w:pPr>
        <w:spacing w:after="120"/>
        <w:ind w:left="360"/>
        <w:jc w:val="both"/>
        <w:rPr>
          <w:rFonts w:cs="Arial"/>
          <w:szCs w:val="24"/>
        </w:rPr>
      </w:pPr>
    </w:p>
    <w:p w:rsidR="00520179" w:rsidRDefault="00520179">
      <w:pPr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:rsidR="00520179" w:rsidRDefault="00520179" w:rsidP="00520179">
      <w:pPr>
        <w:spacing w:after="120"/>
        <w:jc w:val="center"/>
        <w:rPr>
          <w:rFonts w:cs="Arial"/>
          <w:b/>
          <w:szCs w:val="24"/>
        </w:rPr>
        <w:sectPr w:rsidR="00520179" w:rsidSect="002268C3">
          <w:headerReference w:type="default" r:id="rId9"/>
          <w:footerReference w:type="default" r:id="rId10"/>
          <w:headerReference w:type="first" r:id="rId11"/>
          <w:pgSz w:w="11907" w:h="16840" w:code="9"/>
          <w:pgMar w:top="1417" w:right="1417" w:bottom="1417" w:left="1417" w:header="709" w:footer="709" w:gutter="0"/>
          <w:cols w:space="708"/>
          <w:noEndnote/>
          <w:titlePg/>
          <w:docGrid w:linePitch="326"/>
        </w:sectPr>
      </w:pPr>
    </w:p>
    <w:p w:rsidR="007F4A38" w:rsidRDefault="006A4B41" w:rsidP="000836D7">
      <w:pPr>
        <w:spacing w:after="120"/>
        <w:jc w:val="center"/>
        <w:rPr>
          <w:rFonts w:cs="Arial"/>
          <w:b/>
          <w:szCs w:val="24"/>
        </w:rPr>
      </w:pPr>
      <w:r w:rsidRPr="003B6F99">
        <w:rPr>
          <w:rFonts w:cs="Arial"/>
          <w:b/>
          <w:szCs w:val="24"/>
        </w:rPr>
        <w:lastRenderedPageBreak/>
        <w:t>b) Mapy s vyznačením</w:t>
      </w:r>
      <w:r w:rsidR="003B6F99" w:rsidRPr="003B6F99">
        <w:rPr>
          <w:rFonts w:cs="Arial"/>
          <w:b/>
          <w:szCs w:val="24"/>
        </w:rPr>
        <w:t xml:space="preserve"> zdrojů vody pro hašení požárů</w:t>
      </w:r>
    </w:p>
    <w:p w:rsidR="000836D7" w:rsidRPr="000836D7" w:rsidRDefault="000836D7" w:rsidP="000836D7">
      <w:pPr>
        <w:spacing w:after="120"/>
        <w:jc w:val="center"/>
        <w:rPr>
          <w:rFonts w:cs="Arial"/>
          <w:b/>
          <w:szCs w:val="24"/>
        </w:rPr>
      </w:pPr>
      <w:r w:rsidRPr="00C20098">
        <w:rPr>
          <w:rFonts w:ascii="Times New Roman" w:hAnsi="Times New Roman"/>
          <w:noProof/>
          <w:szCs w:val="24"/>
        </w:rPr>
        <w:drawing>
          <wp:inline distT="0" distB="0" distL="0" distR="0" wp14:anchorId="3EA1B513" wp14:editId="5CAC7936">
            <wp:extent cx="8092280" cy="5324475"/>
            <wp:effectExtent l="0" t="0" r="0" b="0"/>
            <wp:docPr id="3" name="Obrázek 3" descr="Z:\Požární řád_návrh 2024\Příloha č. 3b) hydran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Požární řád_návrh 2024\Příloha č. 3b) hydranty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197" cy="5360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A38" w:rsidRDefault="007F4A38" w:rsidP="007F4A38">
      <w:pPr>
        <w:spacing w:before="100" w:beforeAutospacing="1" w:after="100" w:afterAutospacing="1"/>
        <w:rPr>
          <w:rFonts w:ascii="Times New Roman" w:hAnsi="Times New Roman"/>
          <w:szCs w:val="24"/>
        </w:rPr>
        <w:sectPr w:rsidR="007F4A38" w:rsidSect="00520179">
          <w:pgSz w:w="16840" w:h="11907" w:orient="landscape" w:code="9"/>
          <w:pgMar w:top="720" w:right="720" w:bottom="720" w:left="720" w:header="709" w:footer="709" w:gutter="0"/>
          <w:cols w:space="708"/>
          <w:noEndnote/>
          <w:docGrid w:linePitch="326"/>
        </w:sectPr>
      </w:pPr>
    </w:p>
    <w:p w:rsidR="006A4B41" w:rsidRDefault="007F4A38" w:rsidP="007F4A38">
      <w:pPr>
        <w:jc w:val="center"/>
      </w:pPr>
      <w:r w:rsidRPr="007F4A38">
        <w:rPr>
          <w:rFonts w:ascii="Times New Roman" w:hAnsi="Times New Roman"/>
          <w:noProof/>
          <w:szCs w:val="24"/>
        </w:rPr>
        <w:lastRenderedPageBreak/>
        <w:drawing>
          <wp:inline distT="0" distB="0" distL="0" distR="0" wp14:anchorId="1D20F1E4" wp14:editId="13EC8887">
            <wp:extent cx="8468370" cy="5572125"/>
            <wp:effectExtent l="0" t="0" r="0" b="0"/>
            <wp:docPr id="2" name="Obrázek 2" descr="Z:\Požární řád_návrh 2024\Příloha č. 3b) řeka, potok, rybní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Požární řád_návrh 2024\Příloha č. 3b) řeka, potok, rybník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2399" cy="5601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4B41" w:rsidSect="007F4A38">
      <w:pgSz w:w="16840" w:h="11907" w:orient="landscape" w:code="9"/>
      <w:pgMar w:top="720" w:right="720" w:bottom="720" w:left="720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28CE" w:rsidRDefault="001228CE">
      <w:r>
        <w:separator/>
      </w:r>
    </w:p>
  </w:endnote>
  <w:endnote w:type="continuationSeparator" w:id="0">
    <w:p w:rsidR="001228CE" w:rsidRDefault="00122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017" w:rsidRDefault="003B7017" w:rsidP="00423936">
    <w:pPr>
      <w:pStyle w:val="Zpat"/>
      <w:pBdr>
        <w:top w:val="single" w:sz="4" w:space="1" w:color="auto"/>
      </w:pBdr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AA6A50">
      <w:rPr>
        <w:rStyle w:val="slostrnky"/>
        <w:noProof/>
      </w:rPr>
      <w:t>9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28CE" w:rsidRDefault="001228CE">
      <w:r>
        <w:separator/>
      </w:r>
    </w:p>
  </w:footnote>
  <w:footnote w:type="continuationSeparator" w:id="0">
    <w:p w:rsidR="001228CE" w:rsidRDefault="001228CE">
      <w:r>
        <w:continuationSeparator/>
      </w:r>
    </w:p>
  </w:footnote>
  <w:footnote w:id="1">
    <w:p w:rsidR="008A34A5" w:rsidRPr="008A34A5" w:rsidRDefault="008A34A5">
      <w:pPr>
        <w:pStyle w:val="Textpoznpodarou"/>
        <w:rPr>
          <w:rFonts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501FA3">
        <w:rPr>
          <w:rFonts w:cs="Arial"/>
          <w:sz w:val="18"/>
          <w:szCs w:val="18"/>
        </w:rPr>
        <w:t>§ 27 odst. 2 písm. b) bod 5 zákona o požární ochraně</w:t>
      </w:r>
    </w:p>
  </w:footnote>
  <w:footnote w:id="2">
    <w:p w:rsidR="008A34A5" w:rsidRDefault="008A34A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1FA3">
        <w:rPr>
          <w:rFonts w:cs="Arial"/>
          <w:sz w:val="18"/>
          <w:szCs w:val="18"/>
        </w:rPr>
        <w:t>§ 29 odst. 1 písm. o) bod 2 zákona o požární ochraně</w:t>
      </w:r>
    </w:p>
  </w:footnote>
  <w:footnote w:id="3">
    <w:p w:rsidR="008A34A5" w:rsidRDefault="008A34A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1FA3">
        <w:rPr>
          <w:rFonts w:cs="Arial"/>
          <w:sz w:val="18"/>
          <w:szCs w:val="18"/>
        </w:rPr>
        <w:t>§ 13 odst. 1 písm. b) zákona o požární ochraně</w:t>
      </w:r>
    </w:p>
  </w:footnote>
  <w:footnote w:id="4">
    <w:p w:rsidR="00A2746A" w:rsidRDefault="00A274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1FA3">
        <w:rPr>
          <w:rFonts w:cs="Arial"/>
          <w:sz w:val="18"/>
          <w:szCs w:val="18"/>
        </w:rPr>
        <w:t>§ 7 odst. 1 zákona o požární ochraně</w:t>
      </w:r>
    </w:p>
  </w:footnote>
  <w:footnote w:id="5">
    <w:p w:rsidR="00A2746A" w:rsidRDefault="00A274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1FA3">
        <w:rPr>
          <w:rFonts w:cs="Arial"/>
          <w:sz w:val="18"/>
          <w:szCs w:val="18"/>
        </w:rPr>
        <w:t>nařízení Kraje Vysočina č. 2/2003</w:t>
      </w:r>
    </w:p>
  </w:footnote>
  <w:footnote w:id="6">
    <w:p w:rsidR="00A2746A" w:rsidRDefault="00A2746A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017" w:rsidRDefault="00864DAE" w:rsidP="00423936">
    <w:pPr>
      <w:pStyle w:val="VyHlavika"/>
      <w:rPr>
        <w:sz w:val="24"/>
        <w:szCs w:val="24"/>
      </w:rPr>
    </w:pPr>
    <w:r w:rsidRPr="00864DAE">
      <w:rPr>
        <w:sz w:val="24"/>
        <w:szCs w:val="24"/>
      </w:rPr>
      <w:t>obecně závazná VYHLÁŠKA města Havlíčkův Brod</w:t>
    </w:r>
    <w:r w:rsidR="003B7017" w:rsidRPr="00864DAE">
      <w:rPr>
        <w:sz w:val="24"/>
        <w:szCs w:val="24"/>
      </w:rPr>
      <w:t xml:space="preserve"> </w:t>
    </w:r>
  </w:p>
  <w:p w:rsidR="00864DAE" w:rsidRPr="008A604A" w:rsidRDefault="00FE799E" w:rsidP="008A604A">
    <w:pPr>
      <w:pStyle w:val="VyHlavika"/>
      <w:spacing w:before="0"/>
      <w:rPr>
        <w:sz w:val="24"/>
        <w:szCs w:val="24"/>
      </w:rPr>
    </w:pPr>
    <w:r>
      <w:rPr>
        <w:sz w:val="24"/>
        <w:szCs w:val="24"/>
      </w:rPr>
      <w:t>požární řád</w:t>
    </w:r>
  </w:p>
  <w:p w:rsidR="003B7017" w:rsidRDefault="003B701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017" w:rsidRDefault="003B7017" w:rsidP="00A67E16">
    <w:pPr>
      <w:pStyle w:val="VyHlavika"/>
    </w:pPr>
    <w:r>
      <w:t>MĚSTO HAVLÍČKŮV BROD</w:t>
    </w:r>
  </w:p>
  <w:p w:rsidR="00792CF8" w:rsidRDefault="00792CF8" w:rsidP="00A67E16">
    <w:pPr>
      <w:pStyle w:val="VyHlavika"/>
    </w:pPr>
    <w:r w:rsidRPr="00792CF8">
      <w:t>ZASTUPITELSTVO MĚSTA HAVLÍČKŮV BROD</w:t>
    </w:r>
  </w:p>
  <w:p w:rsidR="003B7017" w:rsidRDefault="003B7017" w:rsidP="00A67E16">
    <w:pPr>
      <w:jc w:val="center"/>
    </w:pPr>
    <w:r>
      <w:rPr>
        <w:noProof/>
        <w:sz w:val="20"/>
      </w:rPr>
      <w:object w:dxaOrig="1185" w:dyaOrig="13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.25pt;height:66pt" fillcolor="window">
          <v:imagedata r:id="rId1" o:title=""/>
        </v:shape>
        <o:OLEObject Type="Embed" ProgID="MS_ClipArt_Gallery.5" ShapeID="_x0000_i1025" DrawAspect="Content" ObjectID="_1791105114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3060F"/>
    <w:multiLevelType w:val="hybridMultilevel"/>
    <w:tmpl w:val="138AD61E"/>
    <w:lvl w:ilvl="0" w:tplc="CEE4A8C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A02B3"/>
    <w:multiLevelType w:val="hybridMultilevel"/>
    <w:tmpl w:val="7BDC2B6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820C3"/>
    <w:multiLevelType w:val="hybridMultilevel"/>
    <w:tmpl w:val="212CE862"/>
    <w:lvl w:ilvl="0" w:tplc="795095D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9505E"/>
    <w:multiLevelType w:val="hybridMultilevel"/>
    <w:tmpl w:val="E3F60F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947458"/>
    <w:multiLevelType w:val="hybridMultilevel"/>
    <w:tmpl w:val="2BF0EB6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72B01"/>
    <w:multiLevelType w:val="hybridMultilevel"/>
    <w:tmpl w:val="6AC8FF2C"/>
    <w:lvl w:ilvl="0" w:tplc="C30651EE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06E2"/>
    <w:multiLevelType w:val="hybridMultilevel"/>
    <w:tmpl w:val="88E8D73C"/>
    <w:lvl w:ilvl="0" w:tplc="CA001ED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C57BE5"/>
    <w:multiLevelType w:val="multilevel"/>
    <w:tmpl w:val="E138B9E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A51222D"/>
    <w:multiLevelType w:val="multilevel"/>
    <w:tmpl w:val="D81C48D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E78B4"/>
    <w:multiLevelType w:val="hybridMultilevel"/>
    <w:tmpl w:val="AA4A6A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927422"/>
    <w:multiLevelType w:val="hybridMultilevel"/>
    <w:tmpl w:val="536AA35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50D2D81"/>
    <w:multiLevelType w:val="hybridMultilevel"/>
    <w:tmpl w:val="4D702F46"/>
    <w:lvl w:ilvl="0" w:tplc="06DEC730">
      <w:start w:val="1"/>
      <w:numFmt w:val="lowerLetter"/>
      <w:lvlText w:val="%1)"/>
      <w:lvlJc w:val="left"/>
      <w:pPr>
        <w:ind w:left="786" w:hanging="360"/>
      </w:pPr>
      <w:rPr>
        <w:rFonts w:ascii="Arial" w:eastAsia="Times New Roman" w:hAnsi="Arial" w:cs="Arial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352777"/>
    <w:multiLevelType w:val="hybridMultilevel"/>
    <w:tmpl w:val="6F9AC24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 w15:restartNumberingAfterBreak="0">
    <w:nsid w:val="5885393D"/>
    <w:multiLevelType w:val="hybridMultilevel"/>
    <w:tmpl w:val="83AA7644"/>
    <w:lvl w:ilvl="0" w:tplc="9E00DEAA">
      <w:start w:val="1"/>
      <w:numFmt w:val="decimal"/>
      <w:pStyle w:val="VyBod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223820EE">
      <w:start w:val="1"/>
      <w:numFmt w:val="lowerLetter"/>
      <w:pStyle w:val="VyPismeno"/>
      <w:lvlText w:val="%2)"/>
      <w:lvlJc w:val="left"/>
      <w:pPr>
        <w:tabs>
          <w:tab w:val="num" w:pos="700"/>
        </w:tabs>
        <w:ind w:left="680" w:hanging="340"/>
      </w:pPr>
      <w:rPr>
        <w:rFonts w:ascii="Arial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44C7561"/>
    <w:multiLevelType w:val="hybridMultilevel"/>
    <w:tmpl w:val="F47023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8F3617"/>
    <w:multiLevelType w:val="multilevel"/>
    <w:tmpl w:val="4E26975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6D8670D4"/>
    <w:multiLevelType w:val="hybridMultilevel"/>
    <w:tmpl w:val="8E7479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FF2573"/>
    <w:multiLevelType w:val="hybridMultilevel"/>
    <w:tmpl w:val="6B2CEA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C04351"/>
    <w:multiLevelType w:val="hybridMultilevel"/>
    <w:tmpl w:val="FE9682B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6"/>
  </w:num>
  <w:num w:numId="3">
    <w:abstractNumId w:val="9"/>
  </w:num>
  <w:num w:numId="4">
    <w:abstractNumId w:val="15"/>
  </w:num>
  <w:num w:numId="5">
    <w:abstractNumId w:val="18"/>
  </w:num>
  <w:num w:numId="6">
    <w:abstractNumId w:val="24"/>
  </w:num>
  <w:num w:numId="7">
    <w:abstractNumId w:val="12"/>
  </w:num>
  <w:num w:numId="8">
    <w:abstractNumId w:val="20"/>
  </w:num>
  <w:num w:numId="9">
    <w:abstractNumId w:val="22"/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7"/>
  </w:num>
  <w:num w:numId="15">
    <w:abstractNumId w:val="1"/>
  </w:num>
  <w:num w:numId="16">
    <w:abstractNumId w:val="6"/>
  </w:num>
  <w:num w:numId="17">
    <w:abstractNumId w:val="0"/>
  </w:num>
  <w:num w:numId="18">
    <w:abstractNumId w:val="2"/>
  </w:num>
  <w:num w:numId="19">
    <w:abstractNumId w:val="3"/>
  </w:num>
  <w:num w:numId="20">
    <w:abstractNumId w:val="13"/>
  </w:num>
  <w:num w:numId="21">
    <w:abstractNumId w:val="23"/>
  </w:num>
  <w:num w:numId="22">
    <w:abstractNumId w:val="11"/>
  </w:num>
  <w:num w:numId="23">
    <w:abstractNumId w:val="4"/>
  </w:num>
  <w:num w:numId="24">
    <w:abstractNumId w:val="5"/>
  </w:num>
  <w:num w:numId="25">
    <w:abstractNumId w:val="10"/>
  </w:num>
  <w:num w:numId="26">
    <w:abstractNumId w:val="14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26"/>
  <w:drawingGridVerticalSpacing w:val="71"/>
  <w:displayHorizontalDrawingGridEvery w:val="0"/>
  <w:noPunctuationKerning/>
  <w:characterSpacingControl w:val="doNotCompress"/>
  <w:hdrShapeDefaults>
    <o:shapedefaults v:ext="edit" spidmax="993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102D"/>
    <w:rsid w:val="000836D7"/>
    <w:rsid w:val="000949BD"/>
    <w:rsid w:val="000C6970"/>
    <w:rsid w:val="000D37CA"/>
    <w:rsid w:val="001228CE"/>
    <w:rsid w:val="00197C29"/>
    <w:rsid w:val="001D442C"/>
    <w:rsid w:val="001E4EEA"/>
    <w:rsid w:val="001F209C"/>
    <w:rsid w:val="00222B33"/>
    <w:rsid w:val="002268C3"/>
    <w:rsid w:val="002323B3"/>
    <w:rsid w:val="00234D87"/>
    <w:rsid w:val="002915C1"/>
    <w:rsid w:val="002A1FFA"/>
    <w:rsid w:val="002B2EC8"/>
    <w:rsid w:val="00315501"/>
    <w:rsid w:val="00322BF3"/>
    <w:rsid w:val="0037189A"/>
    <w:rsid w:val="003B6F99"/>
    <w:rsid w:val="003B7017"/>
    <w:rsid w:val="003D5353"/>
    <w:rsid w:val="003E190C"/>
    <w:rsid w:val="003E2EA1"/>
    <w:rsid w:val="003E3C2E"/>
    <w:rsid w:val="004046E8"/>
    <w:rsid w:val="00423936"/>
    <w:rsid w:val="00431C7D"/>
    <w:rsid w:val="00486759"/>
    <w:rsid w:val="004A7B44"/>
    <w:rsid w:val="004C0E7B"/>
    <w:rsid w:val="004C5B63"/>
    <w:rsid w:val="004D7895"/>
    <w:rsid w:val="00520179"/>
    <w:rsid w:val="005A3526"/>
    <w:rsid w:val="005A688F"/>
    <w:rsid w:val="005B7B59"/>
    <w:rsid w:val="005D3F07"/>
    <w:rsid w:val="006001E3"/>
    <w:rsid w:val="00611953"/>
    <w:rsid w:val="00614499"/>
    <w:rsid w:val="00655946"/>
    <w:rsid w:val="00666739"/>
    <w:rsid w:val="006775BD"/>
    <w:rsid w:val="006A4B41"/>
    <w:rsid w:val="006A526D"/>
    <w:rsid w:val="006A6321"/>
    <w:rsid w:val="0073038D"/>
    <w:rsid w:val="00740A45"/>
    <w:rsid w:val="00745950"/>
    <w:rsid w:val="0076797A"/>
    <w:rsid w:val="0077136B"/>
    <w:rsid w:val="007807AA"/>
    <w:rsid w:val="00792CF8"/>
    <w:rsid w:val="007C4338"/>
    <w:rsid w:val="007F4A38"/>
    <w:rsid w:val="0081102D"/>
    <w:rsid w:val="00812212"/>
    <w:rsid w:val="00862F8C"/>
    <w:rsid w:val="00864DAE"/>
    <w:rsid w:val="00887796"/>
    <w:rsid w:val="008A34A5"/>
    <w:rsid w:val="008A5BFC"/>
    <w:rsid w:val="008A604A"/>
    <w:rsid w:val="008C1978"/>
    <w:rsid w:val="008D0D5C"/>
    <w:rsid w:val="008D396B"/>
    <w:rsid w:val="009770F6"/>
    <w:rsid w:val="009910D7"/>
    <w:rsid w:val="009B283C"/>
    <w:rsid w:val="009E10AC"/>
    <w:rsid w:val="009F4D56"/>
    <w:rsid w:val="00A2746A"/>
    <w:rsid w:val="00A67E16"/>
    <w:rsid w:val="00A95E6E"/>
    <w:rsid w:val="00AA6A50"/>
    <w:rsid w:val="00AD29F7"/>
    <w:rsid w:val="00AF0938"/>
    <w:rsid w:val="00AF4894"/>
    <w:rsid w:val="00AF4B05"/>
    <w:rsid w:val="00B468EB"/>
    <w:rsid w:val="00B73E4E"/>
    <w:rsid w:val="00B84BA3"/>
    <w:rsid w:val="00B856EC"/>
    <w:rsid w:val="00B920BD"/>
    <w:rsid w:val="00BA09E3"/>
    <w:rsid w:val="00BB74F5"/>
    <w:rsid w:val="00C20098"/>
    <w:rsid w:val="00C36702"/>
    <w:rsid w:val="00C42E5A"/>
    <w:rsid w:val="00C71956"/>
    <w:rsid w:val="00C72311"/>
    <w:rsid w:val="00CB1B20"/>
    <w:rsid w:val="00CC2761"/>
    <w:rsid w:val="00CC57DD"/>
    <w:rsid w:val="00CD0B69"/>
    <w:rsid w:val="00CD1A5E"/>
    <w:rsid w:val="00CD4C9E"/>
    <w:rsid w:val="00CF2298"/>
    <w:rsid w:val="00D9178C"/>
    <w:rsid w:val="00D95A75"/>
    <w:rsid w:val="00DC07EE"/>
    <w:rsid w:val="00DC6EFE"/>
    <w:rsid w:val="00DD39BE"/>
    <w:rsid w:val="00DF0A79"/>
    <w:rsid w:val="00E0308A"/>
    <w:rsid w:val="00E076CC"/>
    <w:rsid w:val="00E4693A"/>
    <w:rsid w:val="00E873D4"/>
    <w:rsid w:val="00EB7277"/>
    <w:rsid w:val="00EF3128"/>
    <w:rsid w:val="00F37607"/>
    <w:rsid w:val="00FC6D7C"/>
    <w:rsid w:val="00FE799E"/>
    <w:rsid w:val="00FF1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9330"/>
    <o:shapelayout v:ext="edit">
      <o:idmap v:ext="edit" data="1"/>
    </o:shapelayout>
  </w:shapeDefaults>
  <w:decimalSymbol w:val=","/>
  <w:listSeparator w:val=";"/>
  <w15:docId w15:val="{118A664C-E7B2-4020-B787-2C63C8A7D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604A"/>
    <w:rPr>
      <w:rFonts w:ascii="Arial" w:hAnsi="Arial"/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</w:style>
  <w:style w:type="paragraph" w:styleId="Nadpis3">
    <w:name w:val="heading 3"/>
    <w:basedOn w:val="Normln"/>
    <w:next w:val="Normln"/>
    <w:qFormat/>
    <w:pPr>
      <w:keepNext/>
      <w:spacing w:before="960"/>
      <w:jc w:val="center"/>
      <w:outlineLvl w:val="2"/>
    </w:pPr>
    <w:rPr>
      <w:rFonts w:ascii="Trebuchet MS" w:hAnsi="Trebuchet MS"/>
      <w:b/>
      <w:caps/>
    </w:rPr>
  </w:style>
  <w:style w:type="paragraph" w:styleId="Nadpis4">
    <w:name w:val="heading 4"/>
    <w:basedOn w:val="Normln"/>
    <w:next w:val="Normln"/>
    <w:link w:val="Nadpis4Char"/>
    <w:uiPriority w:val="9"/>
    <w:qFormat/>
    <w:pPr>
      <w:keepNext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  <w:snapToGrid w:val="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">
    <w:name w:val="Bod"/>
    <w:pPr>
      <w:spacing w:line="360" w:lineRule="atLeast"/>
      <w:ind w:left="311" w:hanging="311"/>
    </w:pPr>
    <w:rPr>
      <w:rFonts w:ascii="Arial" w:hAnsi="Arial"/>
      <w:snapToGrid w:val="0"/>
      <w:color w:val="000000"/>
      <w:sz w:val="24"/>
    </w:rPr>
  </w:style>
  <w:style w:type="character" w:styleId="slostrnky">
    <w:name w:val="page number"/>
    <w:basedOn w:val="Standardnpsmoodstavce"/>
  </w:style>
  <w:style w:type="paragraph" w:customStyle="1" w:styleId="Psmeno">
    <w:name w:val="Písmeno"/>
    <w:pPr>
      <w:widowControl w:val="0"/>
      <w:tabs>
        <w:tab w:val="left" w:pos="741"/>
      </w:tabs>
      <w:spacing w:line="360" w:lineRule="atLeast"/>
      <w:ind w:left="850" w:hanging="284"/>
      <w:jc w:val="both"/>
    </w:pPr>
    <w:rPr>
      <w:rFonts w:ascii="Arial" w:hAnsi="Arial"/>
      <w:snapToGrid w:val="0"/>
      <w:color w:val="000000"/>
      <w:sz w:val="24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customStyle="1" w:styleId="TabulkaPP">
    <w:name w:val="TabulkaPPČ"/>
    <w:basedOn w:val="Normln"/>
    <w:autoRedefine/>
    <w:pPr>
      <w:jc w:val="center"/>
    </w:pPr>
    <w:rPr>
      <w:snapToGrid w:val="0"/>
      <w:sz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sz w:val="20"/>
    </w:rPr>
  </w:style>
  <w:style w:type="paragraph" w:styleId="Textvysvtlivek">
    <w:name w:val="endnote text"/>
    <w:basedOn w:val="Normln"/>
    <w:semiHidden/>
    <w:rPr>
      <w:sz w:val="20"/>
    </w:rPr>
  </w:style>
  <w:style w:type="paragraph" w:customStyle="1" w:styleId="VyBod">
    <w:name w:val="VyBod"/>
    <w:basedOn w:val="Normln"/>
    <w:pPr>
      <w:numPr>
        <w:numId w:val="1"/>
      </w:numPr>
    </w:pPr>
  </w:style>
  <w:style w:type="paragraph" w:customStyle="1" w:styleId="VyBodBezCisla">
    <w:name w:val="VyBodBezCisla"/>
    <w:basedOn w:val="Normln"/>
    <w:pPr>
      <w:ind w:left="284"/>
    </w:pPr>
  </w:style>
  <w:style w:type="paragraph" w:customStyle="1" w:styleId="Vyst">
    <w:name w:val="VyČást"/>
    <w:pPr>
      <w:widowControl w:val="0"/>
      <w:spacing w:line="360" w:lineRule="atLeast"/>
      <w:jc w:val="center"/>
    </w:pPr>
    <w:rPr>
      <w:rFonts w:ascii="Arial" w:hAnsi="Arial"/>
      <w:b/>
      <w:caps/>
      <w:snapToGrid w:val="0"/>
      <w:color w:val="000000"/>
      <w:sz w:val="28"/>
    </w:rPr>
  </w:style>
  <w:style w:type="paragraph" w:customStyle="1" w:styleId="Vylnek">
    <w:name w:val="VyČlánek"/>
    <w:basedOn w:val="Normln"/>
    <w:next w:val="Normln"/>
    <w:pPr>
      <w:keepNext/>
      <w:jc w:val="center"/>
    </w:pPr>
    <w:rPr>
      <w:b/>
    </w:rPr>
  </w:style>
  <w:style w:type="paragraph" w:styleId="Zhlav">
    <w:name w:val="header"/>
    <w:basedOn w:val="Normln"/>
    <w:pPr>
      <w:tabs>
        <w:tab w:val="center" w:pos="4536"/>
        <w:tab w:val="right" w:pos="9072"/>
      </w:tabs>
      <w:jc w:val="both"/>
    </w:pPr>
  </w:style>
  <w:style w:type="paragraph" w:customStyle="1" w:styleId="VyHlavika">
    <w:name w:val="VyHlavička"/>
    <w:basedOn w:val="Zhlav"/>
    <w:pPr>
      <w:pBdr>
        <w:top w:val="single" w:sz="4" w:space="3" w:color="auto"/>
        <w:bottom w:val="single" w:sz="4" w:space="3" w:color="auto"/>
      </w:pBdr>
      <w:spacing w:before="120" w:after="120"/>
      <w:jc w:val="center"/>
    </w:pPr>
    <w:rPr>
      <w:b/>
      <w:caps/>
      <w:sz w:val="36"/>
    </w:rPr>
  </w:style>
  <w:style w:type="paragraph" w:customStyle="1" w:styleId="VyNzev">
    <w:name w:val="VyNázev"/>
    <w:basedOn w:val="Vylnek"/>
    <w:rPr>
      <w:caps/>
      <w:sz w:val="36"/>
    </w:rPr>
  </w:style>
  <w:style w:type="paragraph" w:customStyle="1" w:styleId="VyPismeno">
    <w:name w:val="VyPismeno"/>
    <w:basedOn w:val="VyBod"/>
    <w:pPr>
      <w:numPr>
        <w:ilvl w:val="1"/>
        <w:numId w:val="2"/>
      </w:numPr>
    </w:pPr>
  </w:style>
  <w:style w:type="paragraph" w:customStyle="1" w:styleId="VyPodpisy">
    <w:name w:val="VyPodpisy"/>
    <w:basedOn w:val="Normln"/>
    <w:pPr>
      <w:jc w:val="center"/>
    </w:pPr>
    <w:rPr>
      <w:b/>
      <w:caps/>
    </w:rPr>
  </w:style>
  <w:style w:type="paragraph" w:customStyle="1" w:styleId="vyZarmovat">
    <w:name w:val="vyZarámovat"/>
    <w:basedOn w:val="VyBod"/>
    <w:pPr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360"/>
      </w:tabs>
      <w:ind w:left="340" w:hanging="340"/>
    </w:pPr>
  </w:style>
  <w:style w:type="paragraph" w:styleId="Zkladntext">
    <w:name w:val="Body Text"/>
    <w:basedOn w:val="Normln"/>
    <w:link w:val="ZkladntextChar"/>
    <w:rPr>
      <w:rFonts w:ascii="Trebuchet MS" w:hAnsi="Trebuchet MS"/>
    </w:rPr>
  </w:style>
  <w:style w:type="paragraph" w:styleId="Zkladntextodsazen">
    <w:name w:val="Body Text Indent"/>
    <w:basedOn w:val="Normln"/>
    <w:pPr>
      <w:jc w:val="center"/>
    </w:pPr>
  </w:style>
  <w:style w:type="paragraph" w:styleId="Zkladntextodsazen2">
    <w:name w:val="Body Text Indent 2"/>
    <w:basedOn w:val="Normln"/>
    <w:pPr>
      <w:ind w:left="284" w:hanging="284"/>
    </w:pPr>
  </w:style>
  <w:style w:type="paragraph" w:styleId="Zkladntextodsazen3">
    <w:name w:val="Body Text Indent 3"/>
    <w:basedOn w:val="Normln"/>
    <w:pPr>
      <w:ind w:left="360"/>
    </w:pPr>
    <w:rPr>
      <w:snapToGrid w:val="0"/>
      <w:sz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Znakapoznpodarou">
    <w:name w:val="footnote reference"/>
    <w:basedOn w:val="Standardnpsmoodstavce"/>
    <w:semiHidden/>
    <w:rPr>
      <w:vertAlign w:val="superscript"/>
    </w:rPr>
  </w:style>
  <w:style w:type="character" w:styleId="Odkaznavysvtlivky">
    <w:name w:val="endnote reference"/>
    <w:basedOn w:val="Standardnpsmoodstavce"/>
    <w:semiHidden/>
    <w:rPr>
      <w:vertAlign w:val="superscript"/>
    </w:rPr>
  </w:style>
  <w:style w:type="paragraph" w:styleId="Nzev">
    <w:name w:val="Title"/>
    <w:basedOn w:val="Normln"/>
    <w:link w:val="NzevChar"/>
    <w:qFormat/>
    <w:rsid w:val="00D9178C"/>
    <w:pPr>
      <w:ind w:right="743"/>
      <w:jc w:val="center"/>
    </w:pPr>
    <w:rPr>
      <w:rFonts w:cs="Arial"/>
      <w:b/>
      <w:bCs/>
      <w:caps/>
      <w:sz w:val="32"/>
    </w:rPr>
  </w:style>
  <w:style w:type="character" w:customStyle="1" w:styleId="NzevChar">
    <w:name w:val="Název Char"/>
    <w:basedOn w:val="Standardnpsmoodstavce"/>
    <w:link w:val="Nzev"/>
    <w:rsid w:val="00D9178C"/>
    <w:rPr>
      <w:rFonts w:ascii="Arial" w:hAnsi="Arial" w:cs="Arial"/>
      <w:b/>
      <w:bCs/>
      <w:caps/>
      <w:sz w:val="32"/>
    </w:rPr>
  </w:style>
  <w:style w:type="character" w:customStyle="1" w:styleId="ZkladntextChar">
    <w:name w:val="Základní text Char"/>
    <w:basedOn w:val="Standardnpsmoodstavce"/>
    <w:link w:val="Zkladntext"/>
    <w:rsid w:val="00D9178C"/>
    <w:rPr>
      <w:rFonts w:ascii="Trebuchet MS" w:hAnsi="Trebuchet MS"/>
      <w:sz w:val="24"/>
    </w:rPr>
  </w:style>
  <w:style w:type="paragraph" w:styleId="Normlnweb">
    <w:name w:val="Normal (Web)"/>
    <w:basedOn w:val="Normln"/>
    <w:uiPriority w:val="99"/>
    <w:rsid w:val="0073038D"/>
    <w:pPr>
      <w:spacing w:before="100" w:beforeAutospacing="1" w:after="100" w:afterAutospacing="1"/>
      <w:ind w:firstLine="500"/>
      <w:jc w:val="both"/>
    </w:pPr>
    <w:rPr>
      <w:rFonts w:ascii="Times New Roman" w:hAnsi="Times New Roman"/>
      <w:color w:val="000000"/>
      <w:szCs w:val="24"/>
    </w:rPr>
  </w:style>
  <w:style w:type="character" w:customStyle="1" w:styleId="Nadpis4Char">
    <w:name w:val="Nadpis 4 Char"/>
    <w:link w:val="Nadpis4"/>
    <w:uiPriority w:val="9"/>
    <w:rsid w:val="0073038D"/>
    <w:rPr>
      <w:rFonts w:ascii="Arial" w:hAnsi="Arial"/>
      <w:b/>
      <w:sz w:val="24"/>
    </w:rPr>
  </w:style>
  <w:style w:type="paragraph" w:styleId="Odstavecseseznamem">
    <w:name w:val="List Paragraph"/>
    <w:basedOn w:val="Normln"/>
    <w:uiPriority w:val="34"/>
    <w:qFormat/>
    <w:rsid w:val="007303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character" w:customStyle="1" w:styleId="TextpoznpodarouChar">
    <w:name w:val="Text pozn. pod čarou Char"/>
    <w:link w:val="Textpoznpodarou"/>
    <w:uiPriority w:val="99"/>
    <w:semiHidden/>
    <w:rsid w:val="00315501"/>
    <w:rPr>
      <w:rFonts w:ascii="Arial" w:hAnsi="Arial"/>
    </w:rPr>
  </w:style>
  <w:style w:type="character" w:styleId="Hypertextovodkaz">
    <w:name w:val="Hyperlink"/>
    <w:basedOn w:val="Standardnpsmoodstavce"/>
    <w:uiPriority w:val="99"/>
    <w:semiHidden/>
    <w:unhideWhenUsed/>
    <w:rsid w:val="000D37CA"/>
    <w:rPr>
      <w:color w:val="0000FF"/>
      <w:u w:val="single"/>
    </w:rPr>
  </w:style>
  <w:style w:type="paragraph" w:customStyle="1" w:styleId="nzevzkona">
    <w:name w:val="název zákona"/>
    <w:basedOn w:val="Nzev"/>
    <w:rsid w:val="006A4B41"/>
    <w:pPr>
      <w:spacing w:before="240" w:after="60"/>
      <w:ind w:right="0"/>
      <w:outlineLvl w:val="0"/>
    </w:pPr>
    <w:rPr>
      <w:rFonts w:ascii="Cambria" w:hAnsi="Cambria" w:cs="Times New Roman"/>
      <w:caps w:val="0"/>
      <w:kern w:val="28"/>
      <w:szCs w:val="32"/>
    </w:rPr>
  </w:style>
  <w:style w:type="paragraph" w:customStyle="1" w:styleId="Seznamoslovan">
    <w:name w:val="Seznam očíslovaný"/>
    <w:basedOn w:val="Zkladntext"/>
    <w:rsid w:val="006A4B41"/>
    <w:pPr>
      <w:widowControl w:val="0"/>
      <w:spacing w:after="113"/>
      <w:ind w:left="425" w:hanging="424"/>
      <w:jc w:val="both"/>
    </w:pPr>
    <w:rPr>
      <w:rFonts w:ascii="Times New Roman" w:hAnsi="Times New Roman"/>
    </w:rPr>
  </w:style>
  <w:style w:type="paragraph" w:customStyle="1" w:styleId="Odstavec">
    <w:name w:val="Odstavec"/>
    <w:basedOn w:val="Normln"/>
    <w:rsid w:val="006A4B41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eastAsia="Arial" w:cs="Arial"/>
      <w:kern w:val="3"/>
      <w:sz w:val="22"/>
      <w:szCs w:val="22"/>
      <w:lang w:eastAsia="zh-CN" w:bidi="hi-IN"/>
    </w:rPr>
  </w:style>
  <w:style w:type="paragraph" w:customStyle="1" w:styleId="Default">
    <w:name w:val="Default"/>
    <w:rsid w:val="00322BF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Hlava">
    <w:name w:val="Hlava"/>
    <w:basedOn w:val="Normln"/>
    <w:rsid w:val="007807AA"/>
    <w:pPr>
      <w:autoSpaceDE w:val="0"/>
      <w:autoSpaceDN w:val="0"/>
      <w:spacing w:before="240"/>
      <w:jc w:val="center"/>
    </w:pPr>
    <w:rPr>
      <w:rFonts w:ascii="Times New Roman" w:hAnsi="Times New Roman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0836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0836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001\sablony$\vyhlasky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3A649-BDF6-46D1-8A36-35FC2CE20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vyhlasky.dot</Template>
  <TotalTime>1</TotalTime>
  <Pages>11</Pages>
  <Words>2058</Words>
  <Characters>12146</Characters>
  <Application>Microsoft Office Word</Application>
  <DocSecurity>4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MÚ</Company>
  <LinksUpToDate>false</LinksUpToDate>
  <CharactersWithSpaces>14176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pdolejsova</dc:creator>
  <cp:lastModifiedBy>Dolejšová Petra</cp:lastModifiedBy>
  <cp:revision>2</cp:revision>
  <cp:lastPrinted>2024-09-26T07:30:00Z</cp:lastPrinted>
  <dcterms:created xsi:type="dcterms:W3CDTF">2024-10-22T10:26:00Z</dcterms:created>
  <dcterms:modified xsi:type="dcterms:W3CDTF">2024-10-22T10:26:00Z</dcterms:modified>
</cp:coreProperties>
</file>