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2BC65" w14:textId="77777777" w:rsidR="00553423" w:rsidRPr="00791898" w:rsidRDefault="00553423" w:rsidP="00553423">
      <w:pPr>
        <w:jc w:val="both"/>
        <w:rPr>
          <w:rFonts w:asciiTheme="minorHAnsi" w:hAnsiTheme="minorHAnsi" w:cstheme="minorHAnsi"/>
        </w:rPr>
      </w:pPr>
    </w:p>
    <w:p w14:paraId="05F21CDA" w14:textId="46A0D45B" w:rsidR="00553423" w:rsidRPr="00791898" w:rsidRDefault="001D48EA" w:rsidP="0055342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91898">
        <w:rPr>
          <w:rFonts w:asciiTheme="minorHAnsi" w:hAnsiTheme="minorHAnsi" w:cstheme="minorHAnsi"/>
          <w:b/>
          <w:bCs/>
          <w:sz w:val="32"/>
          <w:szCs w:val="32"/>
        </w:rPr>
        <w:t xml:space="preserve">Nařízení </w:t>
      </w:r>
      <w:r w:rsidR="000A7996" w:rsidRPr="00791898">
        <w:rPr>
          <w:rFonts w:asciiTheme="minorHAnsi" w:hAnsiTheme="minorHAnsi" w:cstheme="minorHAnsi"/>
          <w:b/>
          <w:bCs/>
          <w:sz w:val="32"/>
          <w:szCs w:val="32"/>
        </w:rPr>
        <w:t>měst</w:t>
      </w:r>
      <w:r w:rsidR="00791898" w:rsidRPr="00791898">
        <w:rPr>
          <w:rFonts w:asciiTheme="minorHAnsi" w:hAnsiTheme="minorHAnsi" w:cstheme="minorHAnsi"/>
          <w:b/>
          <w:bCs/>
          <w:sz w:val="32"/>
          <w:szCs w:val="32"/>
        </w:rPr>
        <w:t xml:space="preserve">a </w:t>
      </w:r>
      <w:r w:rsidR="000A7996" w:rsidRPr="00791898">
        <w:rPr>
          <w:rFonts w:asciiTheme="minorHAnsi" w:hAnsiTheme="minorHAnsi" w:cstheme="minorHAnsi"/>
          <w:b/>
          <w:bCs/>
          <w:sz w:val="32"/>
          <w:szCs w:val="32"/>
        </w:rPr>
        <w:t>Uničova</w:t>
      </w:r>
      <w:r w:rsidR="007807F8">
        <w:rPr>
          <w:rFonts w:asciiTheme="minorHAnsi" w:hAnsiTheme="minorHAnsi" w:cstheme="minorHAnsi"/>
          <w:b/>
          <w:bCs/>
          <w:sz w:val="32"/>
          <w:szCs w:val="32"/>
        </w:rPr>
        <w:t>,</w:t>
      </w:r>
    </w:p>
    <w:p w14:paraId="5FA88CDE" w14:textId="77777777" w:rsidR="00791898" w:rsidRPr="00791898" w:rsidRDefault="00791898" w:rsidP="00553423">
      <w:pPr>
        <w:jc w:val="center"/>
        <w:rPr>
          <w:rFonts w:asciiTheme="minorHAnsi" w:hAnsiTheme="minorHAnsi" w:cstheme="minorHAnsi"/>
          <w:b/>
          <w:bCs/>
        </w:rPr>
      </w:pPr>
    </w:p>
    <w:p w14:paraId="5EEB3373" w14:textId="3728DBA9" w:rsidR="002114FE" w:rsidRPr="00791898" w:rsidRDefault="0033740D" w:rsidP="002C7BD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kterým </w:t>
      </w:r>
      <w:proofErr w:type="gramStart"/>
      <w:r>
        <w:rPr>
          <w:rFonts w:asciiTheme="minorHAnsi" w:hAnsiTheme="minorHAnsi" w:cstheme="minorHAnsi"/>
          <w:b/>
          <w:bCs/>
        </w:rPr>
        <w:t xml:space="preserve">se </w:t>
      </w:r>
      <w:r w:rsidR="002C7BDF">
        <w:rPr>
          <w:rFonts w:asciiTheme="minorHAnsi" w:hAnsiTheme="minorHAnsi" w:cstheme="minorHAnsi"/>
          <w:b/>
          <w:bCs/>
        </w:rPr>
        <w:t xml:space="preserve"> zruš</w:t>
      </w:r>
      <w:r>
        <w:rPr>
          <w:rFonts w:asciiTheme="minorHAnsi" w:hAnsiTheme="minorHAnsi" w:cstheme="minorHAnsi"/>
          <w:b/>
          <w:bCs/>
        </w:rPr>
        <w:t>uje</w:t>
      </w:r>
      <w:proofErr w:type="gramEnd"/>
      <w:r w:rsidR="002C7BDF">
        <w:rPr>
          <w:rFonts w:asciiTheme="minorHAnsi" w:hAnsiTheme="minorHAnsi" w:cstheme="minorHAnsi"/>
          <w:b/>
          <w:bCs/>
        </w:rPr>
        <w:t xml:space="preserve"> </w:t>
      </w:r>
      <w:r w:rsidR="000A7996" w:rsidRPr="00791898">
        <w:rPr>
          <w:rFonts w:asciiTheme="minorHAnsi" w:hAnsiTheme="minorHAnsi" w:cstheme="minorHAnsi"/>
          <w:b/>
          <w:bCs/>
        </w:rPr>
        <w:t xml:space="preserve"> NAŘÍZENÍ MĚSTA</w:t>
      </w:r>
      <w:r w:rsidR="00241096">
        <w:rPr>
          <w:rFonts w:asciiTheme="minorHAnsi" w:hAnsiTheme="minorHAnsi" w:cstheme="minorHAnsi"/>
          <w:b/>
          <w:bCs/>
        </w:rPr>
        <w:t xml:space="preserve"> UNIČOVA </w:t>
      </w:r>
      <w:r w:rsidR="000A7996" w:rsidRPr="00791898">
        <w:rPr>
          <w:rFonts w:asciiTheme="minorHAnsi" w:hAnsiTheme="minorHAnsi" w:cstheme="minorHAnsi"/>
          <w:b/>
          <w:bCs/>
        </w:rPr>
        <w:t xml:space="preserve"> č. 1 </w:t>
      </w:r>
      <w:r w:rsidR="00241096">
        <w:rPr>
          <w:rFonts w:asciiTheme="minorHAnsi" w:hAnsiTheme="minorHAnsi" w:cstheme="minorHAnsi"/>
          <w:b/>
          <w:bCs/>
        </w:rPr>
        <w:t xml:space="preserve"> </w:t>
      </w:r>
      <w:r w:rsidR="002114FE">
        <w:rPr>
          <w:rFonts w:asciiTheme="minorHAnsi" w:hAnsiTheme="minorHAnsi" w:cstheme="minorHAnsi"/>
          <w:b/>
          <w:bCs/>
        </w:rPr>
        <w:t>ze dne 14. 10</w:t>
      </w:r>
      <w:r w:rsidR="006A0C54">
        <w:rPr>
          <w:rFonts w:asciiTheme="minorHAnsi" w:hAnsiTheme="minorHAnsi" w:cstheme="minorHAnsi"/>
          <w:b/>
          <w:bCs/>
        </w:rPr>
        <w:t>.</w:t>
      </w:r>
      <w:r w:rsidR="002114FE">
        <w:rPr>
          <w:rFonts w:asciiTheme="minorHAnsi" w:hAnsiTheme="minorHAnsi" w:cstheme="minorHAnsi"/>
          <w:b/>
          <w:bCs/>
        </w:rPr>
        <w:t xml:space="preserve"> 2014</w:t>
      </w:r>
    </w:p>
    <w:p w14:paraId="03B8C167" w14:textId="3193E8C8" w:rsidR="00553423" w:rsidRPr="00791898" w:rsidRDefault="000A7996" w:rsidP="00553423">
      <w:pPr>
        <w:jc w:val="center"/>
        <w:rPr>
          <w:rFonts w:asciiTheme="minorHAnsi" w:hAnsiTheme="minorHAnsi" w:cstheme="minorHAnsi"/>
          <w:b/>
          <w:bCs/>
        </w:rPr>
      </w:pPr>
      <w:r w:rsidRPr="00791898">
        <w:rPr>
          <w:rFonts w:asciiTheme="minorHAnsi" w:hAnsiTheme="minorHAnsi" w:cstheme="minorHAnsi"/>
          <w:b/>
          <w:bCs/>
        </w:rPr>
        <w:t xml:space="preserve">o stanovení maximální ceny za hřbitovní služby poskytované v souvislosti s pronájmem a užíváním hrobového místa </w:t>
      </w:r>
    </w:p>
    <w:p w14:paraId="61E0400B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7305C59A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3F7A9C75" w14:textId="279D17D3" w:rsidR="00553423" w:rsidRPr="00791898" w:rsidRDefault="00553423" w:rsidP="00553423">
      <w:pPr>
        <w:tabs>
          <w:tab w:val="left" w:pos="9900"/>
        </w:tabs>
        <w:jc w:val="both"/>
        <w:rPr>
          <w:rFonts w:asciiTheme="minorHAnsi" w:hAnsiTheme="minorHAnsi" w:cstheme="minorHAnsi"/>
        </w:rPr>
      </w:pPr>
      <w:r w:rsidRPr="00791898">
        <w:rPr>
          <w:rFonts w:asciiTheme="minorHAnsi" w:hAnsiTheme="minorHAnsi" w:cstheme="minorHAnsi"/>
        </w:rPr>
        <w:t xml:space="preserve">Rada </w:t>
      </w:r>
      <w:r w:rsidR="00791898" w:rsidRPr="00791898">
        <w:rPr>
          <w:rFonts w:asciiTheme="minorHAnsi" w:hAnsiTheme="minorHAnsi" w:cstheme="minorHAnsi"/>
        </w:rPr>
        <w:t>města Uničova</w:t>
      </w:r>
      <w:r w:rsidRPr="00791898">
        <w:rPr>
          <w:rFonts w:asciiTheme="minorHAnsi" w:hAnsiTheme="minorHAnsi" w:cstheme="minorHAnsi"/>
        </w:rPr>
        <w:t xml:space="preserve"> </w:t>
      </w:r>
      <w:r w:rsidR="00AB5A91">
        <w:rPr>
          <w:rFonts w:asciiTheme="minorHAnsi" w:hAnsiTheme="minorHAnsi" w:cstheme="minorHAnsi"/>
        </w:rPr>
        <w:t xml:space="preserve">se </w:t>
      </w:r>
      <w:r w:rsidRPr="00791898">
        <w:rPr>
          <w:rFonts w:asciiTheme="minorHAnsi" w:hAnsiTheme="minorHAnsi" w:cstheme="minorHAnsi"/>
        </w:rPr>
        <w:t>dne</w:t>
      </w:r>
      <w:r w:rsidR="00791898" w:rsidRPr="00791898">
        <w:rPr>
          <w:rFonts w:asciiTheme="minorHAnsi" w:hAnsiTheme="minorHAnsi" w:cstheme="minorHAnsi"/>
        </w:rPr>
        <w:t xml:space="preserve"> 3.12.2024</w:t>
      </w:r>
      <w:r w:rsidR="000A7996" w:rsidRPr="00791898">
        <w:rPr>
          <w:rFonts w:asciiTheme="minorHAnsi" w:hAnsiTheme="minorHAnsi" w:cstheme="minorHAnsi"/>
        </w:rPr>
        <w:t xml:space="preserve"> </w:t>
      </w:r>
      <w:r w:rsidRPr="00791898">
        <w:rPr>
          <w:rFonts w:asciiTheme="minorHAnsi" w:hAnsiTheme="minorHAnsi" w:cstheme="minorHAnsi"/>
        </w:rPr>
        <w:t>usnes</w:t>
      </w:r>
      <w:r w:rsidR="00791898" w:rsidRPr="00791898">
        <w:rPr>
          <w:rFonts w:asciiTheme="minorHAnsi" w:hAnsiTheme="minorHAnsi" w:cstheme="minorHAnsi"/>
        </w:rPr>
        <w:t>ením č.</w:t>
      </w:r>
      <w:r w:rsidR="00AB5A91">
        <w:rPr>
          <w:rFonts w:asciiTheme="minorHAnsi" w:hAnsiTheme="minorHAnsi" w:cstheme="minorHAnsi"/>
        </w:rPr>
        <w:t xml:space="preserve">  UR</w:t>
      </w:r>
      <w:r w:rsidR="00D7515A">
        <w:rPr>
          <w:rFonts w:asciiTheme="minorHAnsi" w:hAnsiTheme="minorHAnsi" w:cstheme="minorHAnsi"/>
        </w:rPr>
        <w:t>2</w:t>
      </w:r>
      <w:r w:rsidR="001E2830">
        <w:rPr>
          <w:rFonts w:asciiTheme="minorHAnsi" w:hAnsiTheme="minorHAnsi" w:cstheme="minorHAnsi"/>
        </w:rPr>
        <w:t>5</w:t>
      </w:r>
      <w:r w:rsidR="00AB5A91">
        <w:rPr>
          <w:rFonts w:asciiTheme="minorHAnsi" w:hAnsiTheme="minorHAnsi" w:cstheme="minorHAnsi"/>
        </w:rPr>
        <w:t>/54/2024</w:t>
      </w:r>
      <w:r w:rsidR="00791898">
        <w:rPr>
          <w:rFonts w:asciiTheme="minorHAnsi" w:hAnsiTheme="minorHAnsi" w:cstheme="minorHAnsi"/>
        </w:rPr>
        <w:t xml:space="preserve"> </w:t>
      </w:r>
      <w:r w:rsidR="00AB5A91">
        <w:rPr>
          <w:rFonts w:asciiTheme="minorHAnsi" w:hAnsiTheme="minorHAnsi" w:cstheme="minorHAnsi"/>
        </w:rPr>
        <w:t xml:space="preserve">usnesla </w:t>
      </w:r>
      <w:r w:rsidRPr="00791898">
        <w:rPr>
          <w:rFonts w:asciiTheme="minorHAnsi" w:hAnsiTheme="minorHAnsi" w:cstheme="minorHAnsi"/>
        </w:rPr>
        <w:t>vyd</w:t>
      </w:r>
      <w:r w:rsidR="00AB5A91">
        <w:rPr>
          <w:rFonts w:asciiTheme="minorHAnsi" w:hAnsiTheme="minorHAnsi" w:cstheme="minorHAnsi"/>
        </w:rPr>
        <w:t>at</w:t>
      </w:r>
      <w:r w:rsidRPr="00791898">
        <w:rPr>
          <w:rFonts w:asciiTheme="minorHAnsi" w:hAnsiTheme="minorHAnsi" w:cstheme="minorHAnsi"/>
        </w:rPr>
        <w:t xml:space="preserve"> v souladu s § 11 </w:t>
      </w:r>
      <w:r w:rsidR="001D48EA" w:rsidRPr="00791898">
        <w:rPr>
          <w:rFonts w:asciiTheme="minorHAnsi" w:hAnsiTheme="minorHAnsi" w:cstheme="minorHAnsi"/>
        </w:rPr>
        <w:t xml:space="preserve">odst. 1 </w:t>
      </w:r>
      <w:r w:rsidRPr="00791898">
        <w:rPr>
          <w:rFonts w:asciiTheme="minorHAnsi" w:hAnsiTheme="minorHAnsi" w:cstheme="minorHAnsi"/>
        </w:rPr>
        <w:t>a 102 odst. 2 písm. d) zákona č. 128/2000 Sb., o obcích (obecní zřízení), ve znění pozdějších předpisů, toto nařízení</w:t>
      </w:r>
      <w:r w:rsidR="00791898" w:rsidRPr="00791898">
        <w:rPr>
          <w:rFonts w:asciiTheme="minorHAnsi" w:hAnsiTheme="minorHAnsi" w:cstheme="minorHAnsi"/>
        </w:rPr>
        <w:t xml:space="preserve"> města.</w:t>
      </w:r>
    </w:p>
    <w:p w14:paraId="36822A44" w14:textId="77777777" w:rsidR="00553423" w:rsidRPr="00791898" w:rsidRDefault="00553423" w:rsidP="00553423">
      <w:pPr>
        <w:ind w:firstLine="708"/>
        <w:jc w:val="both"/>
        <w:rPr>
          <w:rFonts w:asciiTheme="minorHAnsi" w:hAnsiTheme="minorHAnsi" w:cstheme="minorHAnsi"/>
        </w:rPr>
      </w:pPr>
    </w:p>
    <w:p w14:paraId="275DA40C" w14:textId="3187643A" w:rsidR="00553423" w:rsidRDefault="00791898" w:rsidP="00553423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  <w:r w:rsidRPr="00791898">
        <w:rPr>
          <w:rFonts w:asciiTheme="minorHAnsi" w:hAnsiTheme="minorHAnsi" w:cstheme="minorHAnsi"/>
        </w:rPr>
        <w:t>Čl. 1</w:t>
      </w:r>
    </w:p>
    <w:p w14:paraId="0464A93D" w14:textId="274EEF7F" w:rsidR="00AB5A91" w:rsidRPr="00791898" w:rsidRDefault="00AB5A91" w:rsidP="00553423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Zrušovací ustanovení</w:t>
      </w:r>
    </w:p>
    <w:p w14:paraId="602B2B72" w14:textId="77777777" w:rsidR="00B965BF" w:rsidRDefault="00B965BF" w:rsidP="00791898">
      <w:pPr>
        <w:jc w:val="both"/>
        <w:rPr>
          <w:rFonts w:asciiTheme="minorHAnsi" w:hAnsiTheme="minorHAnsi" w:cstheme="minorHAnsi"/>
        </w:rPr>
      </w:pPr>
    </w:p>
    <w:p w14:paraId="42677F1B" w14:textId="5035C15A" w:rsidR="00791898" w:rsidRPr="00791898" w:rsidRDefault="00126EE7" w:rsidP="007918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Tímto nařízením se z</w:t>
      </w:r>
      <w:r w:rsidR="00553423" w:rsidRPr="00791898">
        <w:rPr>
          <w:rFonts w:asciiTheme="minorHAnsi" w:hAnsiTheme="minorHAnsi" w:cstheme="minorHAnsi"/>
        </w:rPr>
        <w:t xml:space="preserve">rušuje </w:t>
      </w:r>
      <w:r w:rsidR="00AB5A91">
        <w:rPr>
          <w:rFonts w:asciiTheme="minorHAnsi" w:hAnsiTheme="minorHAnsi" w:cstheme="minorHAnsi"/>
        </w:rPr>
        <w:t xml:space="preserve">NAŘÍZENÍ MĚSTA </w:t>
      </w:r>
      <w:proofErr w:type="gramStart"/>
      <w:r w:rsidR="00AB5A91">
        <w:rPr>
          <w:rFonts w:asciiTheme="minorHAnsi" w:hAnsiTheme="minorHAnsi" w:cstheme="minorHAnsi"/>
        </w:rPr>
        <w:t>UNIČOVA</w:t>
      </w:r>
      <w:r w:rsidR="00241096">
        <w:rPr>
          <w:rFonts w:asciiTheme="minorHAnsi" w:hAnsiTheme="minorHAnsi" w:cstheme="minorHAnsi"/>
        </w:rPr>
        <w:t xml:space="preserve"> </w:t>
      </w:r>
      <w:r w:rsidR="00791898" w:rsidRPr="00791898">
        <w:rPr>
          <w:rFonts w:asciiTheme="minorHAnsi" w:hAnsiTheme="minorHAnsi" w:cstheme="minorHAnsi"/>
        </w:rPr>
        <w:t xml:space="preserve"> č.</w:t>
      </w:r>
      <w:proofErr w:type="gramEnd"/>
      <w:r w:rsidR="00791898" w:rsidRPr="00791898">
        <w:rPr>
          <w:rFonts w:asciiTheme="minorHAnsi" w:hAnsiTheme="minorHAnsi" w:cstheme="minorHAnsi"/>
        </w:rPr>
        <w:t xml:space="preserve"> 1</w:t>
      </w:r>
      <w:r w:rsidR="002114FE">
        <w:rPr>
          <w:rFonts w:asciiTheme="minorHAnsi" w:hAnsiTheme="minorHAnsi" w:cstheme="minorHAnsi"/>
        </w:rPr>
        <w:t xml:space="preserve"> ze dne 14.10.2014</w:t>
      </w:r>
      <w:r w:rsidR="00B965BF">
        <w:rPr>
          <w:rFonts w:asciiTheme="minorHAnsi" w:hAnsiTheme="minorHAnsi" w:cstheme="minorHAnsi"/>
        </w:rPr>
        <w:t xml:space="preserve"> </w:t>
      </w:r>
      <w:r w:rsidR="002114FE">
        <w:rPr>
          <w:rFonts w:asciiTheme="minorHAnsi" w:hAnsiTheme="minorHAnsi" w:cstheme="minorHAnsi"/>
        </w:rPr>
        <w:t xml:space="preserve"> </w:t>
      </w:r>
      <w:r w:rsidR="00791898" w:rsidRPr="00791898">
        <w:rPr>
          <w:rFonts w:asciiTheme="minorHAnsi" w:hAnsiTheme="minorHAnsi" w:cstheme="minorHAnsi"/>
        </w:rPr>
        <w:t xml:space="preserve"> o stanovení maximální ceny za hřbitovní služby poskytované v souvislosti s pronájmem a užíváním hrobového místa. </w:t>
      </w:r>
    </w:p>
    <w:p w14:paraId="0F01B63E" w14:textId="17840414" w:rsidR="00553423" w:rsidRPr="00791898" w:rsidRDefault="00553423" w:rsidP="00791898">
      <w:pPr>
        <w:rPr>
          <w:rFonts w:asciiTheme="minorHAnsi" w:hAnsiTheme="minorHAnsi" w:cstheme="minorHAnsi"/>
        </w:rPr>
      </w:pPr>
    </w:p>
    <w:p w14:paraId="2F392D8E" w14:textId="77777777" w:rsidR="00B965BF" w:rsidRDefault="00B965BF" w:rsidP="00553423">
      <w:pPr>
        <w:jc w:val="center"/>
        <w:rPr>
          <w:rFonts w:asciiTheme="minorHAnsi" w:hAnsiTheme="minorHAnsi" w:cstheme="minorHAnsi"/>
        </w:rPr>
      </w:pPr>
    </w:p>
    <w:p w14:paraId="4FB92C09" w14:textId="28D284B0" w:rsidR="00553423" w:rsidRPr="00791898" w:rsidRDefault="00553423" w:rsidP="00553423">
      <w:pPr>
        <w:jc w:val="center"/>
        <w:rPr>
          <w:rFonts w:asciiTheme="minorHAnsi" w:hAnsiTheme="minorHAnsi" w:cstheme="minorHAnsi"/>
        </w:rPr>
      </w:pPr>
      <w:r w:rsidRPr="00791898">
        <w:rPr>
          <w:rFonts w:asciiTheme="minorHAnsi" w:hAnsiTheme="minorHAnsi" w:cstheme="minorHAnsi"/>
        </w:rPr>
        <w:t xml:space="preserve">Čl. </w:t>
      </w:r>
      <w:r w:rsidR="00791898" w:rsidRPr="00791898">
        <w:rPr>
          <w:rFonts w:asciiTheme="minorHAnsi" w:hAnsiTheme="minorHAnsi" w:cstheme="minorHAnsi"/>
        </w:rPr>
        <w:t>2</w:t>
      </w:r>
    </w:p>
    <w:p w14:paraId="2C6D4997" w14:textId="0F552151" w:rsidR="00553423" w:rsidRDefault="00AB5A91" w:rsidP="0055342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Účinnost</w:t>
      </w:r>
    </w:p>
    <w:p w14:paraId="27F5F685" w14:textId="77777777" w:rsidR="00AB5A91" w:rsidRPr="00791898" w:rsidRDefault="00AB5A91" w:rsidP="00553423">
      <w:pPr>
        <w:jc w:val="center"/>
        <w:rPr>
          <w:rFonts w:asciiTheme="minorHAnsi" w:hAnsiTheme="minorHAnsi" w:cstheme="minorHAnsi"/>
        </w:rPr>
      </w:pPr>
    </w:p>
    <w:p w14:paraId="77ACE145" w14:textId="5268875C" w:rsidR="00C3170A" w:rsidRPr="00791898" w:rsidRDefault="00C3170A" w:rsidP="00C3170A">
      <w:pPr>
        <w:jc w:val="both"/>
        <w:rPr>
          <w:rFonts w:asciiTheme="minorHAnsi" w:hAnsiTheme="minorHAnsi" w:cstheme="minorHAnsi"/>
        </w:rPr>
      </w:pPr>
      <w:r w:rsidRPr="00791898">
        <w:rPr>
          <w:rFonts w:asciiTheme="minorHAnsi" w:hAnsiTheme="minorHAnsi" w:cstheme="minorHAnsi"/>
        </w:rPr>
        <w:t xml:space="preserve">Toto nařízení nabývá účinnosti </w:t>
      </w:r>
      <w:proofErr w:type="gramStart"/>
      <w:r w:rsidR="00791898" w:rsidRPr="00791898">
        <w:rPr>
          <w:rFonts w:asciiTheme="minorHAnsi" w:hAnsiTheme="minorHAnsi" w:cstheme="minorHAnsi"/>
        </w:rPr>
        <w:t xml:space="preserve">dnem </w:t>
      </w:r>
      <w:r w:rsidR="00126EE7">
        <w:rPr>
          <w:rFonts w:asciiTheme="minorHAnsi" w:hAnsiTheme="minorHAnsi" w:cstheme="minorHAnsi"/>
        </w:rPr>
        <w:t xml:space="preserve"> 3</w:t>
      </w:r>
      <w:r w:rsidR="00791898" w:rsidRPr="00791898">
        <w:rPr>
          <w:rFonts w:asciiTheme="minorHAnsi" w:hAnsiTheme="minorHAnsi" w:cstheme="minorHAnsi"/>
        </w:rPr>
        <w:t>1.1</w:t>
      </w:r>
      <w:r w:rsidR="00126EE7">
        <w:rPr>
          <w:rFonts w:asciiTheme="minorHAnsi" w:hAnsiTheme="minorHAnsi" w:cstheme="minorHAnsi"/>
        </w:rPr>
        <w:t>2</w:t>
      </w:r>
      <w:r w:rsidR="00791898" w:rsidRPr="00791898">
        <w:rPr>
          <w:rFonts w:asciiTheme="minorHAnsi" w:hAnsiTheme="minorHAnsi" w:cstheme="minorHAnsi"/>
        </w:rPr>
        <w:t>.202</w:t>
      </w:r>
      <w:r w:rsidR="00126EE7">
        <w:rPr>
          <w:rFonts w:asciiTheme="minorHAnsi" w:hAnsiTheme="minorHAnsi" w:cstheme="minorHAnsi"/>
        </w:rPr>
        <w:t>4</w:t>
      </w:r>
      <w:r w:rsidR="00791898" w:rsidRPr="00791898">
        <w:rPr>
          <w:rFonts w:asciiTheme="minorHAnsi" w:hAnsiTheme="minorHAnsi" w:cstheme="minorHAnsi"/>
        </w:rPr>
        <w:t>.</w:t>
      </w:r>
      <w:proofErr w:type="gramEnd"/>
      <w:r w:rsidR="00791898" w:rsidRPr="00791898">
        <w:rPr>
          <w:rFonts w:asciiTheme="minorHAnsi" w:hAnsiTheme="minorHAnsi" w:cstheme="minorHAnsi"/>
        </w:rPr>
        <w:t xml:space="preserve"> </w:t>
      </w:r>
    </w:p>
    <w:p w14:paraId="3E4B15D8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6191CA05" w14:textId="77777777" w:rsidR="00C3170A" w:rsidRPr="00791898" w:rsidRDefault="00C3170A" w:rsidP="00553423">
      <w:pPr>
        <w:rPr>
          <w:rFonts w:asciiTheme="minorHAnsi" w:hAnsiTheme="minorHAnsi" w:cstheme="minorHAnsi"/>
        </w:rPr>
      </w:pPr>
    </w:p>
    <w:p w14:paraId="310017C1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6B9C1D34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09EFB5DC" w14:textId="77777777" w:rsidR="00791898" w:rsidRDefault="00791898" w:rsidP="00791898">
      <w:pPr>
        <w:pStyle w:val="Zkladntext"/>
        <w:tabs>
          <w:tab w:val="left" w:pos="1080"/>
          <w:tab w:val="left" w:pos="666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CA0174F" w14:textId="023929AF" w:rsidR="00791898" w:rsidRPr="00791898" w:rsidRDefault="00791898" w:rsidP="00791898">
      <w:pPr>
        <w:pStyle w:val="Zkladntext"/>
        <w:tabs>
          <w:tab w:val="left" w:pos="1080"/>
          <w:tab w:val="left" w:pos="666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791898">
        <w:rPr>
          <w:rFonts w:asciiTheme="minorHAnsi" w:hAnsiTheme="minorHAnsi" w:cstheme="minorHAnsi"/>
          <w:sz w:val="22"/>
          <w:szCs w:val="22"/>
        </w:rPr>
        <w:t>Mgr. Radek Vincour</w:t>
      </w:r>
      <w:r w:rsidR="00F626DC">
        <w:rPr>
          <w:rFonts w:asciiTheme="minorHAnsi" w:hAnsiTheme="minorHAnsi" w:cstheme="minorHAnsi"/>
          <w:sz w:val="22"/>
          <w:szCs w:val="22"/>
        </w:rPr>
        <w:t>,</w:t>
      </w:r>
      <w:r w:rsidR="003D0ABF">
        <w:rPr>
          <w:rFonts w:asciiTheme="minorHAnsi" w:hAnsiTheme="minorHAnsi" w:cstheme="minorHAnsi"/>
          <w:sz w:val="22"/>
          <w:szCs w:val="22"/>
        </w:rPr>
        <w:t xml:space="preserve"> </w:t>
      </w:r>
      <w:r w:rsidR="00F626DC">
        <w:rPr>
          <w:rFonts w:asciiTheme="minorHAnsi" w:hAnsiTheme="minorHAnsi" w:cstheme="minorHAnsi"/>
          <w:sz w:val="22"/>
          <w:szCs w:val="22"/>
        </w:rPr>
        <w:t>v.r.</w:t>
      </w:r>
      <w:r w:rsidRPr="0079189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91898">
        <w:rPr>
          <w:rFonts w:asciiTheme="minorHAnsi" w:hAnsiTheme="minorHAnsi" w:cstheme="minorHAnsi"/>
          <w:sz w:val="22"/>
          <w:szCs w:val="22"/>
        </w:rPr>
        <w:t xml:space="preserve">Ing. Jaromír </w:t>
      </w:r>
      <w:proofErr w:type="spellStart"/>
      <w:r w:rsidRPr="00791898">
        <w:rPr>
          <w:rFonts w:asciiTheme="minorHAnsi" w:hAnsiTheme="minorHAnsi" w:cstheme="minorHAnsi"/>
          <w:sz w:val="22"/>
          <w:szCs w:val="22"/>
        </w:rPr>
        <w:t>Lón</w:t>
      </w:r>
      <w:proofErr w:type="spellEnd"/>
      <w:r w:rsidR="003D0ABF">
        <w:rPr>
          <w:rFonts w:asciiTheme="minorHAnsi" w:hAnsiTheme="minorHAnsi" w:cstheme="minorHAnsi"/>
          <w:sz w:val="22"/>
          <w:szCs w:val="22"/>
        </w:rPr>
        <w:t>,</w:t>
      </w:r>
      <w:r w:rsidR="00F626DC">
        <w:rPr>
          <w:rFonts w:asciiTheme="minorHAnsi" w:hAnsiTheme="minorHAnsi" w:cstheme="minorHAnsi"/>
          <w:sz w:val="22"/>
          <w:szCs w:val="22"/>
        </w:rPr>
        <w:t xml:space="preserve"> v.r.</w:t>
      </w:r>
      <w:r w:rsidRPr="007918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AB10B5" w14:textId="418B044F" w:rsidR="00791898" w:rsidRPr="00791898" w:rsidRDefault="00791898" w:rsidP="00791898">
      <w:pPr>
        <w:pStyle w:val="Zkladntext"/>
        <w:tabs>
          <w:tab w:val="left" w:pos="1080"/>
          <w:tab w:val="left" w:pos="666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791898">
        <w:rPr>
          <w:rFonts w:asciiTheme="minorHAnsi" w:hAnsiTheme="minorHAnsi" w:cstheme="minorHAnsi"/>
          <w:sz w:val="22"/>
          <w:szCs w:val="22"/>
        </w:rPr>
        <w:t xml:space="preserve">                       starosta</w:t>
      </w:r>
      <w:r w:rsidRPr="00791898">
        <w:rPr>
          <w:rFonts w:asciiTheme="minorHAnsi" w:hAnsiTheme="minorHAnsi" w:cstheme="minorHAnsi"/>
          <w:sz w:val="22"/>
          <w:szCs w:val="22"/>
        </w:rPr>
        <w:tab/>
        <w:t xml:space="preserve">     místostarosta</w:t>
      </w:r>
    </w:p>
    <w:p w14:paraId="40DA6744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15B87BFD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61795C0B" w14:textId="77777777" w:rsidR="00553423" w:rsidRPr="00791898" w:rsidRDefault="00553423" w:rsidP="00553423">
      <w:pPr>
        <w:rPr>
          <w:rFonts w:asciiTheme="minorHAnsi" w:hAnsiTheme="minorHAnsi" w:cstheme="minorHAnsi"/>
        </w:rPr>
      </w:pPr>
    </w:p>
    <w:p w14:paraId="07CD089D" w14:textId="77777777" w:rsidR="00A967CC" w:rsidRPr="00791898" w:rsidRDefault="00A967CC" w:rsidP="00844505">
      <w:pPr>
        <w:jc w:val="both"/>
        <w:rPr>
          <w:rFonts w:asciiTheme="minorHAnsi" w:hAnsiTheme="minorHAnsi" w:cstheme="minorHAnsi"/>
        </w:rPr>
      </w:pPr>
    </w:p>
    <w:sectPr w:rsidR="00A967CC" w:rsidRPr="00791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E9DBD" w14:textId="77777777" w:rsidR="00A05BA8" w:rsidRDefault="00A05BA8" w:rsidP="00844505">
      <w:r>
        <w:separator/>
      </w:r>
    </w:p>
  </w:endnote>
  <w:endnote w:type="continuationSeparator" w:id="0">
    <w:p w14:paraId="23E40C7C" w14:textId="77777777" w:rsidR="00A05BA8" w:rsidRDefault="00A05BA8" w:rsidP="008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432F3" w14:textId="77777777" w:rsidR="00A05BA8" w:rsidRDefault="00A05BA8" w:rsidP="00844505">
      <w:r>
        <w:separator/>
      </w:r>
    </w:p>
  </w:footnote>
  <w:footnote w:type="continuationSeparator" w:id="0">
    <w:p w14:paraId="1663E0E6" w14:textId="77777777" w:rsidR="00A05BA8" w:rsidRDefault="00A05BA8" w:rsidP="00844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23"/>
    <w:rsid w:val="000077AE"/>
    <w:rsid w:val="000368E9"/>
    <w:rsid w:val="00073B97"/>
    <w:rsid w:val="000937C4"/>
    <w:rsid w:val="00096B07"/>
    <w:rsid w:val="000A7996"/>
    <w:rsid w:val="00126EE7"/>
    <w:rsid w:val="00170BFE"/>
    <w:rsid w:val="001766CF"/>
    <w:rsid w:val="001D48EA"/>
    <w:rsid w:val="001E2830"/>
    <w:rsid w:val="002114FE"/>
    <w:rsid w:val="00241096"/>
    <w:rsid w:val="002A23A4"/>
    <w:rsid w:val="002C7BDF"/>
    <w:rsid w:val="002E05AF"/>
    <w:rsid w:val="002F114F"/>
    <w:rsid w:val="0033740D"/>
    <w:rsid w:val="003558B0"/>
    <w:rsid w:val="00383C4A"/>
    <w:rsid w:val="00385B07"/>
    <w:rsid w:val="003D0ABF"/>
    <w:rsid w:val="00526D4C"/>
    <w:rsid w:val="00553423"/>
    <w:rsid w:val="005615EF"/>
    <w:rsid w:val="005819DD"/>
    <w:rsid w:val="005B09BE"/>
    <w:rsid w:val="00640D03"/>
    <w:rsid w:val="006A0C54"/>
    <w:rsid w:val="00707B17"/>
    <w:rsid w:val="00751CC4"/>
    <w:rsid w:val="007807F8"/>
    <w:rsid w:val="00791898"/>
    <w:rsid w:val="007A1863"/>
    <w:rsid w:val="007B14D6"/>
    <w:rsid w:val="007B46C7"/>
    <w:rsid w:val="00844505"/>
    <w:rsid w:val="00852613"/>
    <w:rsid w:val="00863117"/>
    <w:rsid w:val="008715C7"/>
    <w:rsid w:val="00874DD5"/>
    <w:rsid w:val="008A028D"/>
    <w:rsid w:val="00956859"/>
    <w:rsid w:val="009C0D4A"/>
    <w:rsid w:val="00A05BA8"/>
    <w:rsid w:val="00A73487"/>
    <w:rsid w:val="00A967CC"/>
    <w:rsid w:val="00AB5A91"/>
    <w:rsid w:val="00AB6F7D"/>
    <w:rsid w:val="00AD6149"/>
    <w:rsid w:val="00B86F57"/>
    <w:rsid w:val="00B965BF"/>
    <w:rsid w:val="00C07FA5"/>
    <w:rsid w:val="00C2590E"/>
    <w:rsid w:val="00C3170A"/>
    <w:rsid w:val="00CD3BC9"/>
    <w:rsid w:val="00D608A9"/>
    <w:rsid w:val="00D7515A"/>
    <w:rsid w:val="00DD526F"/>
    <w:rsid w:val="00E11854"/>
    <w:rsid w:val="00E255EB"/>
    <w:rsid w:val="00E343E2"/>
    <w:rsid w:val="00E871B8"/>
    <w:rsid w:val="00F1451B"/>
    <w:rsid w:val="00F626DC"/>
    <w:rsid w:val="00F83F3C"/>
    <w:rsid w:val="00FA2141"/>
    <w:rsid w:val="00F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72545"/>
  <w15:chartTrackingRefBased/>
  <w15:docId w15:val="{E304B45F-0523-4658-B3E7-C6F1E4B6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3423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55342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53423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55342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Doležalová P. (Ing.)</cp:lastModifiedBy>
  <cp:revision>2</cp:revision>
  <dcterms:created xsi:type="dcterms:W3CDTF">2024-12-05T07:36:00Z</dcterms:created>
  <dcterms:modified xsi:type="dcterms:W3CDTF">2024-12-05T07:36:00Z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2023-01-13T12:48:33.0671619Z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