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113C2" w14:textId="77777777" w:rsidR="003E36AF" w:rsidRDefault="003E36AF" w:rsidP="003E36AF">
      <w:pPr>
        <w:pStyle w:val="Nzev"/>
      </w:pPr>
      <w:r>
        <w:t>Město Bílovec</w:t>
      </w:r>
      <w:r>
        <w:br/>
        <w:t>Zastupitelstvo města Bílovec</w:t>
      </w:r>
    </w:p>
    <w:p w14:paraId="219FF21D" w14:textId="77777777" w:rsidR="003E36AF" w:rsidRDefault="003E36AF" w:rsidP="003E36AF">
      <w:pPr>
        <w:pStyle w:val="Nadpis1"/>
      </w:pPr>
      <w:r>
        <w:t>Obecně závazná vyhláška města Bílovec</w:t>
      </w:r>
      <w:r>
        <w:br/>
        <w:t>o místním poplatku za užívání veřejného prostranství</w:t>
      </w:r>
    </w:p>
    <w:p w14:paraId="10180719" w14:textId="77777777" w:rsidR="003E36AF" w:rsidRDefault="003E36AF" w:rsidP="003E36AF">
      <w:pPr>
        <w:pStyle w:val="UvodniVeta"/>
      </w:pPr>
      <w:r>
        <w:t>Zastupitelstvo města Bílovec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4D50548" w14:textId="77777777" w:rsidR="003E36AF" w:rsidRDefault="003E36AF" w:rsidP="003E36AF">
      <w:pPr>
        <w:pStyle w:val="Nadpis2"/>
      </w:pPr>
      <w:r>
        <w:t>Čl. 1</w:t>
      </w:r>
      <w:r>
        <w:br/>
        <w:t>Úvodní ustanovení</w:t>
      </w:r>
    </w:p>
    <w:p w14:paraId="7B383B4C" w14:textId="77777777" w:rsidR="003E36AF" w:rsidRDefault="003E36AF" w:rsidP="003E36AF">
      <w:pPr>
        <w:pStyle w:val="Odstavec"/>
        <w:numPr>
          <w:ilvl w:val="0"/>
          <w:numId w:val="1"/>
        </w:numPr>
      </w:pPr>
      <w:r>
        <w:t>Město Bílovec touto vyhláškou zavádí místní poplatek za užívání veřejného prostranství (dále jen „poplatek“).</w:t>
      </w:r>
    </w:p>
    <w:p w14:paraId="3747CFE4" w14:textId="77777777" w:rsidR="003E36AF" w:rsidRDefault="003E36AF" w:rsidP="003E36AF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8FF2C47" w14:textId="77777777" w:rsidR="003E36AF" w:rsidRDefault="003E36AF" w:rsidP="003E36AF">
      <w:pPr>
        <w:pStyle w:val="Nadpis2"/>
      </w:pPr>
      <w:r>
        <w:t>Čl. 2</w:t>
      </w:r>
      <w:r>
        <w:br/>
        <w:t>Předmět poplatku a poplatník</w:t>
      </w:r>
    </w:p>
    <w:p w14:paraId="50528073" w14:textId="77777777" w:rsidR="003E36AF" w:rsidRDefault="003E36AF" w:rsidP="003E36A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</w:rPr>
        <w:footnoteReference w:id="2"/>
      </w:r>
    </w:p>
    <w:p w14:paraId="0816A1C2" w14:textId="77777777" w:rsidR="003E36AF" w:rsidRDefault="003E36AF" w:rsidP="003E36AF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7484B1E" w14:textId="77777777" w:rsidR="003E36AF" w:rsidRDefault="003E36AF" w:rsidP="003E36AF">
      <w:pPr>
        <w:pStyle w:val="Nadpis2"/>
      </w:pPr>
      <w:r>
        <w:t>Čl. 3</w:t>
      </w:r>
      <w:r>
        <w:br/>
        <w:t>Veřejná prostranství</w:t>
      </w:r>
    </w:p>
    <w:p w14:paraId="5B76AE37" w14:textId="55B3302A" w:rsidR="003E36AF" w:rsidRDefault="003E36AF" w:rsidP="003E36AF">
      <w:pPr>
        <w:pStyle w:val="Odstavec"/>
      </w:pPr>
      <w:r>
        <w:t>Poplatek se platí za užívání veřejných prostranství, která jsou uvedena jmenovitě v příloze č. 1</w:t>
      </w:r>
      <w:r w:rsidR="007D31DA">
        <w:t xml:space="preserve"> a graficky vyznačena na mapách v příloze č. 2</w:t>
      </w:r>
      <w:r>
        <w:t>. T</w:t>
      </w:r>
      <w:r w:rsidR="007D31DA">
        <w:t>yto</w:t>
      </w:r>
      <w:r>
        <w:t xml:space="preserve"> příloh</w:t>
      </w:r>
      <w:r w:rsidR="007D31DA">
        <w:t>y</w:t>
      </w:r>
      <w:r>
        <w:t xml:space="preserve"> tvoří nedílnou součást této vyhlášky.</w:t>
      </w:r>
    </w:p>
    <w:p w14:paraId="73065888" w14:textId="77777777" w:rsidR="003E36AF" w:rsidRDefault="003E36AF" w:rsidP="003E36AF">
      <w:pPr>
        <w:pStyle w:val="Nadpis2"/>
      </w:pPr>
      <w:r>
        <w:t>Čl. 4</w:t>
      </w:r>
      <w:r>
        <w:br/>
      </w:r>
      <w:r w:rsidRPr="002C2B73">
        <w:t>Ohlašovací povinnost</w:t>
      </w:r>
    </w:p>
    <w:p w14:paraId="557F5077" w14:textId="77777777" w:rsidR="003E36AF" w:rsidRDefault="003E36AF" w:rsidP="003E36AF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 xml:space="preserve">. Pokud tento den připadne </w:t>
      </w:r>
      <w:r>
        <w:lastRenderedPageBreak/>
        <w:t>na sobotu, neděli nebo státem uznaný svátek, je poplatník povinen splnit ohlašovací povinnost nejblíže následující pracovní den.</w:t>
      </w:r>
    </w:p>
    <w:p w14:paraId="103ED733" w14:textId="77777777" w:rsidR="003E36AF" w:rsidRDefault="003E36AF" w:rsidP="003E36A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  <w:r>
        <w:rPr>
          <w:rStyle w:val="Znakapoznpodarou"/>
        </w:rPr>
        <w:footnoteReference w:id="5"/>
      </w:r>
    </w:p>
    <w:p w14:paraId="55D27D91" w14:textId="77777777" w:rsidR="003E36AF" w:rsidRDefault="003E36AF" w:rsidP="003E36AF">
      <w:pPr>
        <w:pStyle w:val="Nadpis2"/>
      </w:pPr>
      <w:r>
        <w:t>Čl. 5</w:t>
      </w:r>
      <w:r>
        <w:br/>
        <w:t>Sazba poplatku</w:t>
      </w:r>
    </w:p>
    <w:p w14:paraId="07280CCE" w14:textId="77777777" w:rsidR="003E36AF" w:rsidRDefault="003E36AF" w:rsidP="003E36AF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67FE83F" w14:textId="77777777" w:rsidR="003E36AF" w:rsidRDefault="003E36AF" w:rsidP="003E36AF">
      <w:pPr>
        <w:pStyle w:val="Odstavec"/>
        <w:numPr>
          <w:ilvl w:val="1"/>
          <w:numId w:val="1"/>
        </w:numPr>
      </w:pPr>
      <w:r>
        <w:t>za umístění dočasných staveb a zařízení sloužících pro poskytování služeb 10 Kč,</w:t>
      </w:r>
    </w:p>
    <w:p w14:paraId="13FD6F36" w14:textId="77777777" w:rsidR="003E36AF" w:rsidRDefault="003E36AF" w:rsidP="003E36AF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CA0388A" w14:textId="77777777" w:rsidR="003E36AF" w:rsidRDefault="003E36AF" w:rsidP="003E36AF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Pr="005469BB">
        <w:t>30</w:t>
      </w:r>
      <w:r>
        <w:t> Kč,</w:t>
      </w:r>
    </w:p>
    <w:p w14:paraId="29A602BE" w14:textId="094394B5" w:rsidR="003E36AF" w:rsidRDefault="003E36AF" w:rsidP="003E36AF">
      <w:pPr>
        <w:pStyle w:val="Odstavec"/>
        <w:numPr>
          <w:ilvl w:val="1"/>
          <w:numId w:val="1"/>
        </w:numPr>
      </w:pPr>
      <w:r>
        <w:t>za umístění reklamních zařízení (</w:t>
      </w:r>
      <w:r w:rsidR="007D31DA">
        <w:t xml:space="preserve">např. </w:t>
      </w:r>
      <w:r>
        <w:t>reklamy, nápisů, poutačů) 10 Kč,</w:t>
      </w:r>
    </w:p>
    <w:p w14:paraId="60C3E932" w14:textId="77777777" w:rsidR="003E36AF" w:rsidRDefault="003E36AF" w:rsidP="003E36AF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6D60984" w14:textId="77777777" w:rsidR="003E36AF" w:rsidRDefault="003E36AF" w:rsidP="003E36AF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C37EB6F" w14:textId="77777777" w:rsidR="003E36AF" w:rsidRDefault="003E36AF" w:rsidP="003E36AF">
      <w:pPr>
        <w:pStyle w:val="Odstavec"/>
        <w:numPr>
          <w:ilvl w:val="1"/>
          <w:numId w:val="1"/>
        </w:numPr>
      </w:pPr>
      <w:r>
        <w:t>za umístění skládek 10 Kč,</w:t>
      </w:r>
    </w:p>
    <w:p w14:paraId="38500367" w14:textId="6BEAD3E0" w:rsidR="003E36AF" w:rsidRDefault="003E36AF" w:rsidP="003E36AF">
      <w:pPr>
        <w:pStyle w:val="Odstavec"/>
        <w:numPr>
          <w:ilvl w:val="1"/>
          <w:numId w:val="1"/>
        </w:numPr>
      </w:pPr>
      <w:r>
        <w:t xml:space="preserve">za umístění zařízení cirkusů, lunaparků a jiných obdobných atrakcí </w:t>
      </w:r>
      <w:r w:rsidR="007256F5">
        <w:t>10</w:t>
      </w:r>
      <w:r>
        <w:t> Kč,</w:t>
      </w:r>
    </w:p>
    <w:p w14:paraId="709F467B" w14:textId="77777777" w:rsidR="003E36AF" w:rsidRDefault="003E36AF" w:rsidP="003E36AF">
      <w:pPr>
        <w:pStyle w:val="Odstavec"/>
        <w:numPr>
          <w:ilvl w:val="1"/>
          <w:numId w:val="1"/>
        </w:numPr>
      </w:pPr>
      <w:r>
        <w:t>za užívání veřejného prostranství pro kulturní, sportovní nebo reklamní akce 10 Kč,</w:t>
      </w:r>
    </w:p>
    <w:p w14:paraId="295FC223" w14:textId="45737D29" w:rsidR="003E36AF" w:rsidRDefault="003E36AF" w:rsidP="003E36AF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a televizních děl </w:t>
      </w:r>
      <w:r w:rsidR="005232E4">
        <w:t>10</w:t>
      </w:r>
      <w:r>
        <w:t> Kč.</w:t>
      </w:r>
    </w:p>
    <w:p w14:paraId="59A79074" w14:textId="77777777" w:rsidR="003E36AF" w:rsidRDefault="003E36AF" w:rsidP="003E36AF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391AE0E7" w14:textId="77777777" w:rsidR="007D31DA" w:rsidRDefault="003E36AF" w:rsidP="003E36AF">
      <w:pPr>
        <w:pStyle w:val="Odstavec"/>
        <w:numPr>
          <w:ilvl w:val="1"/>
          <w:numId w:val="1"/>
        </w:numPr>
      </w:pPr>
      <w:r>
        <w:t xml:space="preserve">za umístění reklamních zařízení </w:t>
      </w:r>
    </w:p>
    <w:p w14:paraId="783D77C1" w14:textId="2745E707" w:rsidR="007D31DA" w:rsidRDefault="007D31DA" w:rsidP="007D31DA">
      <w:pPr>
        <w:pStyle w:val="Odstavec"/>
        <w:ind w:left="964"/>
      </w:pPr>
      <w:r>
        <w:t xml:space="preserve">- </w:t>
      </w:r>
      <w:r w:rsidR="003E36AF">
        <w:t xml:space="preserve">do 1 </w:t>
      </w:r>
      <w:r w:rsidR="003E36AF" w:rsidRPr="009C7775">
        <w:t>m</w:t>
      </w:r>
      <w:r w:rsidR="00932724">
        <w:rPr>
          <w:vertAlign w:val="superscript"/>
        </w:rPr>
        <w:t>2</w:t>
      </w:r>
      <w:r w:rsidR="003E36AF">
        <w:t xml:space="preserve"> včetně </w:t>
      </w:r>
      <w:r w:rsidR="003E36AF" w:rsidRPr="009C7775">
        <w:t>50</w:t>
      </w:r>
      <w:r w:rsidR="003E36AF">
        <w:t xml:space="preserve"> Kč/týden nebo 1 500 Kč/rok,</w:t>
      </w:r>
      <w:r w:rsidR="003E36AF">
        <w:rPr>
          <w:vertAlign w:val="superscript"/>
        </w:rPr>
        <w:t xml:space="preserve"> </w:t>
      </w:r>
      <w:r w:rsidR="003E36AF">
        <w:t xml:space="preserve"> </w:t>
      </w:r>
    </w:p>
    <w:p w14:paraId="053FB1C8" w14:textId="4DFC0886" w:rsidR="007D31DA" w:rsidRDefault="007D31DA" w:rsidP="007D31DA">
      <w:pPr>
        <w:pStyle w:val="Odstavec"/>
        <w:ind w:left="964"/>
      </w:pPr>
      <w:r>
        <w:t xml:space="preserve">- </w:t>
      </w:r>
      <w:r w:rsidR="003E36AF">
        <w:t>od 1 m</w:t>
      </w:r>
      <w:r w:rsidR="003E36AF">
        <w:rPr>
          <w:vertAlign w:val="superscript"/>
        </w:rPr>
        <w:t xml:space="preserve">2 </w:t>
      </w:r>
      <w:r w:rsidR="003E36AF">
        <w:t>do 2 m</w:t>
      </w:r>
      <w:r w:rsidR="003E36AF">
        <w:rPr>
          <w:vertAlign w:val="superscript"/>
        </w:rPr>
        <w:t xml:space="preserve">2 </w:t>
      </w:r>
      <w:r w:rsidR="003E36AF">
        <w:t>včetně 1</w:t>
      </w:r>
      <w:r w:rsidR="005232E4">
        <w:t>2</w:t>
      </w:r>
      <w:r w:rsidR="003E36AF">
        <w:t>0 Kč/týden nebo 3 500 Kč/rok,</w:t>
      </w:r>
    </w:p>
    <w:p w14:paraId="17A342B3" w14:textId="5BC3E547" w:rsidR="003E36AF" w:rsidRDefault="007D31DA" w:rsidP="007D31DA">
      <w:pPr>
        <w:pStyle w:val="Odstavec"/>
        <w:ind w:left="964"/>
      </w:pPr>
      <w:r>
        <w:t>-</w:t>
      </w:r>
      <w:r w:rsidR="003E36AF">
        <w:t xml:space="preserve"> od 2 m</w:t>
      </w:r>
      <w:r w:rsidR="003E36AF">
        <w:rPr>
          <w:vertAlign w:val="superscript"/>
        </w:rPr>
        <w:t>2 </w:t>
      </w:r>
      <w:r w:rsidR="003E36AF">
        <w:t>200 Kč/týden nebo 5 000 Kč/rok,</w:t>
      </w:r>
    </w:p>
    <w:p w14:paraId="6D42884B" w14:textId="77777777" w:rsidR="003E36AF" w:rsidRDefault="003E36AF" w:rsidP="003E36AF">
      <w:pPr>
        <w:pStyle w:val="Odstavec"/>
        <w:numPr>
          <w:ilvl w:val="1"/>
          <w:numId w:val="1"/>
        </w:numPr>
      </w:pPr>
      <w:r>
        <w:t>za umístění zařízení cirkusů, lunaparků a jiných obdobných atrakcí 1 500 Kč/týden,</w:t>
      </w:r>
    </w:p>
    <w:p w14:paraId="243F14EB" w14:textId="77777777" w:rsidR="007D31DA" w:rsidRDefault="003E36AF" w:rsidP="007D31DA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</w:p>
    <w:p w14:paraId="72F0809C" w14:textId="77777777" w:rsidR="007D31DA" w:rsidRDefault="007D31DA" w:rsidP="007D31DA">
      <w:pPr>
        <w:pStyle w:val="Odstavec"/>
        <w:ind w:left="964"/>
      </w:pPr>
      <w:r>
        <w:t xml:space="preserve">- </w:t>
      </w:r>
      <w:r w:rsidR="003E36AF">
        <w:t>pro osobní motorová vozidla 2 000 Kč/měsíc</w:t>
      </w:r>
      <w:r>
        <w:t xml:space="preserve"> nebo 20 000 Kč/rok </w:t>
      </w:r>
    </w:p>
    <w:p w14:paraId="2C739916" w14:textId="0A3A2029" w:rsidR="003E36AF" w:rsidRDefault="007D31DA" w:rsidP="007D31DA">
      <w:pPr>
        <w:pStyle w:val="Odstavec"/>
        <w:ind w:left="964"/>
      </w:pPr>
      <w:r>
        <w:t xml:space="preserve">- </w:t>
      </w:r>
      <w:r w:rsidR="003E36AF">
        <w:t>pro nákladní vozidla, návěsy a autobusy 3 000 Kč/měsíc</w:t>
      </w:r>
      <w:r>
        <w:t xml:space="preserve"> nebo 30 000 Kč/rok,</w:t>
      </w:r>
    </w:p>
    <w:p w14:paraId="347B5038" w14:textId="77777777" w:rsidR="007D31DA" w:rsidRDefault="00740545" w:rsidP="007D31DA">
      <w:pPr>
        <w:pStyle w:val="Odstavec"/>
        <w:numPr>
          <w:ilvl w:val="1"/>
          <w:numId w:val="1"/>
        </w:numPr>
        <w:ind w:left="993"/>
      </w:pPr>
      <w:r>
        <w:t xml:space="preserve">u zařízení sloužících pro poskytování prodeje </w:t>
      </w:r>
    </w:p>
    <w:p w14:paraId="2C5BE107" w14:textId="77777777" w:rsidR="007D31DA" w:rsidRDefault="007D31DA" w:rsidP="007D31DA">
      <w:pPr>
        <w:pStyle w:val="Odstavec"/>
        <w:ind w:left="993"/>
      </w:pPr>
      <w:r>
        <w:t xml:space="preserve">- </w:t>
      </w:r>
      <w:r w:rsidR="00740545">
        <w:t>do 50 m</w:t>
      </w:r>
      <w:r w:rsidR="00740545" w:rsidRPr="007D31DA">
        <w:rPr>
          <w:vertAlign w:val="superscript"/>
        </w:rPr>
        <w:t xml:space="preserve">2 </w:t>
      </w:r>
      <w:r w:rsidR="00740545">
        <w:t>včetně 3 500 Kč/měsíc</w:t>
      </w:r>
      <w:r w:rsidR="00336DFE">
        <w:t>,</w:t>
      </w:r>
      <w:r>
        <w:t xml:space="preserve"> </w:t>
      </w:r>
    </w:p>
    <w:p w14:paraId="6098AED9" w14:textId="41B7343D" w:rsidR="00740545" w:rsidRDefault="007D31DA" w:rsidP="007D31DA">
      <w:pPr>
        <w:pStyle w:val="Odstavec"/>
        <w:ind w:left="993"/>
      </w:pPr>
      <w:r>
        <w:t xml:space="preserve">- </w:t>
      </w:r>
      <w:r w:rsidR="00740545">
        <w:t>od 50 m</w:t>
      </w:r>
      <w:r w:rsidR="00740545">
        <w:rPr>
          <w:vertAlign w:val="superscript"/>
        </w:rPr>
        <w:t>2</w:t>
      </w:r>
      <w:r w:rsidR="00740545">
        <w:t xml:space="preserve"> do 100 m</w:t>
      </w:r>
      <w:r w:rsidR="00740545">
        <w:rPr>
          <w:vertAlign w:val="superscript"/>
        </w:rPr>
        <w:t>2</w:t>
      </w:r>
      <w:r w:rsidR="00740545">
        <w:t xml:space="preserve"> včetně 5 500 Kč/měsíc</w:t>
      </w:r>
      <w:r w:rsidR="00FB553F">
        <w:t>.</w:t>
      </w:r>
    </w:p>
    <w:p w14:paraId="3A37DAF3" w14:textId="77777777" w:rsidR="003E36AF" w:rsidRDefault="003E36AF" w:rsidP="003E36AF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1.</w:t>
      </w:r>
    </w:p>
    <w:p w14:paraId="1EAC4A22" w14:textId="77777777" w:rsidR="00740545" w:rsidRDefault="00740545" w:rsidP="00740545">
      <w:pPr>
        <w:pStyle w:val="Odstavec"/>
      </w:pPr>
    </w:p>
    <w:p w14:paraId="14BB7806" w14:textId="77777777" w:rsidR="00740545" w:rsidRDefault="00740545" w:rsidP="00740545">
      <w:pPr>
        <w:pStyle w:val="Odstavec"/>
      </w:pPr>
    </w:p>
    <w:p w14:paraId="0BD7712D" w14:textId="77777777" w:rsidR="003E36AF" w:rsidRDefault="003E36AF" w:rsidP="003E36AF">
      <w:pPr>
        <w:pStyle w:val="Nadpis2"/>
      </w:pPr>
      <w:r>
        <w:lastRenderedPageBreak/>
        <w:t>Čl. 6</w:t>
      </w:r>
      <w:r>
        <w:br/>
      </w:r>
      <w:r w:rsidRPr="002C2B73">
        <w:t>Splatnost poplatku</w:t>
      </w:r>
    </w:p>
    <w:p w14:paraId="7C6F23A4" w14:textId="2706335C" w:rsidR="003E36AF" w:rsidRDefault="003E36AF" w:rsidP="00BC004B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14:paraId="50336A23" w14:textId="77777777" w:rsidR="00BC004B" w:rsidRPr="0048157A" w:rsidRDefault="00BC004B" w:rsidP="00BC004B">
      <w:pPr>
        <w:numPr>
          <w:ilvl w:val="0"/>
          <w:numId w:val="1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měsíční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>
        <w:rPr>
          <w:rFonts w:ascii="Arial" w:hAnsi="Arial" w:cs="Arial"/>
          <w:sz w:val="22"/>
          <w:szCs w:val="22"/>
        </w:rPr>
        <w:t>15. dne od počátku</w:t>
      </w:r>
      <w:r w:rsidRPr="0048157A">
        <w:rPr>
          <w:rFonts w:ascii="Arial" w:hAnsi="Arial" w:cs="Arial"/>
          <w:sz w:val="22"/>
          <w:szCs w:val="22"/>
        </w:rPr>
        <w:t xml:space="preserve"> každého měsíčního poplatkového období.</w:t>
      </w:r>
    </w:p>
    <w:p w14:paraId="5EE449D9" w14:textId="6BF39337" w:rsidR="00BC004B" w:rsidRPr="00BC004B" w:rsidRDefault="00BC004B" w:rsidP="00BC004B">
      <w:pPr>
        <w:numPr>
          <w:ilvl w:val="0"/>
          <w:numId w:val="1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roční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>
        <w:rPr>
          <w:rFonts w:ascii="Arial" w:hAnsi="Arial" w:cs="Arial"/>
          <w:sz w:val="22"/>
          <w:szCs w:val="22"/>
        </w:rPr>
        <w:t>15. dne od počátku každého ročního</w:t>
      </w:r>
      <w:r w:rsidRPr="0048157A">
        <w:rPr>
          <w:rFonts w:ascii="Arial" w:hAnsi="Arial" w:cs="Arial"/>
          <w:sz w:val="22"/>
          <w:szCs w:val="22"/>
        </w:rPr>
        <w:t xml:space="preserve"> poplatkového období.</w:t>
      </w:r>
    </w:p>
    <w:p w14:paraId="4EB74CCE" w14:textId="77777777" w:rsidR="003E36AF" w:rsidRDefault="003E36AF" w:rsidP="003E36AF">
      <w:pPr>
        <w:pStyle w:val="Odstavec"/>
        <w:numPr>
          <w:ilvl w:val="0"/>
          <w:numId w:val="1"/>
        </w:numPr>
      </w:pPr>
      <w:r>
        <w:t>Připadne-li konec lhůty splatnosti poplatku na sobotu, neděli nebo státem uznaný svátek, je dnem, ve kterém je poplatník povinen svoji povinnost splnit, nejblíže následují pracovní den.</w:t>
      </w:r>
    </w:p>
    <w:p w14:paraId="690A48FC" w14:textId="77777777" w:rsidR="003E36AF" w:rsidRDefault="003E36AF" w:rsidP="003E36AF">
      <w:pPr>
        <w:pStyle w:val="Nadpis2"/>
      </w:pPr>
      <w:r>
        <w:t>Čl. 7</w:t>
      </w:r>
      <w:r>
        <w:br/>
        <w:t xml:space="preserve"> Osvobození</w:t>
      </w:r>
    </w:p>
    <w:p w14:paraId="4A9ED6B2" w14:textId="77777777" w:rsidR="003E36AF" w:rsidRDefault="003E36AF" w:rsidP="003E36AF">
      <w:pPr>
        <w:pStyle w:val="Odstavec"/>
        <w:numPr>
          <w:ilvl w:val="0"/>
          <w:numId w:val="6"/>
        </w:numPr>
      </w:pPr>
      <w:r>
        <w:t>Poplatek se neplatí:</w:t>
      </w:r>
    </w:p>
    <w:p w14:paraId="4A9F3AC3" w14:textId="77777777" w:rsidR="003E36AF" w:rsidRDefault="003E36AF" w:rsidP="003E36AF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99E2B59" w14:textId="77777777" w:rsidR="003E36AF" w:rsidRDefault="003E36AF" w:rsidP="003E36AF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3F1CD60" w14:textId="77777777" w:rsidR="003E36AF" w:rsidRDefault="003E36AF" w:rsidP="003E36AF">
      <w:pPr>
        <w:pStyle w:val="Odstavec"/>
        <w:numPr>
          <w:ilvl w:val="0"/>
          <w:numId w:val="1"/>
        </w:numPr>
      </w:pPr>
      <w:r>
        <w:t>Od poplatku se dále osvobozují:</w:t>
      </w:r>
    </w:p>
    <w:p w14:paraId="0E609FC3" w14:textId="27710D59" w:rsidR="003E36AF" w:rsidRDefault="003E36AF" w:rsidP="003E36AF">
      <w:pPr>
        <w:pStyle w:val="Odstavec"/>
        <w:numPr>
          <w:ilvl w:val="1"/>
          <w:numId w:val="1"/>
        </w:numPr>
      </w:pPr>
      <w:r>
        <w:t>akce pořádané městem Bílovec nebo příspěvkovými organizacemi, jejichž zřizovatelem je město Bílovec,</w:t>
      </w:r>
      <w:r w:rsidR="000114B4">
        <w:t xml:space="preserve"> nebo akce pořádané pod záštitou či s finanční spoluúčastí města Bílovec,</w:t>
      </w:r>
    </w:p>
    <w:p w14:paraId="2BDDC50C" w14:textId="77777777" w:rsidR="003E36AF" w:rsidRDefault="003E36AF" w:rsidP="003E36AF">
      <w:pPr>
        <w:pStyle w:val="Odstavec"/>
        <w:numPr>
          <w:ilvl w:val="1"/>
          <w:numId w:val="1"/>
        </w:numPr>
      </w:pPr>
      <w:r>
        <w:t>užívání veřejného prostranství k provádění výkopových prací, umístění stavebních zařízení a skládek při realizaci staveb, jejichž investorem nebo spoluinvestorem je město Bílovec,</w:t>
      </w:r>
    </w:p>
    <w:p w14:paraId="75DD2297" w14:textId="77777777" w:rsidR="003E36AF" w:rsidRDefault="003E36AF" w:rsidP="003E36AF">
      <w:pPr>
        <w:pStyle w:val="Odstavec"/>
        <w:numPr>
          <w:ilvl w:val="1"/>
          <w:numId w:val="1"/>
        </w:numPr>
      </w:pPr>
      <w:r>
        <w:t>provádění výkopových prací, umístění stavebních zařízení a skládek, u kterých celková doba trvání nepřesáhne 2 dny, přesáhne-li celková doba trvání 2 dny, bude poplatek hrazen od 1. dne,</w:t>
      </w:r>
    </w:p>
    <w:p w14:paraId="3F84F4C4" w14:textId="77777777" w:rsidR="003E36AF" w:rsidRDefault="003E36AF" w:rsidP="003E36AF">
      <w:pPr>
        <w:pStyle w:val="Odstavec"/>
        <w:numPr>
          <w:ilvl w:val="1"/>
          <w:numId w:val="1"/>
        </w:numPr>
      </w:pPr>
      <w:r>
        <w:t>umístění restauračních předzahrádek,</w:t>
      </w:r>
    </w:p>
    <w:p w14:paraId="6990B418" w14:textId="61190429" w:rsidR="00BF6B47" w:rsidRDefault="003E36AF" w:rsidP="00BF6B47">
      <w:pPr>
        <w:pStyle w:val="Odstavec"/>
        <w:numPr>
          <w:ilvl w:val="1"/>
          <w:numId w:val="1"/>
        </w:numPr>
      </w:pPr>
      <w:r>
        <w:t>umístění stavebního zařízení za účelem opravy domů po dobu prvních 14 dnů užívání, přesáhne-li celková doba trvání 14 dnů, bude poplatek hrazen od 15. dne. Toto osvobození lze uplatnit pro jedno číslo popisné nejvýše jedenkrát v kalendářním roce</w:t>
      </w:r>
      <w:r w:rsidR="00BF6B47">
        <w:t>,</w:t>
      </w:r>
    </w:p>
    <w:p w14:paraId="45D9993E" w14:textId="23872E2E" w:rsidR="00BF6B47" w:rsidRDefault="00BF6B47" w:rsidP="00BF6B47">
      <w:pPr>
        <w:pStyle w:val="Odstavec"/>
        <w:numPr>
          <w:ilvl w:val="1"/>
          <w:numId w:val="1"/>
        </w:numPr>
      </w:pPr>
      <w:r>
        <w:t>užívání veřejného prostranství</w:t>
      </w:r>
      <w:r w:rsidR="001F01A7">
        <w:t>, na které je uzavřena platná nájemní smlouva nebo smlouva o výpůjčce s městem Bílovec.</w:t>
      </w:r>
    </w:p>
    <w:p w14:paraId="745F9513" w14:textId="21AD8188" w:rsidR="003B632E" w:rsidRDefault="003B632E" w:rsidP="003B632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="00261DC6">
        <w:rPr>
          <w:rStyle w:val="Znakapoznpodarou"/>
        </w:rPr>
        <w:footnoteReference w:id="7"/>
      </w:r>
      <w:r>
        <w:t>.</w:t>
      </w:r>
    </w:p>
    <w:p w14:paraId="57091F19" w14:textId="77777777" w:rsidR="0083113D" w:rsidRDefault="0083113D" w:rsidP="0083113D">
      <w:pPr>
        <w:pStyle w:val="Odstavec"/>
        <w:ind w:left="567"/>
      </w:pPr>
    </w:p>
    <w:p w14:paraId="5E33BFDC" w14:textId="77777777" w:rsidR="003B632E" w:rsidRDefault="003B632E" w:rsidP="003B632E">
      <w:pPr>
        <w:pStyle w:val="Odstavec"/>
        <w:ind w:left="567"/>
      </w:pPr>
    </w:p>
    <w:p w14:paraId="7282F3C0" w14:textId="77777777" w:rsidR="003E36AF" w:rsidRDefault="003E36AF" w:rsidP="003E36AF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24CDF427" w14:textId="77777777" w:rsidR="003E36AF" w:rsidRDefault="003E36AF" w:rsidP="003E36A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C1C491F" w14:textId="77777777" w:rsidR="003E36AF" w:rsidRDefault="003E36AF" w:rsidP="003E36AF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11. prosince 2019.</w:t>
      </w:r>
    </w:p>
    <w:p w14:paraId="34A48F77" w14:textId="77777777" w:rsidR="0083113D" w:rsidRDefault="0083113D" w:rsidP="0083113D">
      <w:pPr>
        <w:pStyle w:val="Odstavec"/>
      </w:pPr>
    </w:p>
    <w:p w14:paraId="06AE8CF3" w14:textId="77777777" w:rsidR="0083113D" w:rsidRDefault="0083113D" w:rsidP="0083113D">
      <w:pPr>
        <w:pStyle w:val="Odstavec"/>
      </w:pPr>
    </w:p>
    <w:p w14:paraId="342DF2A5" w14:textId="77777777" w:rsidR="003E36AF" w:rsidRDefault="003E36AF" w:rsidP="003E36AF">
      <w:pPr>
        <w:pStyle w:val="Nadpis2"/>
      </w:pPr>
      <w:r>
        <w:t>Čl. 9</w:t>
      </w:r>
      <w:r>
        <w:br/>
        <w:t>Účinnost</w:t>
      </w:r>
    </w:p>
    <w:p w14:paraId="61C26940" w14:textId="77777777" w:rsidR="003E36AF" w:rsidRDefault="003E36AF" w:rsidP="003E36AF">
      <w:pPr>
        <w:pStyle w:val="Odstavec"/>
      </w:pPr>
      <w:r>
        <w:t>Tato vyhláška nabývá účinnosti dnem 1. ledna 2024.</w:t>
      </w:r>
    </w:p>
    <w:p w14:paraId="1C4C21F5" w14:textId="77777777" w:rsidR="0083113D" w:rsidRDefault="0083113D" w:rsidP="003E36AF">
      <w:pPr>
        <w:pStyle w:val="Odstavec"/>
      </w:pPr>
    </w:p>
    <w:p w14:paraId="5EFCD3D1" w14:textId="77777777" w:rsidR="0083113D" w:rsidRDefault="0083113D" w:rsidP="003E36A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E36AF" w14:paraId="35681906" w14:textId="77777777" w:rsidTr="00C924B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DBC2D0" w14:textId="77777777" w:rsidR="005D1CE5" w:rsidRDefault="005D1CE5" w:rsidP="00C924B6">
            <w:pPr>
              <w:pStyle w:val="PodpisovePole"/>
            </w:pPr>
          </w:p>
          <w:p w14:paraId="5975D3F0" w14:textId="77777777" w:rsidR="005D1CE5" w:rsidRDefault="005D1CE5" w:rsidP="00C924B6">
            <w:pPr>
              <w:pStyle w:val="PodpisovePole"/>
            </w:pPr>
          </w:p>
          <w:p w14:paraId="7A4C96C3" w14:textId="63CD63AD" w:rsidR="003E36AF" w:rsidRDefault="003E36AF" w:rsidP="00C924B6">
            <w:pPr>
              <w:pStyle w:val="PodpisovePole"/>
            </w:pPr>
            <w:r>
              <w:t>Martin Holub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40A0DC" w14:textId="77777777" w:rsidR="003E36AF" w:rsidRDefault="003E36AF" w:rsidP="00C924B6">
            <w:pPr>
              <w:pStyle w:val="PodpisovePole"/>
            </w:pPr>
            <w:r>
              <w:t xml:space="preserve">Ing. arch. Tereza </w:t>
            </w:r>
            <w:proofErr w:type="spellStart"/>
            <w:r>
              <w:t>Grabcová</w:t>
            </w:r>
            <w:proofErr w:type="spellEnd"/>
            <w:r>
              <w:t xml:space="preserve"> Hozová v. r.</w:t>
            </w:r>
            <w:r>
              <w:br/>
              <w:t xml:space="preserve"> místostarostka</w:t>
            </w:r>
          </w:p>
        </w:tc>
      </w:tr>
    </w:tbl>
    <w:p w14:paraId="7594D3BE" w14:textId="77777777" w:rsidR="003E36AF" w:rsidRDefault="003E36AF" w:rsidP="003E36AF">
      <w:pPr>
        <w:jc w:val="both"/>
        <w:rPr>
          <w:b/>
        </w:rPr>
      </w:pPr>
    </w:p>
    <w:p w14:paraId="698C14AF" w14:textId="77777777" w:rsidR="003E36AF" w:rsidRDefault="003E36AF" w:rsidP="003E36AF">
      <w:pPr>
        <w:jc w:val="both"/>
        <w:rPr>
          <w:b/>
        </w:rPr>
      </w:pPr>
    </w:p>
    <w:p w14:paraId="3E0276BC" w14:textId="77777777" w:rsidR="003E36AF" w:rsidRDefault="003E36AF" w:rsidP="003E36AF">
      <w:pPr>
        <w:jc w:val="both"/>
        <w:rPr>
          <w:b/>
        </w:rPr>
      </w:pPr>
    </w:p>
    <w:p w14:paraId="338064D9" w14:textId="77777777" w:rsidR="0083113D" w:rsidRDefault="0083113D" w:rsidP="003E36AF">
      <w:pPr>
        <w:jc w:val="both"/>
        <w:rPr>
          <w:b/>
        </w:rPr>
      </w:pPr>
    </w:p>
    <w:p w14:paraId="0A8635B0" w14:textId="77777777" w:rsidR="0083113D" w:rsidRDefault="0083113D" w:rsidP="003E36AF">
      <w:pPr>
        <w:jc w:val="both"/>
        <w:rPr>
          <w:b/>
        </w:rPr>
      </w:pPr>
    </w:p>
    <w:p w14:paraId="29D4CA58" w14:textId="77777777" w:rsidR="0083113D" w:rsidRDefault="0083113D" w:rsidP="003E36AF">
      <w:pPr>
        <w:jc w:val="both"/>
        <w:rPr>
          <w:b/>
        </w:rPr>
      </w:pPr>
    </w:p>
    <w:p w14:paraId="7543375D" w14:textId="77777777" w:rsidR="0083113D" w:rsidRDefault="0083113D" w:rsidP="003E36AF">
      <w:pPr>
        <w:jc w:val="both"/>
        <w:rPr>
          <w:b/>
        </w:rPr>
      </w:pPr>
    </w:p>
    <w:p w14:paraId="2CBFEA47" w14:textId="77777777" w:rsidR="0083113D" w:rsidRDefault="0083113D" w:rsidP="003E36AF">
      <w:pPr>
        <w:jc w:val="both"/>
        <w:rPr>
          <w:b/>
        </w:rPr>
      </w:pPr>
    </w:p>
    <w:p w14:paraId="565BEAA7" w14:textId="77777777" w:rsidR="0083113D" w:rsidRDefault="0083113D" w:rsidP="003E36AF">
      <w:pPr>
        <w:jc w:val="both"/>
        <w:rPr>
          <w:b/>
        </w:rPr>
      </w:pPr>
    </w:p>
    <w:p w14:paraId="5A42A20A" w14:textId="77777777" w:rsidR="0083113D" w:rsidRDefault="0083113D" w:rsidP="003E36AF">
      <w:pPr>
        <w:jc w:val="both"/>
        <w:rPr>
          <w:b/>
        </w:rPr>
      </w:pPr>
    </w:p>
    <w:p w14:paraId="009B81EF" w14:textId="77777777" w:rsidR="0083113D" w:rsidRDefault="0083113D" w:rsidP="003E36AF">
      <w:pPr>
        <w:jc w:val="both"/>
        <w:rPr>
          <w:b/>
        </w:rPr>
      </w:pPr>
    </w:p>
    <w:p w14:paraId="339A9BB2" w14:textId="77777777" w:rsidR="0083113D" w:rsidRDefault="0083113D" w:rsidP="003E36AF">
      <w:pPr>
        <w:jc w:val="both"/>
        <w:rPr>
          <w:b/>
        </w:rPr>
      </w:pPr>
    </w:p>
    <w:p w14:paraId="20BD2F5F" w14:textId="77777777" w:rsidR="0083113D" w:rsidRDefault="0083113D" w:rsidP="003E36AF">
      <w:pPr>
        <w:jc w:val="both"/>
        <w:rPr>
          <w:b/>
        </w:rPr>
      </w:pPr>
    </w:p>
    <w:p w14:paraId="651FB0AA" w14:textId="77777777" w:rsidR="0083113D" w:rsidRDefault="0083113D" w:rsidP="003E36AF">
      <w:pPr>
        <w:jc w:val="both"/>
        <w:rPr>
          <w:b/>
        </w:rPr>
      </w:pPr>
    </w:p>
    <w:p w14:paraId="4868DA3F" w14:textId="77777777" w:rsidR="0083113D" w:rsidRDefault="0083113D" w:rsidP="003E36AF">
      <w:pPr>
        <w:jc w:val="both"/>
        <w:rPr>
          <w:b/>
        </w:rPr>
      </w:pPr>
    </w:p>
    <w:p w14:paraId="2B5773AC" w14:textId="77777777" w:rsidR="0083113D" w:rsidRDefault="0083113D" w:rsidP="003E36AF">
      <w:pPr>
        <w:jc w:val="both"/>
        <w:rPr>
          <w:b/>
        </w:rPr>
      </w:pPr>
    </w:p>
    <w:p w14:paraId="18AB2A3E" w14:textId="77777777" w:rsidR="0083113D" w:rsidRDefault="0083113D" w:rsidP="003E36AF">
      <w:pPr>
        <w:jc w:val="both"/>
        <w:rPr>
          <w:b/>
        </w:rPr>
      </w:pPr>
    </w:p>
    <w:p w14:paraId="47385C47" w14:textId="77777777" w:rsidR="0083113D" w:rsidRDefault="0083113D" w:rsidP="003E36AF">
      <w:pPr>
        <w:jc w:val="both"/>
        <w:rPr>
          <w:b/>
        </w:rPr>
      </w:pPr>
    </w:p>
    <w:p w14:paraId="193CCAFA" w14:textId="77777777" w:rsidR="0083113D" w:rsidRDefault="0083113D" w:rsidP="003E36AF">
      <w:pPr>
        <w:jc w:val="both"/>
        <w:rPr>
          <w:b/>
        </w:rPr>
      </w:pPr>
    </w:p>
    <w:p w14:paraId="5755C6AD" w14:textId="77777777" w:rsidR="0083113D" w:rsidRDefault="0083113D" w:rsidP="003E36AF">
      <w:pPr>
        <w:jc w:val="both"/>
        <w:rPr>
          <w:b/>
        </w:rPr>
      </w:pPr>
    </w:p>
    <w:p w14:paraId="5A3009B6" w14:textId="77777777" w:rsidR="0083113D" w:rsidRDefault="0083113D" w:rsidP="003E36AF">
      <w:pPr>
        <w:jc w:val="both"/>
        <w:rPr>
          <w:b/>
        </w:rPr>
      </w:pPr>
    </w:p>
    <w:p w14:paraId="6B5615B1" w14:textId="77777777" w:rsidR="0083113D" w:rsidRDefault="0083113D" w:rsidP="003E36AF">
      <w:pPr>
        <w:jc w:val="both"/>
        <w:rPr>
          <w:b/>
        </w:rPr>
      </w:pPr>
    </w:p>
    <w:p w14:paraId="50CB8769" w14:textId="77777777" w:rsidR="0083113D" w:rsidRDefault="0083113D" w:rsidP="003E36AF">
      <w:pPr>
        <w:jc w:val="both"/>
        <w:rPr>
          <w:b/>
        </w:rPr>
      </w:pPr>
    </w:p>
    <w:p w14:paraId="1D58DEA9" w14:textId="77777777" w:rsidR="0083113D" w:rsidRDefault="0083113D" w:rsidP="003E36AF">
      <w:pPr>
        <w:jc w:val="both"/>
        <w:rPr>
          <w:b/>
        </w:rPr>
      </w:pPr>
    </w:p>
    <w:p w14:paraId="6A5461B8" w14:textId="77777777" w:rsidR="0083113D" w:rsidRDefault="0083113D" w:rsidP="003E36AF">
      <w:pPr>
        <w:jc w:val="both"/>
        <w:rPr>
          <w:b/>
        </w:rPr>
      </w:pPr>
    </w:p>
    <w:p w14:paraId="21A9DA01" w14:textId="77777777" w:rsidR="0083113D" w:rsidRDefault="0083113D" w:rsidP="003E36AF">
      <w:pPr>
        <w:jc w:val="both"/>
        <w:rPr>
          <w:b/>
        </w:rPr>
      </w:pPr>
    </w:p>
    <w:p w14:paraId="544D26E5" w14:textId="77777777" w:rsidR="0083113D" w:rsidRDefault="0083113D" w:rsidP="003E36AF">
      <w:pPr>
        <w:jc w:val="both"/>
        <w:rPr>
          <w:b/>
        </w:rPr>
      </w:pPr>
    </w:p>
    <w:p w14:paraId="7A4D83EC" w14:textId="77777777" w:rsidR="0083113D" w:rsidRDefault="0083113D" w:rsidP="003E36AF">
      <w:pPr>
        <w:jc w:val="both"/>
        <w:rPr>
          <w:b/>
        </w:rPr>
      </w:pPr>
    </w:p>
    <w:p w14:paraId="7F91D91E" w14:textId="355CB675" w:rsidR="003E36AF" w:rsidRPr="00DC0CC9" w:rsidRDefault="003E36AF" w:rsidP="003E36AF">
      <w:pPr>
        <w:jc w:val="both"/>
        <w:rPr>
          <w:rFonts w:ascii="Arial" w:hAnsi="Arial" w:cs="Arial"/>
          <w:sz w:val="22"/>
          <w:szCs w:val="22"/>
        </w:rPr>
      </w:pPr>
      <w:r w:rsidRPr="00DC0CC9">
        <w:rPr>
          <w:rFonts w:ascii="Arial" w:hAnsi="Arial" w:cs="Arial"/>
          <w:b/>
          <w:sz w:val="22"/>
          <w:szCs w:val="22"/>
        </w:rPr>
        <w:lastRenderedPageBreak/>
        <w:t>Příloha č. 1</w:t>
      </w:r>
      <w:r w:rsidRPr="00DC0CC9">
        <w:rPr>
          <w:rFonts w:ascii="Arial" w:hAnsi="Arial" w:cs="Arial"/>
          <w:sz w:val="22"/>
          <w:szCs w:val="22"/>
        </w:rPr>
        <w:t xml:space="preserve"> Obecně závazné vyhlášky, o místním poplatku za užívání veřejného prostranství na území města Bílovec.</w:t>
      </w:r>
    </w:p>
    <w:p w14:paraId="19435766" w14:textId="77777777" w:rsidR="003E36AF" w:rsidRPr="00DC0CC9" w:rsidRDefault="003E36AF" w:rsidP="003E36AF">
      <w:pPr>
        <w:rPr>
          <w:rFonts w:ascii="Arial" w:hAnsi="Arial" w:cs="Arial"/>
          <w:sz w:val="22"/>
          <w:szCs w:val="22"/>
        </w:rPr>
      </w:pPr>
    </w:p>
    <w:p w14:paraId="477CB580" w14:textId="77777777" w:rsidR="003E36AF" w:rsidRPr="00DC0CC9" w:rsidRDefault="003E36AF" w:rsidP="003E36AF">
      <w:pPr>
        <w:rPr>
          <w:rFonts w:ascii="Arial" w:hAnsi="Arial" w:cs="Arial"/>
          <w:sz w:val="22"/>
          <w:szCs w:val="22"/>
        </w:rPr>
      </w:pPr>
      <w:r w:rsidRPr="00DC0CC9">
        <w:rPr>
          <w:rFonts w:ascii="Arial" w:hAnsi="Arial" w:cs="Arial"/>
          <w:sz w:val="22"/>
          <w:szCs w:val="22"/>
        </w:rPr>
        <w:t>Veřejná prostranství, která podléhají místnímu poplatku:</w:t>
      </w:r>
    </w:p>
    <w:p w14:paraId="164BDA5A" w14:textId="77777777" w:rsidR="003E36AF" w:rsidRPr="00DC0CC9" w:rsidRDefault="003E36AF" w:rsidP="003E36AF">
      <w:pPr>
        <w:rPr>
          <w:rFonts w:ascii="Arial" w:hAnsi="Arial" w:cs="Arial"/>
          <w:sz w:val="22"/>
          <w:szCs w:val="22"/>
          <w:shd w:val="clear" w:color="auto" w:fill="FFFF00"/>
        </w:rPr>
      </w:pPr>
    </w:p>
    <w:p w14:paraId="770462EB" w14:textId="7EB8B678" w:rsidR="003E36AF" w:rsidRPr="00DC0CC9" w:rsidRDefault="00163C29" w:rsidP="003E36A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Náměstí, parky</w:t>
      </w:r>
      <w:r w:rsidR="003E36AF" w:rsidRPr="00DC0CC9">
        <w:rPr>
          <w:rFonts w:ascii="Arial" w:hAnsi="Arial" w:cs="Arial"/>
          <w:sz w:val="22"/>
          <w:szCs w:val="22"/>
        </w:rPr>
        <w:t>, autobusové zastávky, silnice a místní komunikace, prostory a chodníky k nim přilehlé a</w:t>
      </w:r>
      <w:r>
        <w:rPr>
          <w:rFonts w:ascii="Arial" w:hAnsi="Arial" w:cs="Arial"/>
          <w:sz w:val="22"/>
          <w:szCs w:val="22"/>
        </w:rPr>
        <w:t xml:space="preserve"> veřejná zeleň v ulicích</w:t>
      </w:r>
      <w:r w:rsidR="003E36AF" w:rsidRPr="00DC0CC9">
        <w:rPr>
          <w:rFonts w:ascii="Arial" w:hAnsi="Arial" w:cs="Arial"/>
          <w:sz w:val="22"/>
          <w:szCs w:val="22"/>
        </w:rPr>
        <w:t xml:space="preserve">: 1. máje, 17. listopadu, B. Němcové, Beskydská, Bezručova, Bílovská, Budovatelská, Čs. Armády, Dukelská, Havlíčkova, Jeremenkova, Jiráskova, Komenského, Krátká, Labuť, Luční, Městský kopec, Mlýnská, Na Cvrčku, Na Nádraží, Na Samotě, Nad Přehradou, Nad Střelnicí, Nová cesta, Opavská, Ostravská, Pivovarská, Pod </w:t>
      </w:r>
      <w:proofErr w:type="spellStart"/>
      <w:r w:rsidR="003E36AF" w:rsidRPr="00DC0CC9">
        <w:rPr>
          <w:rFonts w:ascii="Arial" w:hAnsi="Arial" w:cs="Arial"/>
          <w:sz w:val="22"/>
          <w:szCs w:val="22"/>
        </w:rPr>
        <w:t>Hubleskou</w:t>
      </w:r>
      <w:proofErr w:type="spellEnd"/>
      <w:r w:rsidR="003E36AF" w:rsidRPr="00DC0CC9">
        <w:rPr>
          <w:rFonts w:ascii="Arial" w:hAnsi="Arial" w:cs="Arial"/>
          <w:sz w:val="22"/>
          <w:szCs w:val="22"/>
        </w:rPr>
        <w:t>, Pod Strání, Polní, Příkopní, Puškinova, Radotínská, Sklenářská, Slepá, Slezské náměstí, Slunečná, Smetanova, Sokolovská, Stodolní, Sv. Čecha, Svobodova, Šmeralova, Tkalcovská, Tovární, U Potoka, U Splavu, U Střelnice, Údolí mladých, Valová, Vrchlického, Wolkerova, Za Nemocnicí, Zahradní, Zámecká.</w:t>
      </w:r>
    </w:p>
    <w:p w14:paraId="7E53C25C" w14:textId="77777777" w:rsidR="003E36AF" w:rsidRPr="00DC0CC9" w:rsidRDefault="003E36AF" w:rsidP="003E36AF">
      <w:pPr>
        <w:ind w:firstLine="708"/>
        <w:rPr>
          <w:rFonts w:ascii="Arial" w:hAnsi="Arial" w:cs="Arial"/>
          <w:sz w:val="22"/>
          <w:szCs w:val="22"/>
        </w:rPr>
      </w:pPr>
    </w:p>
    <w:p w14:paraId="16713DE7" w14:textId="45C394F9" w:rsidR="00DC0CC9" w:rsidRPr="00DC0CC9" w:rsidRDefault="00DC0CC9" w:rsidP="00DC0CC9">
      <w:pPr>
        <w:jc w:val="both"/>
        <w:rPr>
          <w:rFonts w:ascii="Arial" w:hAnsi="Arial" w:cs="Arial"/>
          <w:sz w:val="22"/>
          <w:szCs w:val="22"/>
        </w:rPr>
      </w:pPr>
      <w:r w:rsidRPr="00DC0CC9">
        <w:rPr>
          <w:rFonts w:ascii="Arial" w:hAnsi="Arial" w:cs="Arial"/>
          <w:sz w:val="22"/>
          <w:szCs w:val="22"/>
        </w:rPr>
        <w:t xml:space="preserve">2. Parcelní čísla veřejných prostranství místních částí, za jejichž užívání se vybírá místní poplatek za užívání veřejného prostranství </w:t>
      </w:r>
      <w:r w:rsidR="008A6481">
        <w:rPr>
          <w:rFonts w:ascii="Arial" w:hAnsi="Arial" w:cs="Arial"/>
          <w:sz w:val="22"/>
          <w:szCs w:val="22"/>
        </w:rPr>
        <w:t>viz. grafická mapa v příloze č. 2</w:t>
      </w:r>
      <w:r w:rsidR="008A6481" w:rsidRPr="00DC0CC9">
        <w:rPr>
          <w:rFonts w:ascii="Arial" w:hAnsi="Arial" w:cs="Arial"/>
          <w:sz w:val="22"/>
          <w:szCs w:val="22"/>
        </w:rPr>
        <w:t xml:space="preserve"> </w:t>
      </w:r>
      <w:r w:rsidRPr="00DC0CC9">
        <w:rPr>
          <w:rFonts w:ascii="Arial" w:hAnsi="Arial" w:cs="Arial"/>
          <w:sz w:val="22"/>
          <w:szCs w:val="22"/>
        </w:rPr>
        <w:t>(veřejná zeleň, ostatní plochy, místní a účelové komunikace):</w:t>
      </w:r>
    </w:p>
    <w:p w14:paraId="3272FF95" w14:textId="77777777" w:rsidR="00DC0CC9" w:rsidRPr="00DC0CC9" w:rsidRDefault="00DC0CC9" w:rsidP="00DC0CC9">
      <w:pPr>
        <w:jc w:val="both"/>
        <w:rPr>
          <w:rFonts w:ascii="Arial" w:hAnsi="Arial" w:cs="Arial"/>
          <w:sz w:val="22"/>
          <w:szCs w:val="22"/>
        </w:rPr>
      </w:pPr>
    </w:p>
    <w:p w14:paraId="11609778" w14:textId="3BFBD221" w:rsidR="00DC0CC9" w:rsidRPr="00EB4243" w:rsidRDefault="00DC0CC9" w:rsidP="00DC0CC9">
      <w:pPr>
        <w:jc w:val="both"/>
        <w:rPr>
          <w:rFonts w:ascii="Arial" w:hAnsi="Arial" w:cs="Arial"/>
          <w:sz w:val="22"/>
          <w:szCs w:val="22"/>
        </w:rPr>
      </w:pPr>
      <w:r w:rsidRPr="00DC0CC9">
        <w:rPr>
          <w:rFonts w:ascii="Arial" w:hAnsi="Arial" w:cs="Arial"/>
          <w:sz w:val="22"/>
          <w:szCs w:val="22"/>
        </w:rPr>
        <w:t xml:space="preserve">katastrální území </w:t>
      </w:r>
      <w:r>
        <w:rPr>
          <w:rFonts w:ascii="Arial" w:hAnsi="Arial" w:cs="Arial"/>
          <w:sz w:val="22"/>
          <w:szCs w:val="22"/>
        </w:rPr>
        <w:t>Stará Ves u Bílovce</w:t>
      </w:r>
      <w:r w:rsidR="00EB4243">
        <w:rPr>
          <w:rFonts w:ascii="Arial" w:hAnsi="Arial" w:cs="Arial"/>
          <w:sz w:val="22"/>
          <w:szCs w:val="22"/>
        </w:rPr>
        <w:t xml:space="preserve"> </w:t>
      </w:r>
    </w:p>
    <w:p w14:paraId="46209F83" w14:textId="77777777" w:rsidR="006B4839" w:rsidRPr="00733040" w:rsidRDefault="006B4839" w:rsidP="006B4839">
      <w:pPr>
        <w:jc w:val="both"/>
        <w:rPr>
          <w:rFonts w:ascii="Arial" w:hAnsi="Arial" w:cs="Arial"/>
          <w:sz w:val="22"/>
          <w:szCs w:val="22"/>
        </w:rPr>
      </w:pPr>
      <w:r w:rsidRPr="00733040">
        <w:rPr>
          <w:rFonts w:ascii="Arial" w:hAnsi="Arial" w:cs="Arial"/>
          <w:sz w:val="22"/>
          <w:szCs w:val="22"/>
        </w:rPr>
        <w:t>103/1, 110/1, 110/2, 117/5, 211, 214, 215, 334, 405/6, 405/7, 468, 470/3, 526/3, 591, 681/1, 692/3, 693/1, 693/3, 699/2, 699/4, 699/5, 699/6, 699/7, 699/8, 857/2, 859, 865, 866, 869/1, 869/2, 870/3, 926/1, 927/1, 931/4, 938/2, 945/1, 945/2, 999/2, 999/3, 999/4, 1000/1, 1000/2, 1006/1, 1006/2, 1007/1, 1009/1, 1011/4, 1011/5, 1012/1, 1014, 1073/1, 1077/1, 1083/3, 1084, 1154, 1212/4, 1217/1, 1232/1, 1232/2, 1367/2, 1372/3, 1374/1, 1376, 1377/3, 1383, 1425, 1426/1, 1433/1, 1433/4, 1435/2, 1442/3, 1442/4, 1468/1, 1468/5, 1473, 1475/1, 1478/3, 1481/11, 1481/12, 1481/13, 1481/14, 1557/1, 1558/2, 1565/2, 1587/2, 1633/14, 1643/15, 1672/2, 1672/3, 1675/1, 1690/2, 1699/1, 1798/2, 1839/2, 1846/2, 1911/2, 1930, 1932, 1940/1, 1940/2, 1941/2, 1941/3, 1941/4, 1941/9, 1951/1, 1951/2, 1951/3, 1957/3, 1957/13, 1981/6, 1981/7, 1981/8, 1982/1, 1983/1, 1983/2, 1983/3, 1985, 1994/1, 2005/3, 2006/4, 2006/5, 2006/6, 2006/7, 2006/8, 2006/31, 2006/32, 2007, 2010/1, 2010/6, 2044, 2045, 2046, 2047/1, 2049, 2050/2, 2050/3, 2050/5, 2050/6, 2050/7, 2050/9, 2050/11, 2077/1, 2077/3, 2078, 2079/1, 2079/2, 2082/1, 2082/2, 2085/1, 2087/2, 2088/1, 2088/2, 2088/3, 2096, 2111/1, 2112/2, 2112/5, 2113/1, 2113/2, 2113/3, 2113/4, 2117/1, 2117/2, 2117/3, 2120/2, 2120/3, 2120/5, 2121/3, 2128/2, 2135, 2138, 2140/1, 2140/5, 2152/1, 2155/1, 2157/1, 2157/2, 2157/3, 2160/2, 2160/3, 2162/1, 2162/2, 2162/3, 2163, 2169/1, 2169/2, 2169/3, 2178, 2211, 2275/1, 2305, 2350, 2365, 2366, 2379, 2380/1, 2380/2, 2380/5, 2381, 2397, 2400, 2405, 2409, 2419, 2422, 2427, 2436, 2437, 2450, 2459, 2461, 2465, 2466, 2471, 2479, 2482, 2485, 2487, 2489, 2493, 2497, 2498, 2500, 2507, 2516, 2521, 2524, 2526, 2528, 2534, 2539, 2541, 2547, 2551, 2567, 2583, 2585, 2588, 2591, 2592, 2594, 2596/1, 2607, 2608, 2610, 2612, 2629, 2635, 2638, 2648, 2653, 2661, 2667, 2676, 2683, 2688, 2691, 2694, 2696, 2705, 2706, 2715, 2719, 2727, 2742, 2746, 2748, 2749, 2751, 2754, 2764, 2765, 2768, 2775/1, 2784/1, 2786, 2797, 2798, 2806, 2811, 2813, 2816, 2820, 2821, 2827, 2832, 2838, 2841, 2846, 2860, 2876, 2880, 2881, 2886, 2887, 2890, 2896, 2905, 2919, 2921, 2929, 2941, 2978, 2986, 2987, 2994, 3011, 3014, 3015, 3016, 3017, 3018, 3021, 3022, 3023, 3029, 3030, 3039, 3040, 3043, 3044, 3045, 3046, 3052, 3053, 3057, 3063, 3068, 3070, 3090, 3099, 3101, 3102, 3105, 3106, 3107, 3113, 3116, 3121, 3122, 3123, 3124, 3125, 3126, 3127, 3128, 3129, 3130, 3157</w:t>
      </w:r>
    </w:p>
    <w:p w14:paraId="2204B4C1" w14:textId="77777777" w:rsidR="00DC0CC9" w:rsidRPr="00DC0CC9" w:rsidRDefault="00DC0CC9" w:rsidP="00DC0CC9">
      <w:pPr>
        <w:jc w:val="both"/>
        <w:rPr>
          <w:rFonts w:ascii="Arial" w:hAnsi="Arial" w:cs="Arial"/>
          <w:sz w:val="22"/>
          <w:szCs w:val="22"/>
        </w:rPr>
      </w:pPr>
    </w:p>
    <w:p w14:paraId="2997163F" w14:textId="066CC5F4" w:rsidR="00DC0CC9" w:rsidRPr="00DC0CC9" w:rsidRDefault="00DC0CC9" w:rsidP="00DC0CC9">
      <w:pPr>
        <w:jc w:val="both"/>
        <w:rPr>
          <w:rFonts w:ascii="Arial" w:hAnsi="Arial" w:cs="Arial"/>
          <w:sz w:val="22"/>
          <w:szCs w:val="22"/>
        </w:rPr>
      </w:pPr>
      <w:r w:rsidRPr="00DC0CC9">
        <w:rPr>
          <w:rFonts w:ascii="Arial" w:hAnsi="Arial" w:cs="Arial"/>
          <w:sz w:val="22"/>
          <w:szCs w:val="22"/>
        </w:rPr>
        <w:t xml:space="preserve">katastrální území </w:t>
      </w:r>
      <w:r>
        <w:rPr>
          <w:rFonts w:ascii="Arial" w:hAnsi="Arial" w:cs="Arial"/>
          <w:sz w:val="22"/>
          <w:szCs w:val="22"/>
        </w:rPr>
        <w:t>Výškovice u Slatiny</w:t>
      </w:r>
    </w:p>
    <w:p w14:paraId="3FF2221C" w14:textId="77777777" w:rsidR="006B4839" w:rsidRPr="00733040" w:rsidRDefault="006B4839" w:rsidP="006B4839">
      <w:pPr>
        <w:jc w:val="both"/>
        <w:rPr>
          <w:rFonts w:ascii="Arial" w:hAnsi="Arial" w:cs="Arial"/>
          <w:sz w:val="22"/>
          <w:szCs w:val="22"/>
        </w:rPr>
      </w:pPr>
      <w:r w:rsidRPr="00733040">
        <w:rPr>
          <w:rFonts w:ascii="Arial" w:hAnsi="Arial" w:cs="Arial"/>
          <w:sz w:val="22"/>
          <w:szCs w:val="22"/>
        </w:rPr>
        <w:t>90/15, 90/16, 90/27, 124/2, 124/13, 126, 130, 132/4, 132/5, 132/36, 132/48, 132/80, 132/81, 132/82, 132/83, 132/84, 132/85, 132/86, 132/87, 132/88, 145/5, 145/8, 184/1, 188, 194/1, 194/2, 195/1, 196/2, 198/1, 198/4, 199, 201/2, 201/3, 202, 205, 212, 213, 215, 234, 235, 236</w:t>
      </w:r>
    </w:p>
    <w:p w14:paraId="5E32D835" w14:textId="77777777" w:rsidR="00DC0CC9" w:rsidRPr="00DC0CC9" w:rsidRDefault="00DC0CC9" w:rsidP="00DC0CC9">
      <w:pPr>
        <w:jc w:val="both"/>
        <w:rPr>
          <w:rFonts w:ascii="Arial" w:hAnsi="Arial" w:cs="Arial"/>
          <w:sz w:val="22"/>
          <w:szCs w:val="22"/>
        </w:rPr>
      </w:pPr>
    </w:p>
    <w:p w14:paraId="5F9D4809" w14:textId="48154B53" w:rsidR="00DC0CC9" w:rsidRPr="00DC0CC9" w:rsidRDefault="00DC0CC9" w:rsidP="00DC0CC9">
      <w:pPr>
        <w:jc w:val="both"/>
        <w:rPr>
          <w:rFonts w:ascii="Arial" w:hAnsi="Arial" w:cs="Arial"/>
          <w:sz w:val="22"/>
          <w:szCs w:val="22"/>
        </w:rPr>
      </w:pPr>
      <w:r w:rsidRPr="00DC0CC9">
        <w:rPr>
          <w:rFonts w:ascii="Arial" w:hAnsi="Arial" w:cs="Arial"/>
          <w:sz w:val="22"/>
          <w:szCs w:val="22"/>
        </w:rPr>
        <w:t xml:space="preserve">katastrální území </w:t>
      </w:r>
      <w:proofErr w:type="spellStart"/>
      <w:r>
        <w:rPr>
          <w:rFonts w:ascii="Arial" w:hAnsi="Arial" w:cs="Arial"/>
          <w:sz w:val="22"/>
          <w:szCs w:val="22"/>
        </w:rPr>
        <w:t>Bravinné</w:t>
      </w:r>
      <w:proofErr w:type="spellEnd"/>
    </w:p>
    <w:p w14:paraId="02F70889" w14:textId="77777777" w:rsidR="006B4839" w:rsidRPr="00733040" w:rsidRDefault="006B4839" w:rsidP="006B4839">
      <w:pPr>
        <w:jc w:val="both"/>
        <w:rPr>
          <w:rFonts w:ascii="Arial" w:hAnsi="Arial" w:cs="Arial"/>
          <w:sz w:val="22"/>
          <w:szCs w:val="22"/>
        </w:rPr>
      </w:pPr>
      <w:r w:rsidRPr="00733040">
        <w:rPr>
          <w:rFonts w:ascii="Arial" w:hAnsi="Arial" w:cs="Arial"/>
          <w:sz w:val="22"/>
          <w:szCs w:val="22"/>
        </w:rPr>
        <w:t xml:space="preserve">2/3, 16/3, 20/5, 28/11, 74/3, 76/1, 76/2, 79, 87/2, 90/2, 90/3, 107, 108/1, 108/2, 110/1, 110/2, 116/1, 116/5, 116/11, 120/2, 120/3, 123/4, 123/5, 172, 266/2, 311, 324/1, 324/5, 324/6, 324/9, 324/11, 334/1, 334/2, 341/1, 341/2, 345/25, 345/41, 345/42, 345/43, 359/7, 365/11, 365/15, 374/2, 374/49, 414/1, </w:t>
      </w:r>
      <w:r w:rsidRPr="00733040">
        <w:rPr>
          <w:rFonts w:ascii="Arial" w:hAnsi="Arial" w:cs="Arial"/>
          <w:sz w:val="22"/>
          <w:szCs w:val="22"/>
        </w:rPr>
        <w:lastRenderedPageBreak/>
        <w:t>414/2, 414/3, 414/4, 414/5, 469, 500, 501, 524/2, 526/1, 526/2, 526/3, 526/4, 646/1, 646/2, 651, 719/2, 736/3, 744, 772, 773, 779/5, 779/6, 806/1, 813, 828/2, 828/3, 828/9, 828/10, 837, 849, 850, 864/1, 867, 888/1, 888/3, 907/2, 914, 919/1, 919/2, 927, 935/2, 935/18, 936/3, 936/7, 966/1, 989/21, 1077/1, 1077/2, 1077/25, 1105/4, 1123/2, 1126/2, 1218/1, 1220, 1221, 1225/1, 1225/2, 1226, 1229, 1230, 1232/1, 1239, 1241, 1242/1, 1242/2, 1242/3, 1242/4, 1243, 1245, 1246/1, 1246/2, 1246/3, 1261/1, 1266/1, 1267/1, 1278/1, 1278/2, 1279/1, 1279/2, 1279/3, 1279/4, 1279/5, 1279/7, 1279/10, 1279/13, 1279/15, 1279/16, 1280/2, 1280/3, 1280/4, 1282, 1283, 1284/2, 1285/2, 1286, 1288, 1289/, 1290, 1291/1, 1291/2, 1292, 1293, 1295/1, 1297, 1298/1, 1298/2, 1300, 1302/1, 1302/2, 1303, 1305, 1306, 1307, 1310, 1311, 1312/1, 1312/2, 1312/3, 1312/4, 1313, 1314, 1315, 1318/2, 1323/1, 1323/11, 1324/3, 1324/4, 1354</w:t>
      </w:r>
    </w:p>
    <w:p w14:paraId="77E63F80" w14:textId="77777777" w:rsidR="00DC0CC9" w:rsidRPr="00DC0CC9" w:rsidRDefault="00DC0CC9" w:rsidP="00DC0CC9">
      <w:pPr>
        <w:jc w:val="both"/>
        <w:rPr>
          <w:rFonts w:ascii="Arial" w:hAnsi="Arial" w:cs="Arial"/>
          <w:sz w:val="22"/>
          <w:szCs w:val="22"/>
        </w:rPr>
      </w:pPr>
    </w:p>
    <w:p w14:paraId="571EF873" w14:textId="681240B1" w:rsidR="00DC0CC9" w:rsidRPr="00DC0CC9" w:rsidRDefault="00DC0CC9" w:rsidP="00DC0CC9">
      <w:pPr>
        <w:jc w:val="both"/>
        <w:rPr>
          <w:rFonts w:ascii="Arial" w:hAnsi="Arial" w:cs="Arial"/>
          <w:sz w:val="22"/>
          <w:szCs w:val="22"/>
        </w:rPr>
      </w:pPr>
      <w:r w:rsidRPr="00DC0CC9">
        <w:rPr>
          <w:rFonts w:ascii="Arial" w:hAnsi="Arial" w:cs="Arial"/>
          <w:sz w:val="22"/>
          <w:szCs w:val="22"/>
        </w:rPr>
        <w:t xml:space="preserve">katastrální území </w:t>
      </w:r>
      <w:proofErr w:type="spellStart"/>
      <w:r>
        <w:rPr>
          <w:rFonts w:ascii="Arial" w:hAnsi="Arial" w:cs="Arial"/>
          <w:sz w:val="22"/>
          <w:szCs w:val="22"/>
        </w:rPr>
        <w:t>Lubojaty</w:t>
      </w:r>
      <w:proofErr w:type="spellEnd"/>
      <w:r w:rsidRPr="00DC0CC9">
        <w:rPr>
          <w:rFonts w:ascii="Arial" w:hAnsi="Arial" w:cs="Arial"/>
          <w:sz w:val="22"/>
          <w:szCs w:val="22"/>
        </w:rPr>
        <w:t xml:space="preserve"> </w:t>
      </w:r>
    </w:p>
    <w:p w14:paraId="48456146" w14:textId="77777777" w:rsidR="006B4839" w:rsidRPr="00733040" w:rsidRDefault="006B4839" w:rsidP="006B4839">
      <w:pPr>
        <w:jc w:val="both"/>
        <w:rPr>
          <w:rFonts w:ascii="Arial" w:hAnsi="Arial" w:cs="Arial"/>
          <w:sz w:val="22"/>
          <w:szCs w:val="22"/>
        </w:rPr>
      </w:pPr>
      <w:r w:rsidRPr="00733040">
        <w:rPr>
          <w:rFonts w:ascii="Arial" w:hAnsi="Arial" w:cs="Arial"/>
          <w:sz w:val="22"/>
          <w:szCs w:val="22"/>
        </w:rPr>
        <w:t>39/1, 85, 146, 172, 174, 175, 277/12, 277/13, 277/14, 277/50, 277/111, 277/120, 277/121, 277/124, 524/9, 524/10, 524/15, 524/18, 524/22, 524/45, 524/104, 524/126, 524/127, 524/128, 524/132, 524/161, 846/66, 892/3, 895/1, 895/5, 958/2, 958/3, 958/4, 994/21, 994/26, 1006/4, 1041/1, 1062/15, 1070/2, 1070/3, 1070/4, 1070/5, 1070/7, 1070/8, 1070/9, 1073, 1074, 1077, 1089/2, 1089/3, 1092, 1095, 1096, 1098/1, 1098/2, 1099, 1104/1, 1104/2, 1113, 1114, 1115, 1116, 1156/7, 1156/10, 1161/3, 1206, 1231, 1233, 1354/52, 1354/57, 1354/127, 1364, 1374, 1375, 1376, 1377, 1378, 1379, 1392, 1393, 1408, 1410/1, 1410/3, 1411, 1425, 1435, 1436, 1437, 1446, 1448, 1453, 1471, 1473/2, 1479, 1488, 1489, 1492, 1503, 1512/1, 1523/2, 1533, 1545, 1586, 1597, 1738/4, 1738/5, 1761, 1811/3, 1811/7, 1811/14, 1811/23, 1811/24, 1839/2, 1843, 1845, 1888, 1889, 1890/2, 1892/3, 1941, 1942/1, 1942/2, 1942/3, 1943, 1944/1, 1944/2, 1944/9, 1959/3, 1959/4, 1959/5, 1959/6, 1959/7, 1959/8, 1964/2, 1965, 1966/2, 1966/3, 1966/4, 1966/5, 1966/6, 1970, 1971, 1972, 1974/1, 1975, 1977, 1978/1, 1979/1, 1979/2, 1980, 1982/5, 1982/8, 1991, 1993, 2013/1, 2013/3, 2013/4, 2013/5, 2014/1, 2015/1, 2015/2, 2015/4, 2015/5, 2017/2, 2032/2, 2036, 2054, 2059</w:t>
      </w:r>
    </w:p>
    <w:p w14:paraId="3134A890" w14:textId="77777777" w:rsidR="003E36AF" w:rsidRPr="00DC0CC9" w:rsidRDefault="003E36AF" w:rsidP="003E36AF">
      <w:pPr>
        <w:jc w:val="both"/>
        <w:rPr>
          <w:rFonts w:ascii="Arial" w:hAnsi="Arial" w:cs="Arial"/>
          <w:sz w:val="22"/>
          <w:szCs w:val="22"/>
        </w:rPr>
      </w:pPr>
    </w:p>
    <w:p w14:paraId="4C337241" w14:textId="77777777" w:rsidR="003E36AF" w:rsidRPr="00DC0CC9" w:rsidRDefault="003E36AF" w:rsidP="003E36AF">
      <w:pPr>
        <w:rPr>
          <w:rFonts w:ascii="Arial" w:hAnsi="Arial" w:cs="Arial"/>
          <w:sz w:val="22"/>
          <w:szCs w:val="22"/>
        </w:rPr>
      </w:pPr>
      <w:r w:rsidRPr="00DC0CC9">
        <w:rPr>
          <w:rFonts w:ascii="Arial" w:hAnsi="Arial" w:cs="Arial"/>
          <w:sz w:val="22"/>
          <w:szCs w:val="22"/>
        </w:rPr>
        <w:t xml:space="preserve">3. Sportoviště a dětská hřiště: </w:t>
      </w:r>
    </w:p>
    <w:p w14:paraId="6CB30E90" w14:textId="77777777" w:rsidR="003E36AF" w:rsidRPr="00DC0CC9" w:rsidRDefault="003E36AF" w:rsidP="003E36AF">
      <w:pPr>
        <w:ind w:firstLine="708"/>
        <w:rPr>
          <w:rFonts w:ascii="Arial" w:hAnsi="Arial" w:cs="Arial"/>
          <w:sz w:val="22"/>
          <w:szCs w:val="22"/>
        </w:rPr>
      </w:pPr>
      <w:r w:rsidRPr="00DC0CC9">
        <w:rPr>
          <w:rFonts w:ascii="Arial" w:hAnsi="Arial" w:cs="Arial"/>
          <w:sz w:val="22"/>
          <w:szCs w:val="22"/>
        </w:rPr>
        <w:t>a) ul. Radotínská - dětská hřiště u bytových domů</w:t>
      </w:r>
    </w:p>
    <w:p w14:paraId="2C429A2F" w14:textId="77777777" w:rsidR="003E36AF" w:rsidRPr="00DC0CC9" w:rsidRDefault="003E36AF" w:rsidP="003E36AF">
      <w:pPr>
        <w:ind w:firstLine="708"/>
        <w:rPr>
          <w:rFonts w:ascii="Arial" w:hAnsi="Arial" w:cs="Arial"/>
          <w:sz w:val="22"/>
          <w:szCs w:val="22"/>
        </w:rPr>
      </w:pPr>
      <w:r w:rsidRPr="00DC0CC9">
        <w:rPr>
          <w:rFonts w:ascii="Arial" w:hAnsi="Arial" w:cs="Arial"/>
          <w:sz w:val="22"/>
          <w:szCs w:val="22"/>
        </w:rPr>
        <w:t>b) ul. Komenského - hřiště u Základní školy Komenského</w:t>
      </w:r>
    </w:p>
    <w:p w14:paraId="1221B7E5" w14:textId="77777777" w:rsidR="003E36AF" w:rsidRPr="00DC0CC9" w:rsidRDefault="003E36AF" w:rsidP="003E36AF">
      <w:pPr>
        <w:ind w:firstLine="708"/>
        <w:rPr>
          <w:rFonts w:ascii="Arial" w:hAnsi="Arial" w:cs="Arial"/>
          <w:sz w:val="22"/>
          <w:szCs w:val="22"/>
        </w:rPr>
      </w:pPr>
      <w:r w:rsidRPr="00DC0CC9">
        <w:rPr>
          <w:rFonts w:ascii="Arial" w:hAnsi="Arial" w:cs="Arial"/>
          <w:sz w:val="22"/>
          <w:szCs w:val="22"/>
        </w:rPr>
        <w:t xml:space="preserve">c) ul. Komenského - asfaltové hřiště </w:t>
      </w:r>
    </w:p>
    <w:p w14:paraId="32989639" w14:textId="153F8FE7" w:rsidR="003E36AF" w:rsidRPr="00DC0CC9" w:rsidRDefault="00C3086F" w:rsidP="003E36AF">
      <w:pPr>
        <w:ind w:firstLine="708"/>
        <w:rPr>
          <w:rFonts w:ascii="Arial" w:hAnsi="Arial" w:cs="Arial"/>
          <w:sz w:val="22"/>
          <w:szCs w:val="22"/>
        </w:rPr>
      </w:pPr>
      <w:r w:rsidRPr="00DC0CC9">
        <w:rPr>
          <w:rFonts w:ascii="Arial" w:hAnsi="Arial" w:cs="Arial"/>
          <w:sz w:val="22"/>
          <w:szCs w:val="22"/>
        </w:rPr>
        <w:t>d</w:t>
      </w:r>
      <w:r w:rsidR="003E36AF" w:rsidRPr="00DC0CC9">
        <w:rPr>
          <w:rFonts w:ascii="Arial" w:hAnsi="Arial" w:cs="Arial"/>
          <w:sz w:val="22"/>
          <w:szCs w:val="22"/>
        </w:rPr>
        <w:t>) ul. Opavská - areál lesoparku Střelnice, dětské hřiště a volejbalové kurty.</w:t>
      </w:r>
    </w:p>
    <w:p w14:paraId="22C7CDDE" w14:textId="77777777" w:rsidR="003E36AF" w:rsidRDefault="003E36AF" w:rsidP="003E36AF"/>
    <w:p w14:paraId="0750D51F" w14:textId="77777777" w:rsidR="00DB66C8" w:rsidRDefault="00DB66C8"/>
    <w:p w14:paraId="1A5174CA" w14:textId="77777777" w:rsidR="00D25850" w:rsidRDefault="00D25850"/>
    <w:p w14:paraId="34F2616B" w14:textId="77777777" w:rsidR="00D25850" w:rsidRDefault="00D25850"/>
    <w:p w14:paraId="22708B88" w14:textId="77777777" w:rsidR="00D25850" w:rsidRDefault="00D25850"/>
    <w:p w14:paraId="36F30215" w14:textId="77777777" w:rsidR="00D25850" w:rsidRDefault="00D25850"/>
    <w:p w14:paraId="52BC367C" w14:textId="77777777" w:rsidR="00A53E4F" w:rsidRDefault="00A53E4F">
      <w:pPr>
        <w:sectPr w:rsidR="00A53E4F">
          <w:headerReference w:type="default" r:id="rId7"/>
          <w:pgSz w:w="11909" w:h="16834"/>
          <w:pgMar w:top="1134" w:right="1134" w:bottom="1134" w:left="1134" w:header="708" w:footer="708" w:gutter="0"/>
          <w:cols w:space="708"/>
        </w:sectPr>
      </w:pPr>
    </w:p>
    <w:p w14:paraId="50C3EDD8" w14:textId="77777777" w:rsidR="00A53E4F" w:rsidRDefault="002E528D">
      <w:r>
        <w:lastRenderedPageBreak/>
        <w:t>Katastrální území Stará Ves u Bílovce</w:t>
      </w:r>
    </w:p>
    <w:p w14:paraId="32A590A2" w14:textId="77777777" w:rsidR="00A53E4F" w:rsidRDefault="00A53E4F"/>
    <w:p w14:paraId="536ACBA5" w14:textId="77777777" w:rsidR="00EB4243" w:rsidRDefault="002A0D48">
      <w:pPr>
        <w:sectPr w:rsidR="00EB4243" w:rsidSect="00A53E4F">
          <w:headerReference w:type="default" r:id="rId8"/>
          <w:pgSz w:w="16834" w:h="11909" w:orient="landscape"/>
          <w:pgMar w:top="993" w:right="1134" w:bottom="851" w:left="1134" w:header="708" w:footer="708" w:gutter="0"/>
          <w:cols w:space="708"/>
          <w:docGrid w:linePitch="326"/>
        </w:sectPr>
      </w:pPr>
      <w:r>
        <w:rPr>
          <w:noProof/>
          <w:lang w:eastAsia="cs-CZ" w:bidi="ar-SA"/>
          <w14:ligatures w14:val="standardContextual"/>
        </w:rPr>
        <w:drawing>
          <wp:inline distT="0" distB="0" distL="0" distR="0" wp14:anchorId="5566F162" wp14:editId="7F824D7F">
            <wp:extent cx="9239250" cy="5791200"/>
            <wp:effectExtent l="0" t="0" r="0" b="0"/>
            <wp:docPr id="747592091" name="Obrázek 74759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535878" name=""/>
                    <pic:cNvPicPr/>
                  </pic:nvPicPr>
                  <pic:blipFill rotWithShape="1">
                    <a:blip r:embed="rId9"/>
                    <a:srcRect l="24582" t="10234" r="9449" b="7339"/>
                    <a:stretch/>
                  </pic:blipFill>
                  <pic:spPr bwMode="auto">
                    <a:xfrm>
                      <a:off x="0" y="0"/>
                      <a:ext cx="9246755" cy="5795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BBD7D0" w14:textId="14AA66F5" w:rsidR="002A0D48" w:rsidRDefault="002E528D">
      <w:r>
        <w:lastRenderedPageBreak/>
        <w:t>Katastrální území Výškovice u Slatiny</w:t>
      </w:r>
    </w:p>
    <w:p w14:paraId="2FAEF40C" w14:textId="77777777" w:rsidR="00EB4243" w:rsidRDefault="00EB4243"/>
    <w:p w14:paraId="31EEEBA5" w14:textId="28DF5E79" w:rsidR="002A0D48" w:rsidRDefault="002A0D48">
      <w:r>
        <w:rPr>
          <w:noProof/>
          <w:lang w:eastAsia="cs-CZ" w:bidi="ar-SA"/>
          <w14:ligatures w14:val="standardContextual"/>
        </w:rPr>
        <w:drawing>
          <wp:inline distT="0" distB="0" distL="0" distR="0" wp14:anchorId="6974B61D" wp14:editId="233349BE">
            <wp:extent cx="9172575" cy="5810250"/>
            <wp:effectExtent l="0" t="0" r="9525" b="0"/>
            <wp:docPr id="1741522765" name="Obrázek 174152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97309" name=""/>
                    <pic:cNvPicPr/>
                  </pic:nvPicPr>
                  <pic:blipFill rotWithShape="1">
                    <a:blip r:embed="rId10"/>
                    <a:srcRect l="20538" t="8022" r="5092" b="4297"/>
                    <a:stretch/>
                  </pic:blipFill>
                  <pic:spPr bwMode="auto">
                    <a:xfrm>
                      <a:off x="0" y="0"/>
                      <a:ext cx="9201026" cy="5828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5385D" w14:textId="77777777" w:rsidR="00EB4243" w:rsidRDefault="00EB4243">
      <w:pPr>
        <w:sectPr w:rsidR="00EB4243" w:rsidSect="00A53E4F">
          <w:headerReference w:type="default" r:id="rId11"/>
          <w:pgSz w:w="16834" w:h="11909" w:orient="landscape"/>
          <w:pgMar w:top="993" w:right="1134" w:bottom="851" w:left="1134" w:header="708" w:footer="708" w:gutter="0"/>
          <w:cols w:space="708"/>
          <w:docGrid w:linePitch="326"/>
        </w:sectPr>
      </w:pPr>
    </w:p>
    <w:p w14:paraId="519A0B63" w14:textId="231A5E73" w:rsidR="0031489A" w:rsidRDefault="0031489A">
      <w:r>
        <w:lastRenderedPageBreak/>
        <w:t xml:space="preserve">Katastrální území </w:t>
      </w:r>
      <w:proofErr w:type="spellStart"/>
      <w:r>
        <w:t>Bravinné</w:t>
      </w:r>
      <w:proofErr w:type="spellEnd"/>
    </w:p>
    <w:p w14:paraId="1493007D" w14:textId="77777777" w:rsidR="0031489A" w:rsidRDefault="0031489A"/>
    <w:p w14:paraId="47A4ED52" w14:textId="1DB3C4D6" w:rsidR="002A0D48" w:rsidRDefault="00D54718">
      <w:r>
        <w:rPr>
          <w:noProof/>
          <w:lang w:eastAsia="cs-CZ" w:bidi="ar-SA"/>
          <w14:ligatures w14:val="standardContextual"/>
        </w:rPr>
        <w:drawing>
          <wp:inline distT="0" distB="0" distL="0" distR="0" wp14:anchorId="485DD7F3" wp14:editId="38C84D39">
            <wp:extent cx="9181970" cy="5666740"/>
            <wp:effectExtent l="0" t="0" r="635" b="0"/>
            <wp:docPr id="18439606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60618" name=""/>
                    <pic:cNvPicPr/>
                  </pic:nvPicPr>
                  <pic:blipFill rotWithShape="1">
                    <a:blip r:embed="rId12"/>
                    <a:srcRect l="23649" t="10787" r="8827" b="7063"/>
                    <a:stretch/>
                  </pic:blipFill>
                  <pic:spPr bwMode="auto">
                    <a:xfrm>
                      <a:off x="0" y="0"/>
                      <a:ext cx="9250285" cy="5708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B7DF6" w14:textId="77777777" w:rsidR="002A0D48" w:rsidRDefault="002A0D48"/>
    <w:p w14:paraId="32A17EFB" w14:textId="77777777" w:rsidR="00EB4243" w:rsidRDefault="00EB4243">
      <w:pPr>
        <w:sectPr w:rsidR="00EB4243" w:rsidSect="00A53E4F">
          <w:pgSz w:w="16834" w:h="11909" w:orient="landscape"/>
          <w:pgMar w:top="993" w:right="1134" w:bottom="851" w:left="1134" w:header="708" w:footer="708" w:gutter="0"/>
          <w:cols w:space="708"/>
          <w:docGrid w:linePitch="326"/>
        </w:sectPr>
      </w:pPr>
    </w:p>
    <w:p w14:paraId="0C6F0778" w14:textId="7D76F602" w:rsidR="002A0D48" w:rsidRDefault="0031489A">
      <w:r>
        <w:lastRenderedPageBreak/>
        <w:t xml:space="preserve">Katastrální území </w:t>
      </w:r>
      <w:proofErr w:type="spellStart"/>
      <w:r>
        <w:t>Lubojaty</w:t>
      </w:r>
      <w:proofErr w:type="spellEnd"/>
    </w:p>
    <w:p w14:paraId="2AD75BC6" w14:textId="77777777" w:rsidR="00EB4243" w:rsidRDefault="00EB4243"/>
    <w:p w14:paraId="6C651D86" w14:textId="793DE7FA" w:rsidR="002A0D48" w:rsidRDefault="00D54718">
      <w:r>
        <w:rPr>
          <w:noProof/>
          <w:lang w:eastAsia="cs-CZ" w:bidi="ar-SA"/>
          <w14:ligatures w14:val="standardContextual"/>
        </w:rPr>
        <w:drawing>
          <wp:inline distT="0" distB="0" distL="0" distR="0" wp14:anchorId="56F968B1" wp14:editId="65AD419F">
            <wp:extent cx="9163050" cy="5970696"/>
            <wp:effectExtent l="0" t="0" r="0" b="0"/>
            <wp:docPr id="2031001862" name="Obrázek 2031001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400036" name=""/>
                    <pic:cNvPicPr/>
                  </pic:nvPicPr>
                  <pic:blipFill rotWithShape="1">
                    <a:blip r:embed="rId13"/>
                    <a:srcRect l="24427" t="10234" r="8982" b="7339"/>
                    <a:stretch/>
                  </pic:blipFill>
                  <pic:spPr bwMode="auto">
                    <a:xfrm>
                      <a:off x="0" y="0"/>
                      <a:ext cx="9218416" cy="6006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A0D48" w:rsidSect="00A53E4F">
      <w:pgSz w:w="16834" w:h="11909" w:orient="landscape"/>
      <w:pgMar w:top="993" w:right="1134" w:bottom="851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E36D4" w14:textId="77777777" w:rsidR="008A0960" w:rsidRDefault="008A0960" w:rsidP="003E36AF">
      <w:r>
        <w:separator/>
      </w:r>
    </w:p>
  </w:endnote>
  <w:endnote w:type="continuationSeparator" w:id="0">
    <w:p w14:paraId="7DCB8E44" w14:textId="77777777" w:rsidR="008A0960" w:rsidRDefault="008A0960" w:rsidP="003E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F0418" w14:textId="77777777" w:rsidR="008A0960" w:rsidRDefault="008A0960" w:rsidP="003E36AF">
      <w:r>
        <w:separator/>
      </w:r>
    </w:p>
  </w:footnote>
  <w:footnote w:type="continuationSeparator" w:id="0">
    <w:p w14:paraId="55484C11" w14:textId="77777777" w:rsidR="008A0960" w:rsidRDefault="008A0960" w:rsidP="003E36AF">
      <w:r>
        <w:continuationSeparator/>
      </w:r>
    </w:p>
  </w:footnote>
  <w:footnote w:id="1">
    <w:p w14:paraId="66318A39" w14:textId="77777777" w:rsidR="003E36AF" w:rsidRDefault="003E36AF" w:rsidP="003E36A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5909EFA" w14:textId="77777777" w:rsidR="003E36AF" w:rsidRDefault="003E36AF" w:rsidP="003E36A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82F905E" w14:textId="77777777" w:rsidR="003E36AF" w:rsidRDefault="003E36AF" w:rsidP="003E36A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3C26528" w14:textId="77777777" w:rsidR="003E36AF" w:rsidRDefault="003E36AF" w:rsidP="003E36AF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3AF5E6F" w14:textId="77777777" w:rsidR="003E36AF" w:rsidRDefault="003E36AF" w:rsidP="003E36AF">
      <w:pPr>
        <w:pStyle w:val="Footnote"/>
      </w:pPr>
      <w:r>
        <w:rPr>
          <w:rStyle w:val="Znakapoznpodarou"/>
        </w:rPr>
        <w:footnoteRef/>
      </w:r>
      <w:r>
        <w:t>§ 14a odst. 4 zákona o místních poplatcích</w:t>
      </w:r>
    </w:p>
  </w:footnote>
  <w:footnote w:id="6">
    <w:p w14:paraId="09C6BD4A" w14:textId="77777777" w:rsidR="003E36AF" w:rsidRDefault="003E36AF" w:rsidP="003E36A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84F0F7B" w14:textId="57791746" w:rsidR="00261DC6" w:rsidRDefault="00261DC6" w:rsidP="00261DC6">
      <w:pPr>
        <w:pStyle w:val="Footnote"/>
      </w:pPr>
      <w:r>
        <w:rPr>
          <w:rStyle w:val="Znakapoznpodarou"/>
        </w:rPr>
        <w:footnoteRef/>
      </w:r>
      <w:r>
        <w:t>§ 14a odst.6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9986C" w14:textId="38AF1F8D" w:rsidR="00EB4243" w:rsidRDefault="00EB4243">
    <w:pPr>
      <w:pStyle w:val="Zhlav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A9364" w14:textId="4ADBD761" w:rsidR="00EB4243" w:rsidRPr="008A6481" w:rsidRDefault="008A6481">
    <w:pPr>
      <w:pStyle w:val="Zhlav"/>
      <w:rPr>
        <w:b/>
        <w:bCs/>
      </w:rPr>
    </w:pPr>
    <w:r w:rsidRPr="008A6481">
      <w:rPr>
        <w:b/>
        <w:bCs/>
      </w:rPr>
      <w:t>Příloha č.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AF00" w14:textId="13584BB9" w:rsidR="008A6481" w:rsidRPr="008A6481" w:rsidRDefault="008A6481" w:rsidP="008A64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C36425"/>
    <w:multiLevelType w:val="multilevel"/>
    <w:tmpl w:val="432C5F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5ED276F"/>
    <w:multiLevelType w:val="multilevel"/>
    <w:tmpl w:val="27F8B0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2647FF0"/>
    <w:multiLevelType w:val="hybridMultilevel"/>
    <w:tmpl w:val="D320EEA6"/>
    <w:lvl w:ilvl="0" w:tplc="339EB98C">
      <w:start w:val="2"/>
      <w:numFmt w:val="bullet"/>
      <w:lvlText w:val="-"/>
      <w:lvlJc w:val="left"/>
      <w:pPr>
        <w:ind w:left="132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num w:numId="1" w16cid:durableId="833106495">
    <w:abstractNumId w:val="2"/>
  </w:num>
  <w:num w:numId="2" w16cid:durableId="892737148">
    <w:abstractNumId w:val="2"/>
    <w:lvlOverride w:ilvl="0">
      <w:startOverride w:val="1"/>
    </w:lvlOverride>
  </w:num>
  <w:num w:numId="3" w16cid:durableId="1923175666">
    <w:abstractNumId w:val="2"/>
    <w:lvlOverride w:ilvl="0">
      <w:startOverride w:val="1"/>
    </w:lvlOverride>
  </w:num>
  <w:num w:numId="4" w16cid:durableId="134567117">
    <w:abstractNumId w:val="2"/>
    <w:lvlOverride w:ilvl="0">
      <w:startOverride w:val="1"/>
    </w:lvlOverride>
  </w:num>
  <w:num w:numId="5" w16cid:durableId="414206749">
    <w:abstractNumId w:val="2"/>
    <w:lvlOverride w:ilvl="0">
      <w:startOverride w:val="1"/>
    </w:lvlOverride>
  </w:num>
  <w:num w:numId="6" w16cid:durableId="1089159290">
    <w:abstractNumId w:val="2"/>
    <w:lvlOverride w:ilvl="0">
      <w:startOverride w:val="1"/>
    </w:lvlOverride>
  </w:num>
  <w:num w:numId="7" w16cid:durableId="1137726734">
    <w:abstractNumId w:val="2"/>
    <w:lvlOverride w:ilvl="0">
      <w:startOverride w:val="1"/>
    </w:lvlOverride>
  </w:num>
  <w:num w:numId="8" w16cid:durableId="719476142">
    <w:abstractNumId w:val="1"/>
  </w:num>
  <w:num w:numId="9" w16cid:durableId="146098886">
    <w:abstractNumId w:val="0"/>
  </w:num>
  <w:num w:numId="10" w16cid:durableId="1669139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AF"/>
    <w:rsid w:val="000114B4"/>
    <w:rsid w:val="00025830"/>
    <w:rsid w:val="00064231"/>
    <w:rsid w:val="001247AE"/>
    <w:rsid w:val="00163C29"/>
    <w:rsid w:val="00165824"/>
    <w:rsid w:val="001F01A7"/>
    <w:rsid w:val="00202A8C"/>
    <w:rsid w:val="00261DC6"/>
    <w:rsid w:val="002A0D48"/>
    <w:rsid w:val="002E528D"/>
    <w:rsid w:val="002F1797"/>
    <w:rsid w:val="0031489A"/>
    <w:rsid w:val="00336DFE"/>
    <w:rsid w:val="00360FFF"/>
    <w:rsid w:val="003B632E"/>
    <w:rsid w:val="003E36AF"/>
    <w:rsid w:val="004E3843"/>
    <w:rsid w:val="005232E4"/>
    <w:rsid w:val="005816BA"/>
    <w:rsid w:val="005C4F45"/>
    <w:rsid w:val="005D1CE5"/>
    <w:rsid w:val="00680F93"/>
    <w:rsid w:val="006B4839"/>
    <w:rsid w:val="007256F5"/>
    <w:rsid w:val="00740545"/>
    <w:rsid w:val="00757BEC"/>
    <w:rsid w:val="00785B25"/>
    <w:rsid w:val="007D31DA"/>
    <w:rsid w:val="007F2EA6"/>
    <w:rsid w:val="007F4ADB"/>
    <w:rsid w:val="0083113D"/>
    <w:rsid w:val="00854A8F"/>
    <w:rsid w:val="008A0960"/>
    <w:rsid w:val="008A6481"/>
    <w:rsid w:val="00911D07"/>
    <w:rsid w:val="00932724"/>
    <w:rsid w:val="0096466C"/>
    <w:rsid w:val="00A53E4F"/>
    <w:rsid w:val="00AC132E"/>
    <w:rsid w:val="00BC004B"/>
    <w:rsid w:val="00BF6B47"/>
    <w:rsid w:val="00C3086F"/>
    <w:rsid w:val="00C43B07"/>
    <w:rsid w:val="00D25850"/>
    <w:rsid w:val="00D54718"/>
    <w:rsid w:val="00D83234"/>
    <w:rsid w:val="00DB66C8"/>
    <w:rsid w:val="00DC0CC9"/>
    <w:rsid w:val="00EB4243"/>
    <w:rsid w:val="00F16461"/>
    <w:rsid w:val="00F57709"/>
    <w:rsid w:val="00F75533"/>
    <w:rsid w:val="00FB553F"/>
    <w:rsid w:val="00FD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DED81"/>
  <w15:chartTrackingRefBased/>
  <w15:docId w15:val="{D414F8C4-C828-4D7B-82DF-7E54799A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6AF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E36AF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36AF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36AF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3E36AF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E36AF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3E36AF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3E36AF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3E36AF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3E36AF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3E36AF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3E36AF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61D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1DC6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1DC6"/>
    <w:rPr>
      <w:rFonts w:ascii="Liberation Serif" w:eastAsia="Songti SC" w:hAnsi="Liberation Serif" w:cs="Mangal"/>
      <w:kern w:val="3"/>
      <w:sz w:val="20"/>
      <w:szCs w:val="18"/>
      <w:lang w:eastAsia="zh-CN" w:bidi="hi-IN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1D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1DC6"/>
    <w:rPr>
      <w:rFonts w:ascii="Liberation Serif" w:eastAsia="Songti SC" w:hAnsi="Liberation Serif" w:cs="Mangal"/>
      <w:b/>
      <w:bCs/>
      <w:kern w:val="3"/>
      <w:sz w:val="20"/>
      <w:szCs w:val="18"/>
      <w:lang w:eastAsia="zh-CN" w:bidi="hi-IN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4AD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4ADB"/>
    <w:rPr>
      <w:rFonts w:ascii="Segoe UI" w:eastAsia="Songti SC" w:hAnsi="Segoe UI" w:cs="Mangal"/>
      <w:kern w:val="3"/>
      <w:sz w:val="18"/>
      <w:szCs w:val="16"/>
      <w:lang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A0D4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A0D48"/>
    <w:rPr>
      <w:rFonts w:ascii="Liberation Serif" w:eastAsia="Songti SC" w:hAnsi="Liberation Serif" w:cs="Mangal"/>
      <w:kern w:val="3"/>
      <w:sz w:val="24"/>
      <w:szCs w:val="21"/>
      <w:lang w:eastAsia="zh-CN" w:bidi="hi-IN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A0D4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A0D48"/>
    <w:rPr>
      <w:rFonts w:ascii="Liberation Serif" w:eastAsia="Songti SC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1849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Ráčková</dc:creator>
  <cp:keywords/>
  <dc:description/>
  <cp:lastModifiedBy>Jarmila Krömerová</cp:lastModifiedBy>
  <cp:revision>2</cp:revision>
  <cp:lastPrinted>2023-11-10T08:47:00Z</cp:lastPrinted>
  <dcterms:created xsi:type="dcterms:W3CDTF">2023-12-15T10:06:00Z</dcterms:created>
  <dcterms:modified xsi:type="dcterms:W3CDTF">2023-12-15T10:06:00Z</dcterms:modified>
</cp:coreProperties>
</file>