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F9" w:rsidRDefault="00693CF9" w:rsidP="00693CF9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51D24" w:rsidRPr="002E0EAD" w:rsidRDefault="00D51D24" w:rsidP="00693CF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93CF9">
        <w:rPr>
          <w:rFonts w:ascii="Arial" w:hAnsi="Arial" w:cs="Arial"/>
          <w:b/>
        </w:rPr>
        <w:t>Turovice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93CF9">
        <w:rPr>
          <w:rFonts w:ascii="Arial" w:hAnsi="Arial" w:cs="Arial"/>
          <w:b/>
        </w:rPr>
        <w:t>Turovice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452CA">
        <w:rPr>
          <w:rFonts w:ascii="Arial" w:hAnsi="Arial" w:cs="Arial"/>
          <w:b/>
        </w:rPr>
        <w:t>Turovice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4153E9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93CF9">
        <w:rPr>
          <w:rFonts w:ascii="Arial" w:hAnsi="Arial" w:cs="Arial"/>
          <w:sz w:val="22"/>
          <w:szCs w:val="22"/>
        </w:rPr>
        <w:t>Turovice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C2BDD">
        <w:rPr>
          <w:rFonts w:ascii="Arial" w:hAnsi="Arial" w:cs="Arial"/>
          <w:sz w:val="22"/>
          <w:szCs w:val="22"/>
        </w:rPr>
        <w:t>3.3.2025</w:t>
      </w:r>
      <w:r w:rsidR="004C01E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3A5B6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</w:t>
      </w:r>
      <w:r w:rsidR="003A5B65">
        <w:rPr>
          <w:rFonts w:ascii="Arial" w:hAnsi="Arial" w:cs="Arial"/>
          <w:sz w:val="22"/>
          <w:szCs w:val="22"/>
        </w:rPr>
        <w:t xml:space="preserve">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93CF9">
        <w:rPr>
          <w:rFonts w:ascii="Arial" w:hAnsi="Arial" w:cs="Arial"/>
          <w:sz w:val="22"/>
          <w:szCs w:val="22"/>
        </w:rPr>
        <w:t>Turovice.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890921" w:rsidRDefault="00321DA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5B513E">
        <w:rPr>
          <w:rFonts w:ascii="Arial" w:hAnsi="Arial" w:cs="Arial"/>
          <w:bCs/>
          <w:i/>
          <w:color w:val="000000"/>
        </w:rPr>
        <w:t xml:space="preserve"> 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:rsidR="00890921" w:rsidRPr="00FB6AE5" w:rsidRDefault="0089092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</w:p>
    <w:p w:rsidR="009B77CC" w:rsidRPr="00FB6AE5" w:rsidRDefault="00693CF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890921">
        <w:rPr>
          <w:rFonts w:ascii="Arial" w:hAnsi="Arial" w:cs="Arial"/>
          <w:bCs/>
          <w:i/>
          <w:color w:val="000000"/>
        </w:rPr>
        <w:t xml:space="preserve"> a nápojových kartonů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693CF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:rsidR="009B77CC" w:rsidRPr="00FB6AE5" w:rsidRDefault="00693CF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:rsidR="0024722A" w:rsidRDefault="00693CF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693CF9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:rsidR="00890921" w:rsidRDefault="00693CF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890921">
        <w:rPr>
          <w:rFonts w:ascii="Arial" w:hAnsi="Arial" w:cs="Arial"/>
          <w:i/>
          <w:iCs/>
          <w:sz w:val="22"/>
          <w:szCs w:val="22"/>
        </w:rPr>
        <w:t>,</w:t>
      </w:r>
    </w:p>
    <w:p w:rsidR="004452CA" w:rsidRDefault="0089092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452CA">
        <w:rPr>
          <w:rFonts w:ascii="Arial" w:hAnsi="Arial" w:cs="Arial"/>
          <w:i/>
          <w:iCs/>
          <w:sz w:val="22"/>
          <w:szCs w:val="22"/>
        </w:rPr>
        <w:t>,</w:t>
      </w:r>
    </w:p>
    <w:p w:rsidR="00A342C0" w:rsidRDefault="004452C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3A5B65">
        <w:rPr>
          <w:rFonts w:ascii="Arial" w:hAnsi="Arial" w:cs="Arial"/>
          <w:i/>
          <w:iCs/>
          <w:sz w:val="22"/>
          <w:szCs w:val="22"/>
        </w:rPr>
        <w:t>.</w:t>
      </w:r>
    </w:p>
    <w:p w:rsidR="00890921" w:rsidRPr="00FB6AE5" w:rsidRDefault="00890921" w:rsidP="00890921">
      <w:pPr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321DA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890921">
        <w:rPr>
          <w:rFonts w:ascii="Arial" w:hAnsi="Arial" w:cs="Arial"/>
          <w:sz w:val="22"/>
          <w:szCs w:val="22"/>
        </w:rPr>
        <w:t>), i)</w:t>
      </w:r>
      <w:r w:rsidR="004452CA">
        <w:rPr>
          <w:rFonts w:ascii="Arial" w:hAnsi="Arial" w:cs="Arial"/>
          <w:sz w:val="22"/>
          <w:szCs w:val="22"/>
        </w:rPr>
        <w:t>, j)</w:t>
      </w:r>
      <w:r w:rsidR="005B513E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23F72" w:rsidRDefault="00890921" w:rsidP="00223F72">
      <w:pPr>
        <w:tabs>
          <w:tab w:val="num" w:pos="927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Soustřeďování papíru, plastů, </w:t>
      </w:r>
      <w:r w:rsidR="00321DA8">
        <w:rPr>
          <w:rFonts w:ascii="Arial" w:hAnsi="Arial" w:cs="Arial"/>
          <w:b/>
          <w:bCs/>
          <w:sz w:val="22"/>
          <w:szCs w:val="22"/>
        </w:rPr>
        <w:t xml:space="preserve">nápojových kartonů, </w:t>
      </w:r>
      <w:r>
        <w:rPr>
          <w:rFonts w:ascii="Arial" w:hAnsi="Arial" w:cs="Arial"/>
          <w:b/>
          <w:bCs/>
          <w:sz w:val="22"/>
          <w:szCs w:val="22"/>
        </w:rPr>
        <w:t>skla, kovů, biologického odpadu rostlinného původu, jedlých olejů a tuků</w:t>
      </w:r>
      <w:r w:rsidR="003C2BDD">
        <w:rPr>
          <w:rFonts w:ascii="Arial" w:hAnsi="Arial" w:cs="Arial"/>
          <w:b/>
          <w:bCs/>
          <w:sz w:val="22"/>
          <w:szCs w:val="22"/>
        </w:rPr>
        <w:t>, textilu.</w:t>
      </w:r>
    </w:p>
    <w:p w:rsidR="00890921" w:rsidRDefault="00890921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Default="00890921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</w:t>
      </w:r>
      <w:r w:rsidR="0017608F">
        <w:rPr>
          <w:rFonts w:ascii="Arial" w:hAnsi="Arial" w:cs="Arial"/>
          <w:sz w:val="22"/>
          <w:szCs w:val="22"/>
        </w:rPr>
        <w:t>lasty</w:t>
      </w:r>
      <w:r w:rsidR="00E200D1">
        <w:rPr>
          <w:rFonts w:ascii="Arial" w:hAnsi="Arial" w:cs="Arial"/>
          <w:sz w:val="22"/>
          <w:szCs w:val="22"/>
        </w:rPr>
        <w:t>, PET lahve</w:t>
      </w:r>
      <w:r w:rsidR="0017608F">
        <w:rPr>
          <w:rFonts w:ascii="Arial" w:hAnsi="Arial" w:cs="Arial"/>
          <w:sz w:val="22"/>
          <w:szCs w:val="22"/>
        </w:rPr>
        <w:t xml:space="preserve">, </w:t>
      </w:r>
      <w:r w:rsidR="00321DA8">
        <w:rPr>
          <w:rFonts w:ascii="Arial" w:hAnsi="Arial" w:cs="Arial"/>
          <w:sz w:val="22"/>
          <w:szCs w:val="22"/>
        </w:rPr>
        <w:t xml:space="preserve">nápojové kartony, </w:t>
      </w:r>
      <w:r w:rsidR="0017608F">
        <w:rPr>
          <w:rFonts w:ascii="Arial" w:hAnsi="Arial" w:cs="Arial"/>
          <w:sz w:val="22"/>
          <w:szCs w:val="22"/>
        </w:rPr>
        <w:t xml:space="preserve">sklo, </w:t>
      </w:r>
      <w:r>
        <w:rPr>
          <w:rFonts w:ascii="Arial" w:hAnsi="Arial" w:cs="Arial"/>
          <w:sz w:val="22"/>
          <w:szCs w:val="22"/>
        </w:rPr>
        <w:t xml:space="preserve">kovy, </w:t>
      </w:r>
      <w:r w:rsidR="003C2BDD">
        <w:rPr>
          <w:rFonts w:ascii="Arial" w:hAnsi="Arial" w:cs="Arial"/>
          <w:sz w:val="22"/>
          <w:szCs w:val="22"/>
        </w:rPr>
        <w:t xml:space="preserve">jedlé oleje a tuky, </w:t>
      </w:r>
      <w:r w:rsidR="004452CA">
        <w:rPr>
          <w:rFonts w:ascii="Arial" w:hAnsi="Arial" w:cs="Arial"/>
          <w:sz w:val="22"/>
          <w:szCs w:val="22"/>
        </w:rPr>
        <w:t xml:space="preserve">textil, </w:t>
      </w:r>
      <w:r w:rsidR="00E5725E">
        <w:rPr>
          <w:rFonts w:ascii="Arial" w:hAnsi="Arial" w:cs="Arial"/>
          <w:sz w:val="22"/>
          <w:szCs w:val="22"/>
        </w:rPr>
        <w:t>biologické odpady</w:t>
      </w:r>
      <w:r>
        <w:rPr>
          <w:rFonts w:ascii="Arial" w:hAnsi="Arial" w:cs="Arial"/>
          <w:sz w:val="22"/>
          <w:szCs w:val="22"/>
        </w:rPr>
        <w:t xml:space="preserve"> rostlinného původu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93CF9">
        <w:rPr>
          <w:rFonts w:ascii="Arial" w:hAnsi="Arial" w:cs="Arial"/>
          <w:sz w:val="22"/>
          <w:szCs w:val="22"/>
        </w:rPr>
        <w:t xml:space="preserve">pytle, </w:t>
      </w:r>
      <w:r>
        <w:rPr>
          <w:rFonts w:ascii="Arial" w:hAnsi="Arial" w:cs="Arial"/>
          <w:sz w:val="22"/>
          <w:szCs w:val="22"/>
        </w:rPr>
        <w:t>plastové nádoby o objemu 120</w:t>
      </w:r>
      <w:r w:rsidR="00A77654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 xml:space="preserve">, </w:t>
      </w:r>
      <w:r w:rsidR="00A77654">
        <w:rPr>
          <w:rFonts w:ascii="Arial" w:hAnsi="Arial" w:cs="Arial"/>
          <w:sz w:val="22"/>
          <w:szCs w:val="22"/>
        </w:rPr>
        <w:t>1100</w:t>
      </w:r>
      <w:r>
        <w:rPr>
          <w:rFonts w:ascii="Arial" w:hAnsi="Arial" w:cs="Arial"/>
          <w:sz w:val="22"/>
          <w:szCs w:val="22"/>
        </w:rPr>
        <w:t xml:space="preserve"> l, </w:t>
      </w:r>
      <w:r w:rsidR="005B513E">
        <w:rPr>
          <w:rFonts w:ascii="Arial" w:hAnsi="Arial" w:cs="Arial"/>
          <w:sz w:val="22"/>
          <w:szCs w:val="22"/>
        </w:rPr>
        <w:t>sklolaminátový kontejner 1500</w:t>
      </w:r>
      <w:r w:rsidR="00693CF9">
        <w:rPr>
          <w:rFonts w:ascii="Arial" w:hAnsi="Arial" w:cs="Arial"/>
          <w:sz w:val="22"/>
          <w:szCs w:val="22"/>
        </w:rPr>
        <w:t xml:space="preserve"> l a kontejner o objemu 6</w:t>
      </w:r>
      <w:r w:rsidR="004C01E4">
        <w:rPr>
          <w:rFonts w:ascii="Arial" w:hAnsi="Arial" w:cs="Arial"/>
          <w:sz w:val="22"/>
          <w:szCs w:val="22"/>
        </w:rPr>
        <w:t xml:space="preserve"> </w:t>
      </w:r>
      <w:r w:rsidR="00693CF9">
        <w:rPr>
          <w:rFonts w:ascii="Arial" w:hAnsi="Arial" w:cs="Arial"/>
          <w:sz w:val="22"/>
          <w:szCs w:val="22"/>
        </w:rPr>
        <w:t>m³.</w:t>
      </w:r>
    </w:p>
    <w:p w:rsidR="001E751C" w:rsidRDefault="001E751C" w:rsidP="001E751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623938" w:rsidRPr="001E751C" w:rsidRDefault="00623938" w:rsidP="001E751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C01E4">
        <w:rPr>
          <w:rFonts w:ascii="Arial" w:eastAsia="Calibri" w:hAnsi="Arial" w:cs="Arial"/>
          <w:sz w:val="22"/>
          <w:szCs w:val="22"/>
          <w:lang w:eastAsia="en-US"/>
        </w:rPr>
        <w:t xml:space="preserve">Aktuální seznam </w:t>
      </w:r>
      <w:r w:rsidR="00321DA8">
        <w:rPr>
          <w:rFonts w:ascii="Arial" w:eastAsia="Calibri" w:hAnsi="Arial" w:cs="Arial"/>
          <w:sz w:val="22"/>
          <w:szCs w:val="22"/>
          <w:lang w:eastAsia="en-US"/>
        </w:rPr>
        <w:t xml:space="preserve">stanovišť </w:t>
      </w:r>
      <w:r w:rsidRPr="004C01E4">
        <w:rPr>
          <w:rFonts w:ascii="Arial" w:eastAsia="Calibri" w:hAnsi="Arial" w:cs="Arial"/>
          <w:sz w:val="22"/>
          <w:szCs w:val="22"/>
          <w:lang w:eastAsia="en-US"/>
        </w:rPr>
        <w:t>zvláštních sběrných nádob je k dispozici na obecním úřadě a je také</w:t>
      </w:r>
      <w:r w:rsidR="001E751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E751C">
        <w:rPr>
          <w:rFonts w:ascii="Arial" w:eastAsia="Calibri" w:hAnsi="Arial" w:cs="Arial"/>
          <w:sz w:val="22"/>
          <w:szCs w:val="22"/>
          <w:lang w:eastAsia="en-US"/>
        </w:rPr>
        <w:t>zveřejněn na webových stránkách obce.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A77654" w:rsidRDefault="00223F72" w:rsidP="00223F72">
      <w:pPr>
        <w:jc w:val="both"/>
        <w:rPr>
          <w:rFonts w:ascii="Arial" w:hAnsi="Arial" w:cs="Arial"/>
          <w:sz w:val="8"/>
          <w:szCs w:val="8"/>
        </w:rPr>
      </w:pPr>
    </w:p>
    <w:p w:rsidR="00745703" w:rsidRPr="004C01E4" w:rsidRDefault="00A7765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C01E4">
        <w:rPr>
          <w:rFonts w:ascii="Arial" w:hAnsi="Arial" w:cs="Arial"/>
          <w:bCs/>
          <w:i/>
          <w:color w:val="000000"/>
        </w:rPr>
        <w:t>b</w:t>
      </w:r>
      <w:r w:rsidR="00745703" w:rsidRPr="004C01E4">
        <w:rPr>
          <w:rFonts w:ascii="Arial" w:hAnsi="Arial" w:cs="Arial"/>
          <w:bCs/>
          <w:i/>
          <w:color w:val="000000"/>
        </w:rPr>
        <w:t>iologick</w:t>
      </w:r>
      <w:r w:rsidR="001476FD" w:rsidRPr="004C01E4">
        <w:rPr>
          <w:rFonts w:ascii="Arial" w:hAnsi="Arial" w:cs="Arial"/>
          <w:bCs/>
          <w:i/>
          <w:color w:val="000000"/>
        </w:rPr>
        <w:t>é</w:t>
      </w:r>
      <w:r w:rsidR="00DB2051" w:rsidRPr="004C01E4">
        <w:rPr>
          <w:rFonts w:ascii="Arial" w:hAnsi="Arial" w:cs="Arial"/>
          <w:bCs/>
          <w:i/>
          <w:color w:val="000000"/>
        </w:rPr>
        <w:t xml:space="preserve"> </w:t>
      </w:r>
      <w:r w:rsidR="00745703" w:rsidRPr="004C01E4">
        <w:rPr>
          <w:rFonts w:ascii="Arial" w:hAnsi="Arial" w:cs="Arial"/>
          <w:bCs/>
          <w:i/>
          <w:color w:val="000000"/>
        </w:rPr>
        <w:t>odpady</w:t>
      </w:r>
      <w:r w:rsidR="00321DA8">
        <w:rPr>
          <w:rFonts w:ascii="Arial" w:hAnsi="Arial" w:cs="Arial"/>
          <w:bCs/>
          <w:i/>
          <w:color w:val="000000"/>
        </w:rPr>
        <w:t xml:space="preserve"> rostlinného původu</w:t>
      </w:r>
      <w:r w:rsidR="00745703" w:rsidRPr="004C01E4">
        <w:rPr>
          <w:rFonts w:ascii="Arial" w:hAnsi="Arial" w:cs="Arial"/>
          <w:bCs/>
          <w:i/>
          <w:color w:val="000000"/>
        </w:rPr>
        <w:t xml:space="preserve">, </w:t>
      </w:r>
      <w:r w:rsidR="0049419C" w:rsidRPr="004C01E4">
        <w:rPr>
          <w:rFonts w:ascii="Arial" w:hAnsi="Arial" w:cs="Arial"/>
          <w:bCs/>
          <w:i/>
          <w:color w:val="000000"/>
        </w:rPr>
        <w:t>kontejner barv</w:t>
      </w:r>
      <w:r w:rsidR="00FC7825">
        <w:rPr>
          <w:rFonts w:ascii="Arial" w:hAnsi="Arial" w:cs="Arial"/>
          <w:bCs/>
          <w:i/>
          <w:color w:val="000000"/>
        </w:rPr>
        <w:t>y</w:t>
      </w:r>
      <w:r w:rsidR="0049419C" w:rsidRPr="004C01E4">
        <w:rPr>
          <w:rFonts w:ascii="Arial" w:hAnsi="Arial" w:cs="Arial"/>
          <w:bCs/>
          <w:i/>
          <w:color w:val="000000"/>
        </w:rPr>
        <w:t xml:space="preserve"> červen</w:t>
      </w:r>
      <w:r w:rsidR="00FC7825">
        <w:rPr>
          <w:rFonts w:ascii="Arial" w:hAnsi="Arial" w:cs="Arial"/>
          <w:bCs/>
          <w:i/>
          <w:color w:val="000000"/>
        </w:rPr>
        <w:t>é</w:t>
      </w:r>
      <w:r w:rsidRPr="004C01E4">
        <w:rPr>
          <w:rFonts w:ascii="Arial" w:hAnsi="Arial" w:cs="Arial"/>
          <w:bCs/>
          <w:i/>
          <w:color w:val="000000"/>
        </w:rPr>
        <w:t>,</w:t>
      </w:r>
    </w:p>
    <w:p w:rsidR="00A77654" w:rsidRPr="004C01E4" w:rsidRDefault="00A7765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C01E4">
        <w:rPr>
          <w:rFonts w:ascii="Arial" w:hAnsi="Arial" w:cs="Arial"/>
          <w:bCs/>
          <w:i/>
          <w:color w:val="000000"/>
        </w:rPr>
        <w:t>papír, plastová nádoba barv</w:t>
      </w:r>
      <w:r w:rsidR="00FC7825">
        <w:rPr>
          <w:rFonts w:ascii="Arial" w:hAnsi="Arial" w:cs="Arial"/>
          <w:bCs/>
          <w:i/>
          <w:color w:val="000000"/>
        </w:rPr>
        <w:t>y</w:t>
      </w:r>
      <w:r w:rsidRPr="004C01E4">
        <w:rPr>
          <w:rFonts w:ascii="Arial" w:hAnsi="Arial" w:cs="Arial"/>
          <w:bCs/>
          <w:i/>
          <w:color w:val="000000"/>
        </w:rPr>
        <w:t xml:space="preserve"> modr</w:t>
      </w:r>
      <w:r w:rsidR="00FC7825">
        <w:rPr>
          <w:rFonts w:ascii="Arial" w:hAnsi="Arial" w:cs="Arial"/>
          <w:bCs/>
          <w:i/>
          <w:color w:val="000000"/>
        </w:rPr>
        <w:t>é</w:t>
      </w:r>
      <w:r w:rsidRPr="004C01E4">
        <w:rPr>
          <w:rFonts w:ascii="Arial" w:hAnsi="Arial" w:cs="Arial"/>
          <w:bCs/>
          <w:i/>
          <w:color w:val="000000"/>
        </w:rPr>
        <w:t>,</w:t>
      </w:r>
    </w:p>
    <w:p w:rsidR="00A94551" w:rsidRPr="004C01E4" w:rsidRDefault="00A7765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C01E4">
        <w:rPr>
          <w:rFonts w:ascii="Arial" w:hAnsi="Arial" w:cs="Arial"/>
          <w:bCs/>
          <w:i/>
          <w:color w:val="000000"/>
        </w:rPr>
        <w:t>p</w:t>
      </w:r>
      <w:r w:rsidR="00A94551" w:rsidRPr="004C01E4">
        <w:rPr>
          <w:rFonts w:ascii="Arial" w:hAnsi="Arial" w:cs="Arial"/>
          <w:bCs/>
          <w:i/>
          <w:color w:val="000000"/>
        </w:rPr>
        <w:t>lasty, PET lahve</w:t>
      </w:r>
      <w:r w:rsidR="00321DA8">
        <w:rPr>
          <w:rFonts w:ascii="Arial" w:hAnsi="Arial" w:cs="Arial"/>
          <w:bCs/>
          <w:i/>
          <w:color w:val="000000"/>
        </w:rPr>
        <w:t xml:space="preserve"> a nápojové kartony</w:t>
      </w:r>
      <w:r w:rsidR="00A94551" w:rsidRPr="004C01E4">
        <w:rPr>
          <w:rFonts w:ascii="Arial" w:hAnsi="Arial" w:cs="Arial"/>
          <w:bCs/>
          <w:i/>
          <w:color w:val="000000"/>
        </w:rPr>
        <w:t xml:space="preserve">, </w:t>
      </w:r>
      <w:r w:rsidR="0049419C" w:rsidRPr="004C01E4">
        <w:rPr>
          <w:rFonts w:ascii="Arial" w:hAnsi="Arial" w:cs="Arial"/>
          <w:bCs/>
          <w:i/>
          <w:color w:val="000000"/>
        </w:rPr>
        <w:t>PVC pytle</w:t>
      </w:r>
      <w:r w:rsidRPr="004C01E4">
        <w:rPr>
          <w:rFonts w:ascii="Arial" w:hAnsi="Arial" w:cs="Arial"/>
          <w:bCs/>
          <w:i/>
          <w:color w:val="000000"/>
        </w:rPr>
        <w:t xml:space="preserve"> barv</w:t>
      </w:r>
      <w:r w:rsidR="00FC7825">
        <w:rPr>
          <w:rFonts w:ascii="Arial" w:hAnsi="Arial" w:cs="Arial"/>
          <w:bCs/>
          <w:i/>
          <w:color w:val="000000"/>
        </w:rPr>
        <w:t>y</w:t>
      </w:r>
      <w:r w:rsidRPr="004C01E4">
        <w:rPr>
          <w:rFonts w:ascii="Arial" w:hAnsi="Arial" w:cs="Arial"/>
          <w:bCs/>
          <w:i/>
          <w:color w:val="000000"/>
        </w:rPr>
        <w:t xml:space="preserve"> žlut</w:t>
      </w:r>
      <w:r w:rsidR="00FC7825">
        <w:rPr>
          <w:rFonts w:ascii="Arial" w:hAnsi="Arial" w:cs="Arial"/>
          <w:bCs/>
          <w:i/>
          <w:color w:val="000000"/>
        </w:rPr>
        <w:t>é</w:t>
      </w:r>
      <w:r w:rsidRPr="004C01E4">
        <w:rPr>
          <w:rFonts w:ascii="Arial" w:hAnsi="Arial" w:cs="Arial"/>
          <w:bCs/>
          <w:i/>
          <w:color w:val="000000"/>
        </w:rPr>
        <w:t>,</w:t>
      </w:r>
      <w:r w:rsidR="00511C4D">
        <w:rPr>
          <w:rFonts w:ascii="Arial" w:hAnsi="Arial" w:cs="Arial"/>
          <w:bCs/>
          <w:i/>
          <w:color w:val="000000"/>
        </w:rPr>
        <w:t xml:space="preserve"> kontejner barv</w:t>
      </w:r>
      <w:r w:rsidR="00FC7825">
        <w:rPr>
          <w:rFonts w:ascii="Arial" w:hAnsi="Arial" w:cs="Arial"/>
          <w:bCs/>
          <w:i/>
          <w:color w:val="000000"/>
        </w:rPr>
        <w:t>y</w:t>
      </w:r>
      <w:r w:rsidR="00511C4D">
        <w:rPr>
          <w:rFonts w:ascii="Arial" w:hAnsi="Arial" w:cs="Arial"/>
          <w:bCs/>
          <w:i/>
          <w:color w:val="000000"/>
        </w:rPr>
        <w:t xml:space="preserve"> žlut</w:t>
      </w:r>
      <w:r w:rsidR="00FC7825">
        <w:rPr>
          <w:rFonts w:ascii="Arial" w:hAnsi="Arial" w:cs="Arial"/>
          <w:bCs/>
          <w:i/>
          <w:color w:val="000000"/>
        </w:rPr>
        <w:t>é</w:t>
      </w:r>
      <w:r w:rsidR="00511C4D">
        <w:rPr>
          <w:rFonts w:ascii="Arial" w:hAnsi="Arial" w:cs="Arial"/>
          <w:bCs/>
          <w:i/>
          <w:color w:val="000000"/>
        </w:rPr>
        <w:t>,</w:t>
      </w:r>
    </w:p>
    <w:p w:rsidR="00A77654" w:rsidRPr="004C01E4" w:rsidRDefault="00A77654" w:rsidP="004C01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C01E4">
        <w:rPr>
          <w:rFonts w:ascii="Arial" w:hAnsi="Arial" w:cs="Arial"/>
          <w:bCs/>
          <w:i/>
          <w:color w:val="000000"/>
        </w:rPr>
        <w:t>s</w:t>
      </w:r>
      <w:r w:rsidR="0024722A" w:rsidRPr="004C01E4">
        <w:rPr>
          <w:rFonts w:ascii="Arial" w:hAnsi="Arial" w:cs="Arial"/>
          <w:bCs/>
          <w:i/>
          <w:color w:val="000000"/>
        </w:rPr>
        <w:t xml:space="preserve">klo, </w:t>
      </w:r>
      <w:r w:rsidR="005B513E" w:rsidRPr="004C01E4">
        <w:rPr>
          <w:rFonts w:ascii="Arial" w:hAnsi="Arial" w:cs="Arial"/>
          <w:bCs/>
          <w:i/>
          <w:color w:val="000000"/>
        </w:rPr>
        <w:t>sklolaminátový</w:t>
      </w:r>
      <w:r w:rsidR="0049419C" w:rsidRPr="004C01E4">
        <w:rPr>
          <w:rFonts w:ascii="Arial" w:hAnsi="Arial" w:cs="Arial"/>
          <w:bCs/>
          <w:i/>
          <w:color w:val="000000"/>
        </w:rPr>
        <w:t xml:space="preserve"> kontejner </w:t>
      </w:r>
      <w:r w:rsidRPr="004C01E4">
        <w:rPr>
          <w:rFonts w:ascii="Arial" w:hAnsi="Arial" w:cs="Arial"/>
          <w:bCs/>
          <w:i/>
          <w:color w:val="000000"/>
        </w:rPr>
        <w:t>barv</w:t>
      </w:r>
      <w:r w:rsidR="00FC7825">
        <w:rPr>
          <w:rFonts w:ascii="Arial" w:hAnsi="Arial" w:cs="Arial"/>
          <w:bCs/>
          <w:i/>
          <w:color w:val="000000"/>
        </w:rPr>
        <w:t>y</w:t>
      </w:r>
      <w:r w:rsidR="0049419C" w:rsidRPr="004C01E4">
        <w:rPr>
          <w:rFonts w:ascii="Arial" w:hAnsi="Arial" w:cs="Arial"/>
          <w:bCs/>
          <w:i/>
          <w:color w:val="000000"/>
        </w:rPr>
        <w:t xml:space="preserve"> zelen</w:t>
      </w:r>
      <w:r w:rsidR="00FC7825">
        <w:rPr>
          <w:rFonts w:ascii="Arial" w:hAnsi="Arial" w:cs="Arial"/>
          <w:bCs/>
          <w:i/>
          <w:color w:val="000000"/>
        </w:rPr>
        <w:t>é</w:t>
      </w:r>
      <w:r w:rsidRPr="004C01E4">
        <w:rPr>
          <w:rFonts w:ascii="Arial" w:hAnsi="Arial" w:cs="Arial"/>
          <w:bCs/>
          <w:i/>
          <w:color w:val="000000"/>
        </w:rPr>
        <w:t>,</w:t>
      </w:r>
    </w:p>
    <w:p w:rsidR="00A77654" w:rsidRPr="004C01E4" w:rsidRDefault="00A7765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C01E4">
        <w:rPr>
          <w:rFonts w:ascii="Arial" w:hAnsi="Arial" w:cs="Arial"/>
          <w:bCs/>
          <w:i/>
          <w:color w:val="000000"/>
        </w:rPr>
        <w:t>kovy, plastová nádoba barv</w:t>
      </w:r>
      <w:r w:rsidR="00FC7825">
        <w:rPr>
          <w:rFonts w:ascii="Arial" w:hAnsi="Arial" w:cs="Arial"/>
          <w:bCs/>
          <w:i/>
          <w:color w:val="000000"/>
        </w:rPr>
        <w:t>y</w:t>
      </w:r>
      <w:r w:rsidR="00623938" w:rsidRPr="004C01E4">
        <w:rPr>
          <w:rFonts w:ascii="Arial" w:hAnsi="Arial" w:cs="Arial"/>
          <w:bCs/>
          <w:i/>
          <w:color w:val="000000"/>
        </w:rPr>
        <w:t xml:space="preserve"> </w:t>
      </w:r>
      <w:r w:rsidRPr="004C01E4">
        <w:rPr>
          <w:rFonts w:ascii="Arial" w:hAnsi="Arial" w:cs="Arial"/>
          <w:bCs/>
          <w:i/>
          <w:color w:val="000000"/>
        </w:rPr>
        <w:t>čern</w:t>
      </w:r>
      <w:r w:rsidR="00FC7825">
        <w:rPr>
          <w:rFonts w:ascii="Arial" w:hAnsi="Arial" w:cs="Arial"/>
          <w:bCs/>
          <w:i/>
          <w:color w:val="000000"/>
        </w:rPr>
        <w:t>é</w:t>
      </w:r>
      <w:r w:rsidRPr="004C01E4">
        <w:rPr>
          <w:rFonts w:ascii="Arial" w:hAnsi="Arial" w:cs="Arial"/>
          <w:bCs/>
          <w:i/>
          <w:color w:val="000000"/>
        </w:rPr>
        <w:t>,</w:t>
      </w:r>
    </w:p>
    <w:p w:rsidR="003C2BDD" w:rsidRDefault="00A7765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C01E4">
        <w:rPr>
          <w:rFonts w:ascii="Arial" w:hAnsi="Arial" w:cs="Arial"/>
          <w:bCs/>
          <w:i/>
          <w:color w:val="000000"/>
        </w:rPr>
        <w:t>jedlé oleje a tuky, plastová nádoba barv</w:t>
      </w:r>
      <w:r w:rsidR="00FC7825">
        <w:rPr>
          <w:rFonts w:ascii="Arial" w:hAnsi="Arial" w:cs="Arial"/>
          <w:bCs/>
          <w:i/>
          <w:color w:val="000000"/>
        </w:rPr>
        <w:t>y</w:t>
      </w:r>
      <w:r w:rsidRPr="004C01E4">
        <w:rPr>
          <w:rFonts w:ascii="Arial" w:hAnsi="Arial" w:cs="Arial"/>
          <w:bCs/>
          <w:i/>
          <w:color w:val="000000"/>
        </w:rPr>
        <w:t xml:space="preserve"> hněd</w:t>
      </w:r>
      <w:r w:rsidR="00FC7825">
        <w:rPr>
          <w:rFonts w:ascii="Arial" w:hAnsi="Arial" w:cs="Arial"/>
          <w:bCs/>
          <w:i/>
          <w:color w:val="000000"/>
        </w:rPr>
        <w:t>é</w:t>
      </w:r>
      <w:r w:rsidR="003C2BDD">
        <w:rPr>
          <w:rFonts w:ascii="Arial" w:hAnsi="Arial" w:cs="Arial"/>
          <w:bCs/>
          <w:i/>
          <w:color w:val="000000"/>
        </w:rPr>
        <w:t>,</w:t>
      </w:r>
    </w:p>
    <w:p w:rsidR="00A77654" w:rsidRDefault="003C2BD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textil, </w:t>
      </w:r>
      <w:r w:rsidR="00FC7825">
        <w:rPr>
          <w:rFonts w:ascii="Arial" w:hAnsi="Arial" w:cs="Arial"/>
          <w:bCs/>
          <w:i/>
          <w:color w:val="000000"/>
        </w:rPr>
        <w:t>PVC pytle</w:t>
      </w:r>
      <w:r>
        <w:rPr>
          <w:rFonts w:ascii="Arial" w:hAnsi="Arial" w:cs="Arial"/>
          <w:bCs/>
          <w:i/>
          <w:color w:val="000000"/>
        </w:rPr>
        <w:t xml:space="preserve"> barv</w:t>
      </w:r>
      <w:r w:rsidR="00FC7825">
        <w:rPr>
          <w:rFonts w:ascii="Arial" w:hAnsi="Arial" w:cs="Arial"/>
          <w:bCs/>
          <w:i/>
          <w:color w:val="000000"/>
        </w:rPr>
        <w:t>y</w:t>
      </w:r>
      <w:r>
        <w:rPr>
          <w:rFonts w:ascii="Arial" w:hAnsi="Arial" w:cs="Arial"/>
          <w:bCs/>
          <w:i/>
          <w:color w:val="000000"/>
        </w:rPr>
        <w:t xml:space="preserve"> žluté nebo modré (k dispozici zdarma na obecním úřadě) se uklád</w:t>
      </w:r>
      <w:r w:rsidR="00FC7825">
        <w:rPr>
          <w:rFonts w:ascii="Arial" w:hAnsi="Arial" w:cs="Arial"/>
          <w:bCs/>
          <w:i/>
          <w:color w:val="000000"/>
        </w:rPr>
        <w:t>ají</w:t>
      </w:r>
      <w:r>
        <w:rPr>
          <w:rFonts w:ascii="Arial" w:hAnsi="Arial" w:cs="Arial"/>
          <w:bCs/>
          <w:i/>
          <w:color w:val="000000"/>
        </w:rPr>
        <w:t xml:space="preserve"> na vyhrazenou plochu za obecním úřadem</w:t>
      </w:r>
    </w:p>
    <w:p w:rsidR="00A77654" w:rsidRDefault="00A77654" w:rsidP="00FC7825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FC7825" w:rsidRDefault="003A0DB1" w:rsidP="003A0DB1">
      <w:pPr>
        <w:pStyle w:val="Default"/>
        <w:ind w:left="360"/>
        <w:rPr>
          <w:sz w:val="14"/>
          <w:szCs w:val="14"/>
        </w:rPr>
      </w:pPr>
    </w:p>
    <w:p w:rsidR="005E6426" w:rsidRPr="00FC7825" w:rsidRDefault="005E6426" w:rsidP="00FC7825">
      <w:pPr>
        <w:pStyle w:val="Default"/>
        <w:rPr>
          <w:sz w:val="18"/>
          <w:szCs w:val="18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9A292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9419C">
        <w:rPr>
          <w:rFonts w:ascii="Arial" w:hAnsi="Arial" w:cs="Arial"/>
          <w:sz w:val="22"/>
          <w:szCs w:val="22"/>
        </w:rPr>
        <w:t>S</w:t>
      </w:r>
      <w:r w:rsidR="0024722A" w:rsidRPr="0049419C">
        <w:rPr>
          <w:rFonts w:ascii="Arial" w:hAnsi="Arial" w:cs="Arial"/>
          <w:sz w:val="22"/>
          <w:szCs w:val="22"/>
        </w:rPr>
        <w:t>voz</w:t>
      </w:r>
      <w:r w:rsidR="00A94551" w:rsidRPr="0049419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9419C">
        <w:rPr>
          <w:rFonts w:ascii="Arial" w:hAnsi="Arial" w:cs="Arial"/>
          <w:sz w:val="22"/>
          <w:szCs w:val="22"/>
        </w:rPr>
        <w:t xml:space="preserve"> odpad</w:t>
      </w:r>
      <w:r w:rsidR="00A94551" w:rsidRPr="0049419C">
        <w:rPr>
          <w:rFonts w:ascii="Arial" w:hAnsi="Arial" w:cs="Arial"/>
          <w:sz w:val="22"/>
          <w:szCs w:val="22"/>
        </w:rPr>
        <w:t>u</w:t>
      </w:r>
      <w:r w:rsidR="001078B1" w:rsidRPr="0049419C">
        <w:rPr>
          <w:rFonts w:ascii="Arial" w:hAnsi="Arial" w:cs="Arial"/>
          <w:sz w:val="22"/>
          <w:szCs w:val="22"/>
        </w:rPr>
        <w:t xml:space="preserve"> </w:t>
      </w:r>
      <w:r w:rsidR="0024722A" w:rsidRPr="0049419C">
        <w:rPr>
          <w:rFonts w:ascii="Arial" w:hAnsi="Arial" w:cs="Arial"/>
          <w:sz w:val="22"/>
          <w:szCs w:val="22"/>
        </w:rPr>
        <w:t>je zajišťován</w:t>
      </w:r>
      <w:r w:rsidR="00A94551" w:rsidRPr="0049419C">
        <w:rPr>
          <w:rFonts w:ascii="Arial" w:hAnsi="Arial" w:cs="Arial"/>
          <w:sz w:val="22"/>
          <w:szCs w:val="22"/>
        </w:rPr>
        <w:t xml:space="preserve"> </w:t>
      </w:r>
      <w:r w:rsidR="00A94551" w:rsidRPr="0049419C">
        <w:rPr>
          <w:rFonts w:ascii="Arial" w:hAnsi="Arial" w:cs="Arial"/>
          <w:iCs/>
          <w:sz w:val="22"/>
          <w:szCs w:val="22"/>
        </w:rPr>
        <w:t xml:space="preserve">minimálně </w:t>
      </w:r>
      <w:r w:rsidR="00623938">
        <w:rPr>
          <w:rFonts w:ascii="Arial" w:hAnsi="Arial" w:cs="Arial"/>
          <w:iCs/>
          <w:sz w:val="22"/>
          <w:szCs w:val="22"/>
        </w:rPr>
        <w:t>dvakrát</w:t>
      </w:r>
      <w:r w:rsidR="00A94551" w:rsidRPr="0049419C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49419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9419C">
        <w:rPr>
          <w:rFonts w:ascii="Arial" w:hAnsi="Arial" w:cs="Arial"/>
          <w:sz w:val="22"/>
          <w:szCs w:val="22"/>
        </w:rPr>
        <w:t>svozu</w:t>
      </w:r>
      <w:r w:rsidR="0024722A" w:rsidRPr="0049419C">
        <w:rPr>
          <w:rFonts w:ascii="Arial" w:hAnsi="Arial" w:cs="Arial"/>
          <w:sz w:val="22"/>
          <w:szCs w:val="22"/>
        </w:rPr>
        <w:t xml:space="preserve"> jsou zveřejňovány </w:t>
      </w:r>
      <w:r w:rsidR="0049419C" w:rsidRPr="0049419C">
        <w:rPr>
          <w:rFonts w:ascii="Arial" w:hAnsi="Arial" w:cs="Arial"/>
          <w:sz w:val="22"/>
          <w:szCs w:val="22"/>
        </w:rPr>
        <w:t>vyhlášením místním rozhlasem</w:t>
      </w:r>
      <w:r w:rsidR="00511C4D">
        <w:rPr>
          <w:rFonts w:ascii="Arial" w:hAnsi="Arial" w:cs="Arial"/>
          <w:sz w:val="22"/>
          <w:szCs w:val="22"/>
        </w:rPr>
        <w:t xml:space="preserve"> a </w:t>
      </w:r>
      <w:r w:rsidR="0049419C" w:rsidRPr="0049419C">
        <w:rPr>
          <w:rFonts w:ascii="Arial" w:hAnsi="Arial" w:cs="Arial"/>
          <w:sz w:val="22"/>
          <w:szCs w:val="22"/>
        </w:rPr>
        <w:t>zveřejnění</w:t>
      </w:r>
      <w:r w:rsidR="00511C4D">
        <w:rPr>
          <w:rFonts w:ascii="Arial" w:hAnsi="Arial" w:cs="Arial"/>
          <w:sz w:val="22"/>
          <w:szCs w:val="22"/>
        </w:rPr>
        <w:t>m</w:t>
      </w:r>
      <w:r w:rsidR="0049419C" w:rsidRPr="0049419C">
        <w:rPr>
          <w:rFonts w:ascii="Arial" w:hAnsi="Arial" w:cs="Arial"/>
          <w:sz w:val="22"/>
          <w:szCs w:val="22"/>
        </w:rPr>
        <w:t xml:space="preserve"> na webových stránkách obce</w:t>
      </w:r>
      <w:r w:rsidR="0049419C">
        <w:rPr>
          <w:rFonts w:ascii="Arial" w:hAnsi="Arial" w:cs="Arial"/>
          <w:sz w:val="22"/>
          <w:szCs w:val="22"/>
        </w:rPr>
        <w:t>.</w:t>
      </w:r>
    </w:p>
    <w:p w:rsidR="00C94283" w:rsidRDefault="00C94283" w:rsidP="0049419C">
      <w:pPr>
        <w:jc w:val="both"/>
        <w:rPr>
          <w:rFonts w:ascii="Arial" w:hAnsi="Arial" w:cs="Arial"/>
          <w:sz w:val="22"/>
          <w:szCs w:val="22"/>
        </w:rPr>
      </w:pPr>
    </w:p>
    <w:p w:rsidR="003C2BDD" w:rsidRPr="00FC7825" w:rsidRDefault="00A94551" w:rsidP="00FC78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3C2BDD" w:rsidRDefault="003C2BDD" w:rsidP="00FC7825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BA7" w:rsidRDefault="006101FB" w:rsidP="007B38E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B38EE">
        <w:rPr>
          <w:rFonts w:ascii="Arial" w:hAnsi="Arial" w:cs="Arial"/>
          <w:sz w:val="22"/>
          <w:szCs w:val="22"/>
        </w:rPr>
        <w:t>S</w:t>
      </w:r>
      <w:r w:rsidR="000F645D" w:rsidRPr="007B38EE">
        <w:rPr>
          <w:rFonts w:ascii="Arial" w:hAnsi="Arial" w:cs="Arial"/>
          <w:sz w:val="22"/>
          <w:szCs w:val="22"/>
        </w:rPr>
        <w:t xml:space="preserve">voz objemného odpadu je zajišťován </w:t>
      </w:r>
      <w:r w:rsidR="0049419C" w:rsidRPr="007B38EE">
        <w:rPr>
          <w:rFonts w:ascii="Arial" w:hAnsi="Arial" w:cs="Arial"/>
          <w:sz w:val="22"/>
          <w:szCs w:val="22"/>
        </w:rPr>
        <w:t>jedenkrát ročně</w:t>
      </w:r>
      <w:r w:rsidR="000F645D" w:rsidRPr="007B38E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7B38EE">
        <w:rPr>
          <w:rFonts w:ascii="Arial" w:hAnsi="Arial" w:cs="Arial"/>
          <w:sz w:val="22"/>
          <w:szCs w:val="22"/>
        </w:rPr>
        <w:t>svozu</w:t>
      </w:r>
      <w:r w:rsidR="000F645D" w:rsidRPr="007B38EE">
        <w:rPr>
          <w:rFonts w:ascii="Arial" w:hAnsi="Arial" w:cs="Arial"/>
          <w:sz w:val="22"/>
          <w:szCs w:val="22"/>
        </w:rPr>
        <w:t xml:space="preserve"> jsou zveřejňovány </w:t>
      </w:r>
      <w:r w:rsidR="007B38EE" w:rsidRPr="007B38EE">
        <w:rPr>
          <w:rFonts w:ascii="Arial" w:hAnsi="Arial" w:cs="Arial"/>
          <w:sz w:val="22"/>
          <w:szCs w:val="22"/>
        </w:rPr>
        <w:t>vyhlášením místním rozhlasem</w:t>
      </w:r>
      <w:r w:rsidR="00E200D1">
        <w:rPr>
          <w:rFonts w:ascii="Arial" w:hAnsi="Arial" w:cs="Arial"/>
          <w:sz w:val="22"/>
          <w:szCs w:val="22"/>
        </w:rPr>
        <w:t xml:space="preserve"> a</w:t>
      </w:r>
      <w:r w:rsidR="007B38EE" w:rsidRPr="007B38EE">
        <w:rPr>
          <w:rFonts w:ascii="Arial" w:hAnsi="Arial" w:cs="Arial"/>
          <w:sz w:val="22"/>
          <w:szCs w:val="22"/>
        </w:rPr>
        <w:t xml:space="preserve"> zveřejnění</w:t>
      </w:r>
      <w:r w:rsidR="00E200D1">
        <w:rPr>
          <w:rFonts w:ascii="Arial" w:hAnsi="Arial" w:cs="Arial"/>
          <w:sz w:val="22"/>
          <w:szCs w:val="22"/>
        </w:rPr>
        <w:t>m</w:t>
      </w:r>
      <w:r w:rsidR="007B38EE" w:rsidRPr="007B38EE">
        <w:rPr>
          <w:rFonts w:ascii="Arial" w:hAnsi="Arial" w:cs="Arial"/>
          <w:sz w:val="22"/>
          <w:szCs w:val="22"/>
        </w:rPr>
        <w:t xml:space="preserve"> </w:t>
      </w:r>
      <w:r w:rsidR="007B38EE">
        <w:rPr>
          <w:rFonts w:ascii="Arial" w:hAnsi="Arial" w:cs="Arial"/>
          <w:sz w:val="22"/>
          <w:szCs w:val="22"/>
        </w:rPr>
        <w:t>na webových stránkách obce.</w:t>
      </w:r>
    </w:p>
    <w:p w:rsidR="007B38EE" w:rsidRPr="001476FD" w:rsidRDefault="007B38EE" w:rsidP="007B38E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E6426" w:rsidRPr="005E6426" w:rsidRDefault="00D25BA7" w:rsidP="005E642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FC7825" w:rsidRDefault="00FC7825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7B38EE" w:rsidRPr="009A292E" w:rsidRDefault="0025354B" w:rsidP="007B38EE">
      <w:pPr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B38E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B38EE">
        <w:rPr>
          <w:rFonts w:ascii="Arial" w:hAnsi="Arial" w:cs="Arial"/>
          <w:sz w:val="22"/>
          <w:szCs w:val="22"/>
        </w:rPr>
        <w:t xml:space="preserve">odkládá </w:t>
      </w:r>
      <w:r w:rsidRPr="007B38E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:rsidR="0025354B" w:rsidRPr="009A292E" w:rsidRDefault="005B513E" w:rsidP="007B38EE">
      <w:pPr>
        <w:widowControl w:val="0"/>
        <w:numPr>
          <w:ilvl w:val="0"/>
          <w:numId w:val="32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292E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7B38EE" w:rsidRPr="009A292E">
        <w:rPr>
          <w:rFonts w:ascii="Arial" w:hAnsi="Arial" w:cs="Arial"/>
          <w:bCs/>
          <w:iCs/>
          <w:color w:val="000000"/>
          <w:sz w:val="22"/>
          <w:szCs w:val="22"/>
        </w:rPr>
        <w:t>opelnice</w:t>
      </w:r>
      <w:r w:rsidR="008D7CDD" w:rsidRPr="009A292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7B38EE" w:rsidRPr="009A292E" w:rsidRDefault="005F0210" w:rsidP="005B513E">
      <w:pPr>
        <w:widowControl w:val="0"/>
        <w:numPr>
          <w:ilvl w:val="0"/>
          <w:numId w:val="32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292E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9A292E">
        <w:rPr>
          <w:rFonts w:ascii="Arial" w:hAnsi="Arial" w:cs="Arial"/>
          <w:iCs/>
          <w:color w:val="000000"/>
          <w:sz w:val="22"/>
          <w:szCs w:val="22"/>
        </w:rPr>
        <w:t>, které jsou umístěny na veřejných prostranstvích v</w:t>
      </w:r>
      <w:r w:rsidR="008D7CDD" w:rsidRPr="009A292E">
        <w:rPr>
          <w:rFonts w:ascii="Arial" w:hAnsi="Arial" w:cs="Arial"/>
          <w:iCs/>
          <w:color w:val="000000"/>
          <w:sz w:val="22"/>
          <w:szCs w:val="22"/>
        </w:rPr>
        <w:t> </w:t>
      </w:r>
      <w:r w:rsidR="0025354B" w:rsidRPr="009A292E">
        <w:rPr>
          <w:rFonts w:ascii="Arial" w:hAnsi="Arial" w:cs="Arial"/>
          <w:iCs/>
          <w:color w:val="000000"/>
          <w:sz w:val="22"/>
          <w:szCs w:val="22"/>
        </w:rPr>
        <w:t>obci</w:t>
      </w:r>
      <w:r w:rsidR="008D7CDD" w:rsidRPr="009A292E">
        <w:rPr>
          <w:rFonts w:ascii="Arial" w:hAnsi="Arial" w:cs="Arial"/>
          <w:iCs/>
          <w:color w:val="000000"/>
          <w:sz w:val="22"/>
          <w:szCs w:val="22"/>
        </w:rPr>
        <w:t>.</w:t>
      </w:r>
    </w:p>
    <w:p w:rsidR="005B513E" w:rsidRPr="009A292E" w:rsidRDefault="005B513E" w:rsidP="005B513E">
      <w:pPr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CF5BE8" w:rsidRPr="007B38EE" w:rsidRDefault="00CF5BE8" w:rsidP="007B38EE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7B38EE" w:rsidRPr="009743BA" w:rsidRDefault="007B38EE" w:rsidP="007B38EE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B38EE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D7CDD">
        <w:rPr>
          <w:rFonts w:ascii="Arial" w:hAnsi="Arial" w:cs="Arial"/>
          <w:sz w:val="22"/>
          <w:szCs w:val="22"/>
        </w:rPr>
        <w:t>,</w:t>
      </w:r>
    </w:p>
    <w:p w:rsidR="00674F5B" w:rsidRDefault="00211D36" w:rsidP="00674F5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D7CDD">
        <w:rPr>
          <w:rFonts w:ascii="Arial" w:hAnsi="Arial" w:cs="Arial"/>
          <w:sz w:val="22"/>
          <w:szCs w:val="22"/>
        </w:rPr>
        <w:t>.</w:t>
      </w:r>
    </w:p>
    <w:p w:rsidR="007B38EE" w:rsidRDefault="007B38EE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012F79" w:rsidRDefault="00F771CC" w:rsidP="009A292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C2811">
        <w:rPr>
          <w:rFonts w:ascii="Arial" w:hAnsi="Arial" w:cs="Arial"/>
          <w:sz w:val="22"/>
          <w:szCs w:val="22"/>
        </w:rPr>
        <w:t>Výrobky s ukončenou životností</w:t>
      </w:r>
      <w:r w:rsidR="00211D36" w:rsidRPr="009C2811">
        <w:rPr>
          <w:rFonts w:ascii="Arial" w:hAnsi="Arial" w:cs="Arial"/>
          <w:sz w:val="22"/>
          <w:szCs w:val="22"/>
        </w:rPr>
        <w:t xml:space="preserve"> uvedené v odst. 1</w:t>
      </w:r>
      <w:r w:rsidRPr="009C2811">
        <w:rPr>
          <w:rFonts w:ascii="Arial" w:hAnsi="Arial" w:cs="Arial"/>
          <w:sz w:val="22"/>
          <w:szCs w:val="22"/>
        </w:rPr>
        <w:t xml:space="preserve"> lze předávat</w:t>
      </w:r>
      <w:r w:rsidR="007B38EE" w:rsidRPr="009C2811">
        <w:rPr>
          <w:rFonts w:ascii="Arial" w:hAnsi="Arial" w:cs="Arial"/>
          <w:sz w:val="22"/>
          <w:szCs w:val="22"/>
        </w:rPr>
        <w:t xml:space="preserve"> jedenkrát ročně na předem vyhlášených přechod</w:t>
      </w:r>
      <w:r w:rsidR="00511C4D">
        <w:rPr>
          <w:rFonts w:ascii="Arial" w:hAnsi="Arial" w:cs="Arial"/>
          <w:sz w:val="22"/>
          <w:szCs w:val="22"/>
        </w:rPr>
        <w:t>n</w:t>
      </w:r>
      <w:r w:rsidR="007B38EE" w:rsidRPr="009C2811">
        <w:rPr>
          <w:rFonts w:ascii="Arial" w:hAnsi="Arial" w:cs="Arial"/>
          <w:sz w:val="22"/>
          <w:szCs w:val="22"/>
        </w:rPr>
        <w:t>ých stanovištích přímo do zvláštních sběrných nádob k tomu sběru určených. Informace</w:t>
      </w:r>
      <w:r w:rsidR="009C2811" w:rsidRPr="009C2811">
        <w:rPr>
          <w:rFonts w:ascii="Arial" w:hAnsi="Arial" w:cs="Arial"/>
          <w:sz w:val="22"/>
          <w:szCs w:val="22"/>
        </w:rPr>
        <w:t xml:space="preserve"> o svozu jsou zveřejňovány vyhlášení</w:t>
      </w:r>
      <w:r w:rsidR="00B1040B">
        <w:rPr>
          <w:rFonts w:ascii="Arial" w:hAnsi="Arial" w:cs="Arial"/>
          <w:sz w:val="22"/>
          <w:szCs w:val="22"/>
        </w:rPr>
        <w:t>m</w:t>
      </w:r>
      <w:r w:rsidR="009C2811" w:rsidRPr="009C2811">
        <w:rPr>
          <w:rFonts w:ascii="Arial" w:hAnsi="Arial" w:cs="Arial"/>
          <w:sz w:val="22"/>
          <w:szCs w:val="22"/>
        </w:rPr>
        <w:t xml:space="preserve"> místním rozhlasem</w:t>
      </w:r>
      <w:r w:rsidR="00B1040B">
        <w:rPr>
          <w:rFonts w:ascii="Arial" w:hAnsi="Arial" w:cs="Arial"/>
          <w:sz w:val="22"/>
          <w:szCs w:val="22"/>
        </w:rPr>
        <w:t xml:space="preserve"> a </w:t>
      </w:r>
      <w:r w:rsidR="009C2811" w:rsidRPr="009C2811">
        <w:rPr>
          <w:rFonts w:ascii="Arial" w:hAnsi="Arial" w:cs="Arial"/>
          <w:sz w:val="22"/>
          <w:szCs w:val="22"/>
        </w:rPr>
        <w:t>zveřejnění</w:t>
      </w:r>
      <w:r w:rsidR="00B1040B">
        <w:rPr>
          <w:rFonts w:ascii="Arial" w:hAnsi="Arial" w:cs="Arial"/>
          <w:sz w:val="22"/>
          <w:szCs w:val="22"/>
        </w:rPr>
        <w:t>m</w:t>
      </w:r>
      <w:r w:rsidR="009C2811" w:rsidRPr="009C2811">
        <w:rPr>
          <w:rFonts w:ascii="Arial" w:hAnsi="Arial" w:cs="Arial"/>
          <w:sz w:val="22"/>
          <w:szCs w:val="22"/>
        </w:rPr>
        <w:t xml:space="preserve"> na webových stránkách obce</w:t>
      </w:r>
      <w:r w:rsidR="009C2811">
        <w:rPr>
          <w:rFonts w:ascii="Arial" w:hAnsi="Arial" w:cs="Arial"/>
          <w:sz w:val="22"/>
          <w:szCs w:val="22"/>
        </w:rPr>
        <w:t>.</w:t>
      </w:r>
    </w:p>
    <w:p w:rsidR="00A81D11" w:rsidRDefault="00A81D11" w:rsidP="00623938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B513E">
        <w:rPr>
          <w:rFonts w:ascii="Arial" w:hAnsi="Arial" w:cs="Arial"/>
          <w:b/>
          <w:sz w:val="22"/>
          <w:szCs w:val="22"/>
        </w:rPr>
        <w:t>8</w:t>
      </w:r>
    </w:p>
    <w:p w:rsidR="003C2BDD" w:rsidRDefault="003C2B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</w:t>
      </w:r>
      <w:r w:rsidR="003A5B65">
        <w:rPr>
          <w:rFonts w:ascii="Arial" w:hAnsi="Arial" w:cs="Arial"/>
          <w:b/>
          <w:sz w:val="22"/>
          <w:szCs w:val="22"/>
        </w:rPr>
        <w:t>ovací</w:t>
      </w:r>
      <w:r>
        <w:rPr>
          <w:rFonts w:ascii="Arial" w:hAnsi="Arial" w:cs="Arial"/>
          <w:b/>
          <w:sz w:val="22"/>
          <w:szCs w:val="22"/>
        </w:rPr>
        <w:t xml:space="preserve"> ustanovení</w:t>
      </w:r>
    </w:p>
    <w:p w:rsidR="003C2BDD" w:rsidRDefault="003C2BDD" w:rsidP="003C2BD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Touto vyhláškou se zrušují:</w:t>
      </w:r>
    </w:p>
    <w:p w:rsidR="003C2BDD" w:rsidRDefault="00FC7825" w:rsidP="003C2BDD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3C2BDD">
        <w:rPr>
          <w:rFonts w:ascii="Arial" w:hAnsi="Arial" w:cs="Arial"/>
          <w:bCs/>
          <w:sz w:val="22"/>
          <w:szCs w:val="22"/>
        </w:rPr>
        <w:t>becně závazná vyhláška č. 1/2021, o stanovení obecního systému odpadového hospodaření ze dne 13.12.2021,</w:t>
      </w:r>
    </w:p>
    <w:p w:rsidR="003C2BDD" w:rsidRDefault="00FC7825" w:rsidP="003C2BDD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3C2BDD">
        <w:rPr>
          <w:rFonts w:ascii="Arial" w:hAnsi="Arial" w:cs="Arial"/>
          <w:bCs/>
          <w:sz w:val="22"/>
          <w:szCs w:val="22"/>
        </w:rPr>
        <w:t>becně závazná vyhláška č. 5/2024, o stanovení obecního systému odpadového hospodářství, ze dne 20.11.2024</w:t>
      </w:r>
      <w:r>
        <w:rPr>
          <w:rFonts w:ascii="Arial" w:hAnsi="Arial" w:cs="Arial"/>
          <w:bCs/>
          <w:sz w:val="22"/>
          <w:szCs w:val="22"/>
        </w:rPr>
        <w:t>.</w:t>
      </w:r>
    </w:p>
    <w:p w:rsidR="003C2BDD" w:rsidRDefault="003C2BDD" w:rsidP="003C2BDD">
      <w:pPr>
        <w:rPr>
          <w:rFonts w:ascii="Arial" w:hAnsi="Arial" w:cs="Arial"/>
          <w:bCs/>
          <w:sz w:val="22"/>
          <w:szCs w:val="22"/>
        </w:rPr>
      </w:pPr>
    </w:p>
    <w:p w:rsidR="003C2BDD" w:rsidRDefault="003C2BDD" w:rsidP="003C2BDD">
      <w:pPr>
        <w:rPr>
          <w:rFonts w:ascii="Arial" w:hAnsi="Arial" w:cs="Arial"/>
          <w:bCs/>
          <w:sz w:val="22"/>
          <w:szCs w:val="22"/>
        </w:rPr>
      </w:pPr>
    </w:p>
    <w:p w:rsidR="003C2BDD" w:rsidRPr="003C2BDD" w:rsidRDefault="003C2BDD" w:rsidP="003C2B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3C2BDD">
        <w:rPr>
          <w:rFonts w:ascii="Arial" w:hAnsi="Arial" w:cs="Arial"/>
          <w:b/>
          <w:sz w:val="22"/>
          <w:szCs w:val="22"/>
        </w:rPr>
        <w:t>l.9</w:t>
      </w:r>
    </w:p>
    <w:p w:rsidR="00012F79" w:rsidRPr="00FB6AE5" w:rsidRDefault="00E200D1" w:rsidP="00E200D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</w:t>
      </w:r>
      <w:r w:rsidR="00511C4D">
        <w:rPr>
          <w:rFonts w:ascii="Arial" w:hAnsi="Arial" w:cs="Arial"/>
          <w:b/>
          <w:sz w:val="22"/>
          <w:szCs w:val="22"/>
        </w:rPr>
        <w:t>činnost</w:t>
      </w:r>
    </w:p>
    <w:p w:rsidR="00E200D1" w:rsidRDefault="00E200D1" w:rsidP="00511C4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Default="0024722A" w:rsidP="00511C4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9C2811">
        <w:rPr>
          <w:rFonts w:ascii="Arial" w:hAnsi="Arial" w:cs="Arial"/>
          <w:sz w:val="22"/>
          <w:szCs w:val="22"/>
        </w:rPr>
        <w:t xml:space="preserve">Tato vyhláška nabývá účinnosti </w:t>
      </w:r>
      <w:r w:rsidR="003C2BDD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9C2811">
        <w:rPr>
          <w:rFonts w:ascii="Arial" w:hAnsi="Arial" w:cs="Arial"/>
          <w:sz w:val="22"/>
          <w:szCs w:val="22"/>
        </w:rPr>
        <w:t>.</w:t>
      </w:r>
    </w:p>
    <w:p w:rsidR="009C2811" w:rsidRPr="009C2811" w:rsidRDefault="009C2811" w:rsidP="009C2811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FC7825" w:rsidRDefault="00FC7825" w:rsidP="008D7CDD">
      <w:pPr>
        <w:rPr>
          <w:rFonts w:ascii="Arial" w:hAnsi="Arial" w:cs="Arial"/>
          <w:bCs/>
          <w:sz w:val="22"/>
          <w:szCs w:val="22"/>
        </w:rPr>
      </w:pPr>
    </w:p>
    <w:p w:rsidR="00FC7825" w:rsidRDefault="00FC7825" w:rsidP="008D7CDD">
      <w:pPr>
        <w:rPr>
          <w:rFonts w:ascii="Arial" w:hAnsi="Arial" w:cs="Arial"/>
          <w:bCs/>
          <w:sz w:val="22"/>
          <w:szCs w:val="22"/>
        </w:rPr>
      </w:pPr>
    </w:p>
    <w:p w:rsidR="00FC7825" w:rsidRDefault="00FC7825" w:rsidP="008D7CDD">
      <w:pPr>
        <w:rPr>
          <w:rFonts w:ascii="Arial" w:hAnsi="Arial" w:cs="Arial"/>
          <w:bCs/>
          <w:sz w:val="22"/>
          <w:szCs w:val="22"/>
        </w:rPr>
      </w:pPr>
    </w:p>
    <w:p w:rsidR="0024722A" w:rsidRPr="00FB6AE5" w:rsidRDefault="0024722A" w:rsidP="008D7CDD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8D7CDD">
        <w:rPr>
          <w:rFonts w:ascii="Arial" w:hAnsi="Arial" w:cs="Arial"/>
          <w:bCs/>
          <w:sz w:val="22"/>
          <w:szCs w:val="22"/>
        </w:rPr>
        <w:t>……….</w:t>
      </w:r>
    </w:p>
    <w:p w:rsidR="0024722A" w:rsidRPr="00FB6AE5" w:rsidRDefault="008D7CD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D7CDD">
        <w:rPr>
          <w:rFonts w:ascii="Arial" w:hAnsi="Arial" w:cs="Arial"/>
          <w:bCs/>
          <w:iCs/>
          <w:sz w:val="22"/>
          <w:szCs w:val="22"/>
        </w:rPr>
        <w:t>Ing. Radmil Tomčík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i/>
          <w:sz w:val="22"/>
          <w:szCs w:val="22"/>
        </w:rPr>
        <w:t>Pavel Baďura</w:t>
      </w:r>
    </w:p>
    <w:p w:rsidR="0024722A" w:rsidRPr="00FB6AE5" w:rsidRDefault="004452C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C7825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E200D1" w:rsidRDefault="00E200D1">
      <w:pPr>
        <w:rPr>
          <w:rFonts w:ascii="Arial" w:hAnsi="Arial" w:cs="Arial"/>
          <w:sz w:val="22"/>
          <w:szCs w:val="22"/>
        </w:rPr>
      </w:pPr>
    </w:p>
    <w:p w:rsidR="004452CA" w:rsidRDefault="004452CA">
      <w:pPr>
        <w:rPr>
          <w:rFonts w:ascii="Arial" w:hAnsi="Arial" w:cs="Arial"/>
          <w:sz w:val="22"/>
          <w:szCs w:val="22"/>
        </w:rPr>
      </w:pPr>
    </w:p>
    <w:sectPr w:rsidR="004452CA" w:rsidSect="00FC7825">
      <w:footerReference w:type="default" r:id="rId8"/>
      <w:pgSz w:w="11906" w:h="16838"/>
      <w:pgMar w:top="993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E5" w:rsidRDefault="004624E5">
      <w:r>
        <w:separator/>
      </w:r>
    </w:p>
  </w:endnote>
  <w:endnote w:type="continuationSeparator" w:id="0">
    <w:p w:rsidR="004624E5" w:rsidRDefault="0046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2AF7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E5" w:rsidRDefault="004624E5">
      <w:r>
        <w:separator/>
      </w:r>
    </w:p>
  </w:footnote>
  <w:footnote w:type="continuationSeparator" w:id="0">
    <w:p w:rsidR="004624E5" w:rsidRDefault="004624E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3A2AD276"/>
    <w:lvl w:ilvl="0" w:tplc="B7C230A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6458"/>
    <w:multiLevelType w:val="hybridMultilevel"/>
    <w:tmpl w:val="B6D45B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ED3A76"/>
    <w:multiLevelType w:val="hybridMultilevel"/>
    <w:tmpl w:val="69D486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BBE82EB2"/>
    <w:lvl w:ilvl="0" w:tplc="CEDC89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8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2"/>
  </w:num>
  <w:num w:numId="31">
    <w:abstractNumId w:val="29"/>
  </w:num>
  <w:num w:numId="32">
    <w:abstractNumId w:val="1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4AA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AE1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FF2"/>
    <w:rsid w:val="001C6E05"/>
    <w:rsid w:val="001E0DF7"/>
    <w:rsid w:val="001E5FBF"/>
    <w:rsid w:val="001E751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490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1DA8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5B65"/>
    <w:rsid w:val="003A7FC0"/>
    <w:rsid w:val="003C2BD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3E9"/>
    <w:rsid w:val="0042016B"/>
    <w:rsid w:val="00421C34"/>
    <w:rsid w:val="00423176"/>
    <w:rsid w:val="00425B78"/>
    <w:rsid w:val="0042723F"/>
    <w:rsid w:val="00430433"/>
    <w:rsid w:val="00431942"/>
    <w:rsid w:val="00435697"/>
    <w:rsid w:val="004452CA"/>
    <w:rsid w:val="00453AB3"/>
    <w:rsid w:val="004611E4"/>
    <w:rsid w:val="004624E5"/>
    <w:rsid w:val="004761AD"/>
    <w:rsid w:val="00476A0B"/>
    <w:rsid w:val="00492D2F"/>
    <w:rsid w:val="0049419C"/>
    <w:rsid w:val="004966EB"/>
    <w:rsid w:val="004B018B"/>
    <w:rsid w:val="004C01E4"/>
    <w:rsid w:val="004C5CD8"/>
    <w:rsid w:val="004D0009"/>
    <w:rsid w:val="004D30A2"/>
    <w:rsid w:val="004D3973"/>
    <w:rsid w:val="004D5A15"/>
    <w:rsid w:val="004F26AC"/>
    <w:rsid w:val="00502A5D"/>
    <w:rsid w:val="00503F10"/>
    <w:rsid w:val="00505735"/>
    <w:rsid w:val="00511C4D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8F"/>
    <w:rsid w:val="0056694A"/>
    <w:rsid w:val="00576E29"/>
    <w:rsid w:val="0059780C"/>
    <w:rsid w:val="005A3FFD"/>
    <w:rsid w:val="005B513E"/>
    <w:rsid w:val="005C0885"/>
    <w:rsid w:val="005C7494"/>
    <w:rsid w:val="005C7FAC"/>
    <w:rsid w:val="005D29B1"/>
    <w:rsid w:val="005D6CD7"/>
    <w:rsid w:val="005E114F"/>
    <w:rsid w:val="005E2539"/>
    <w:rsid w:val="005E3069"/>
    <w:rsid w:val="005E6426"/>
    <w:rsid w:val="005F0210"/>
    <w:rsid w:val="005F1D1F"/>
    <w:rsid w:val="006025AC"/>
    <w:rsid w:val="006101FB"/>
    <w:rsid w:val="00617D61"/>
    <w:rsid w:val="00617FE8"/>
    <w:rsid w:val="00620481"/>
    <w:rsid w:val="00623938"/>
    <w:rsid w:val="006277AF"/>
    <w:rsid w:val="00632F39"/>
    <w:rsid w:val="00641107"/>
    <w:rsid w:val="006511C7"/>
    <w:rsid w:val="00667683"/>
    <w:rsid w:val="00671A01"/>
    <w:rsid w:val="00674F5B"/>
    <w:rsid w:val="00675B4F"/>
    <w:rsid w:val="006814CB"/>
    <w:rsid w:val="006866EF"/>
    <w:rsid w:val="00692B36"/>
    <w:rsid w:val="00693339"/>
    <w:rsid w:val="00693CF9"/>
    <w:rsid w:val="00696155"/>
    <w:rsid w:val="006B58B2"/>
    <w:rsid w:val="006D7536"/>
    <w:rsid w:val="006E2AF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38EE"/>
    <w:rsid w:val="007B6584"/>
    <w:rsid w:val="007C40FF"/>
    <w:rsid w:val="007C537A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507"/>
    <w:rsid w:val="00870986"/>
    <w:rsid w:val="00872F8B"/>
    <w:rsid w:val="00890921"/>
    <w:rsid w:val="008A0526"/>
    <w:rsid w:val="008A20A1"/>
    <w:rsid w:val="008A2FC7"/>
    <w:rsid w:val="008A4009"/>
    <w:rsid w:val="008B4493"/>
    <w:rsid w:val="008C3A2A"/>
    <w:rsid w:val="008D3350"/>
    <w:rsid w:val="008D7CDD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292E"/>
    <w:rsid w:val="009A64B8"/>
    <w:rsid w:val="009B1796"/>
    <w:rsid w:val="009B50E5"/>
    <w:rsid w:val="009B680A"/>
    <w:rsid w:val="009B77CC"/>
    <w:rsid w:val="009C2811"/>
    <w:rsid w:val="009C7464"/>
    <w:rsid w:val="009D5C19"/>
    <w:rsid w:val="009E4450"/>
    <w:rsid w:val="009E5176"/>
    <w:rsid w:val="009F5BB9"/>
    <w:rsid w:val="00A07653"/>
    <w:rsid w:val="00A11DFF"/>
    <w:rsid w:val="00A12F56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654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65E"/>
    <w:rsid w:val="00AE2DEE"/>
    <w:rsid w:val="00AE5EEF"/>
    <w:rsid w:val="00AF49AB"/>
    <w:rsid w:val="00AF72CD"/>
    <w:rsid w:val="00B1040B"/>
    <w:rsid w:val="00B11B51"/>
    <w:rsid w:val="00B321B9"/>
    <w:rsid w:val="00B3452E"/>
    <w:rsid w:val="00B42462"/>
    <w:rsid w:val="00B556A5"/>
    <w:rsid w:val="00B6334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49B4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5A9"/>
    <w:rsid w:val="00D04C14"/>
    <w:rsid w:val="00D226C7"/>
    <w:rsid w:val="00D2467D"/>
    <w:rsid w:val="00D25BA7"/>
    <w:rsid w:val="00D27F18"/>
    <w:rsid w:val="00D4132C"/>
    <w:rsid w:val="00D44ECF"/>
    <w:rsid w:val="00D51144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DF7583"/>
    <w:rsid w:val="00E04C79"/>
    <w:rsid w:val="00E11050"/>
    <w:rsid w:val="00E117FD"/>
    <w:rsid w:val="00E200D1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82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9621D-683B-4A3D-AD71-8BD355DC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464A-FBCC-4E2E-8FBF-BEFD059D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Radmil Tomčík</cp:lastModifiedBy>
  <cp:revision>2</cp:revision>
  <cp:lastPrinted>2021-12-06T11:38:00Z</cp:lastPrinted>
  <dcterms:created xsi:type="dcterms:W3CDTF">2025-03-12T09:39:00Z</dcterms:created>
  <dcterms:modified xsi:type="dcterms:W3CDTF">2025-03-12T09:39:00Z</dcterms:modified>
</cp:coreProperties>
</file>