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6628" w14:textId="5DE5102F" w:rsidR="001C51AB" w:rsidRPr="00686CC9" w:rsidRDefault="001C51AB" w:rsidP="001C51A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 k obecně závazné</w:t>
      </w:r>
      <w:r w:rsidRPr="00686CC9">
        <w:rPr>
          <w:rFonts w:ascii="Arial" w:hAnsi="Arial" w:cs="Arial"/>
          <w:b/>
        </w:rPr>
        <w:t xml:space="preserve"> vyhláš</w:t>
      </w:r>
      <w:r>
        <w:rPr>
          <w:rFonts w:ascii="Arial" w:hAnsi="Arial" w:cs="Arial"/>
          <w:b/>
        </w:rPr>
        <w:t>ce města Úterý</w:t>
      </w:r>
    </w:p>
    <w:p w14:paraId="3AD2FDC0" w14:textId="77777777" w:rsidR="001C51AB" w:rsidRDefault="001C51AB" w:rsidP="001C51AB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4B5D73E9" w14:textId="77777777" w:rsidR="001C51AB" w:rsidRDefault="001C51AB" w:rsidP="001C51AB">
      <w:pPr>
        <w:spacing w:after="360" w:line="312" w:lineRule="auto"/>
        <w:jc w:val="center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</w:t>
      </w:r>
      <w:r>
        <w:rPr>
          <w:rFonts w:ascii="Arial" w:hAnsi="Arial" w:cs="Arial"/>
          <w:sz w:val="22"/>
          <w:szCs w:val="22"/>
        </w:rPr>
        <w:t xml:space="preserve">těchto </w:t>
      </w:r>
      <w:r w:rsidRPr="00B1791A">
        <w:rPr>
          <w:rFonts w:ascii="Arial" w:hAnsi="Arial" w:cs="Arial"/>
          <w:sz w:val="22"/>
          <w:szCs w:val="22"/>
        </w:rPr>
        <w:t>veřejných prostranství</w:t>
      </w:r>
      <w:r>
        <w:rPr>
          <w:rFonts w:ascii="Arial" w:hAnsi="Arial" w:cs="Arial"/>
          <w:sz w:val="22"/>
          <w:szCs w:val="22"/>
        </w:rPr>
        <w:t>:</w:t>
      </w:r>
    </w:p>
    <w:p w14:paraId="5B347E38" w14:textId="77777777" w:rsidR="001C51AB" w:rsidRDefault="001C51AB" w:rsidP="001C51AB">
      <w:pPr>
        <w:spacing w:after="360"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K.ú. Úterý</w:t>
      </w:r>
    </w:p>
    <w:p w14:paraId="07DB1C9D" w14:textId="77777777" w:rsidR="001C51AB" w:rsidRDefault="001C51AB" w:rsidP="001C51AB">
      <w:p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 č. 2383/1 - náměstí a přilehlé místní komunikace</w:t>
      </w:r>
    </w:p>
    <w:p w14:paraId="7BE56695" w14:textId="77777777" w:rsidR="001C51AB" w:rsidRDefault="001C51AB" w:rsidP="001C51AB">
      <w:p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50/1 - školní hřiště </w:t>
      </w:r>
    </w:p>
    <w:p w14:paraId="2A9D6122" w14:textId="77777777" w:rsidR="001C51AB" w:rsidRDefault="001C51AB" w:rsidP="001C51AB">
      <w:p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51/1 - park před budovou ZŠ a MŠ Úterý</w:t>
      </w:r>
    </w:p>
    <w:p w14:paraId="72A42AB1" w14:textId="77777777" w:rsidR="001C51AB" w:rsidRDefault="001C51AB" w:rsidP="001C51AB">
      <w:p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Stavební 248 - prostranství před budovou ZŠ a MŠ Úterý</w:t>
      </w:r>
    </w:p>
    <w:p w14:paraId="1F06C43C" w14:textId="77777777" w:rsidR="001C51AB" w:rsidRDefault="001C51AB" w:rsidP="001C51AB">
      <w:p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2483 - prostranství u autobusové zastávky</w:t>
      </w:r>
    </w:p>
    <w:p w14:paraId="61A2F60E" w14:textId="77777777" w:rsidR="001C51AB" w:rsidRDefault="001C51AB" w:rsidP="001C51AB">
      <w:p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2383/4 </w:t>
      </w:r>
      <w:r w:rsidR="00A13A6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A13A60">
        <w:rPr>
          <w:rFonts w:ascii="Arial" w:hAnsi="Arial" w:cs="Arial"/>
          <w:sz w:val="22"/>
          <w:szCs w:val="22"/>
        </w:rPr>
        <w:t>místní komunikace – autobusová zastávka</w:t>
      </w:r>
    </w:p>
    <w:p w14:paraId="43C66322" w14:textId="77777777" w:rsidR="00F91AAD" w:rsidRDefault="00F91AAD" w:rsidP="001C51AB">
      <w:p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41 - prostranství u kostela sv. Jana Křtitele</w:t>
      </w:r>
    </w:p>
    <w:p w14:paraId="2CD5E658" w14:textId="77777777" w:rsidR="00F91AAD" w:rsidRDefault="00F91AAD" w:rsidP="00F91AAD">
      <w:p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st. 178 - prostranství u kostela sv. Jana Křtitele</w:t>
      </w:r>
    </w:p>
    <w:p w14:paraId="24F29364" w14:textId="77777777" w:rsidR="00F91AAD" w:rsidRDefault="00F91AAD" w:rsidP="001C51AB">
      <w:pPr>
        <w:spacing w:after="120" w:line="312" w:lineRule="auto"/>
        <w:rPr>
          <w:rFonts w:ascii="Arial" w:hAnsi="Arial" w:cs="Arial"/>
          <w:sz w:val="22"/>
          <w:szCs w:val="22"/>
        </w:rPr>
      </w:pPr>
    </w:p>
    <w:p w14:paraId="090D1981" w14:textId="77777777" w:rsidR="00A13A60" w:rsidRDefault="00A13A60" w:rsidP="001C51AB">
      <w:pPr>
        <w:spacing w:after="120" w:line="312" w:lineRule="auto"/>
        <w:rPr>
          <w:rFonts w:ascii="Arial" w:hAnsi="Arial" w:cs="Arial"/>
          <w:sz w:val="22"/>
          <w:szCs w:val="22"/>
        </w:rPr>
      </w:pPr>
    </w:p>
    <w:p w14:paraId="569829DA" w14:textId="77777777" w:rsidR="00A13A60" w:rsidRDefault="00A13A60" w:rsidP="00A13A60">
      <w:pPr>
        <w:spacing w:after="120"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K.ú. Olešovice</w:t>
      </w:r>
    </w:p>
    <w:p w14:paraId="268A6EAF" w14:textId="7504768C" w:rsidR="00A13A60" w:rsidRDefault="00A13A60" w:rsidP="00A13A60">
      <w:p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Parcela č. 1137/1 </w:t>
      </w:r>
      <w:r w:rsidR="003D439F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Náves</w:t>
      </w:r>
    </w:p>
    <w:p w14:paraId="5D06532B" w14:textId="4744D192" w:rsidR="003D439F" w:rsidRDefault="003D439F" w:rsidP="00A13A60">
      <w:pPr>
        <w:spacing w:after="120" w:line="312" w:lineRule="auto"/>
        <w:rPr>
          <w:rFonts w:ascii="Arial" w:hAnsi="Arial" w:cs="Arial"/>
          <w:sz w:val="22"/>
          <w:szCs w:val="22"/>
        </w:rPr>
      </w:pPr>
    </w:p>
    <w:p w14:paraId="3628997E" w14:textId="4E954D3D" w:rsidR="003D439F" w:rsidRDefault="003D439F" w:rsidP="00A13A60">
      <w:pPr>
        <w:spacing w:after="120" w:line="312" w:lineRule="auto"/>
        <w:rPr>
          <w:rFonts w:ascii="Arial" w:hAnsi="Arial" w:cs="Arial"/>
          <w:sz w:val="22"/>
          <w:szCs w:val="22"/>
        </w:rPr>
      </w:pPr>
    </w:p>
    <w:p w14:paraId="50C10E87" w14:textId="19572411" w:rsidR="003D439F" w:rsidRDefault="003D439F" w:rsidP="00A13A60">
      <w:pPr>
        <w:spacing w:after="120" w:line="312" w:lineRule="auto"/>
        <w:rPr>
          <w:rFonts w:ascii="Arial" w:hAnsi="Arial" w:cs="Arial"/>
          <w:sz w:val="22"/>
          <w:szCs w:val="22"/>
        </w:rPr>
      </w:pPr>
    </w:p>
    <w:p w14:paraId="3F0F5D8B" w14:textId="2BC1717C" w:rsidR="003D439F" w:rsidRDefault="003D439F" w:rsidP="003D439F">
      <w:pPr>
        <w:spacing w:after="120"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K.ú. Vidžín</w:t>
      </w:r>
    </w:p>
    <w:p w14:paraId="32871F90" w14:textId="230AC954" w:rsidR="003D439F" w:rsidRDefault="003D439F" w:rsidP="00A13A60">
      <w:p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 č. 1542/1 – Náves a přilehlá prostranství</w:t>
      </w:r>
    </w:p>
    <w:p w14:paraId="27C4E4ED" w14:textId="77777777" w:rsidR="001C51AB" w:rsidRPr="001C51AB" w:rsidRDefault="001C51AB" w:rsidP="001C51AB">
      <w:pPr>
        <w:spacing w:after="120" w:line="312" w:lineRule="auto"/>
        <w:rPr>
          <w:rFonts w:ascii="Arial" w:hAnsi="Arial" w:cs="Arial"/>
          <w:sz w:val="22"/>
          <w:szCs w:val="22"/>
        </w:rPr>
      </w:pPr>
    </w:p>
    <w:p w14:paraId="478F1829" w14:textId="77777777" w:rsidR="005A319E" w:rsidRDefault="005A319E"/>
    <w:sectPr w:rsidR="005A3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AB"/>
    <w:rsid w:val="000E737D"/>
    <w:rsid w:val="001C51AB"/>
    <w:rsid w:val="003D439F"/>
    <w:rsid w:val="005A319E"/>
    <w:rsid w:val="005E308C"/>
    <w:rsid w:val="00A13A60"/>
    <w:rsid w:val="00A806DF"/>
    <w:rsid w:val="00F9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A7ED"/>
  <w15:chartTrackingRefBased/>
  <w15:docId w15:val="{E0900371-6F23-4A1E-AE91-85EFF598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Mesto Utery</cp:lastModifiedBy>
  <cp:revision>3</cp:revision>
  <dcterms:created xsi:type="dcterms:W3CDTF">2023-10-14T14:47:00Z</dcterms:created>
  <dcterms:modified xsi:type="dcterms:W3CDTF">2023-11-22T09:20:00Z</dcterms:modified>
</cp:coreProperties>
</file>