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A0BC" w14:textId="77777777" w:rsidR="0024722A" w:rsidRDefault="007A7784" w:rsidP="007A7784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439F3887" wp14:editId="4E486D55">
            <wp:extent cx="857250" cy="924989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ová_SY_Co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270" cy="93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2B9C" w14:textId="77777777" w:rsidR="007A7784" w:rsidRDefault="007A7784" w:rsidP="007A7784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14:paraId="166BB4F3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A7784">
        <w:rPr>
          <w:rFonts w:ascii="Arial" w:hAnsi="Arial" w:cs="Arial"/>
          <w:b/>
          <w:bCs/>
        </w:rPr>
        <w:t xml:space="preserve"> BOROVÁ</w:t>
      </w:r>
    </w:p>
    <w:p w14:paraId="3D09876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A7784">
        <w:rPr>
          <w:rFonts w:ascii="Arial" w:hAnsi="Arial" w:cs="Arial"/>
          <w:b/>
        </w:rPr>
        <w:t>Borová</w:t>
      </w:r>
    </w:p>
    <w:p w14:paraId="319B3116" w14:textId="24ADAF34" w:rsidR="005545D7" w:rsidRPr="007A7784" w:rsidRDefault="00047D7A" w:rsidP="007A778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A7784">
        <w:rPr>
          <w:rFonts w:ascii="Arial" w:hAnsi="Arial" w:cs="Arial"/>
          <w:b/>
        </w:rPr>
        <w:t>Borová</w:t>
      </w:r>
      <w:r w:rsidR="00826295">
        <w:rPr>
          <w:rFonts w:ascii="Arial" w:hAnsi="Arial" w:cs="Arial"/>
          <w:b/>
        </w:rPr>
        <w:t xml:space="preserve"> č. 1/2023,</w:t>
      </w:r>
    </w:p>
    <w:p w14:paraId="29B6F03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A2A0B9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0AFCF0" w14:textId="1468143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A7784">
        <w:rPr>
          <w:rFonts w:ascii="Arial" w:hAnsi="Arial" w:cs="Arial"/>
          <w:sz w:val="22"/>
          <w:szCs w:val="22"/>
        </w:rPr>
        <w:t>Borová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7344B">
        <w:rPr>
          <w:rFonts w:ascii="Arial" w:hAnsi="Arial" w:cs="Arial"/>
          <w:sz w:val="22"/>
          <w:szCs w:val="22"/>
        </w:rPr>
        <w:t>26. dubna 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826295">
        <w:rPr>
          <w:rFonts w:ascii="Arial" w:hAnsi="Arial" w:cs="Arial"/>
          <w:sz w:val="22"/>
          <w:szCs w:val="22"/>
        </w:rPr>
        <w:t xml:space="preserve"> 32/3/2023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7210DA">
        <w:rPr>
          <w:rFonts w:ascii="Arial" w:hAnsi="Arial" w:cs="Arial"/>
          <w:sz w:val="22"/>
          <w:szCs w:val="22"/>
        </w:rPr>
        <w:t>, ve znění pozdějších předpisů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2966AA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86CF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DA0A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4D089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F3D2F9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10DA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7210DA" w:rsidRPr="007210DA">
        <w:rPr>
          <w:rFonts w:ascii="Arial" w:hAnsi="Arial" w:cs="Arial"/>
          <w:sz w:val="22"/>
          <w:szCs w:val="22"/>
        </w:rPr>
        <w:t>kratší.</w:t>
      </w:r>
    </w:p>
    <w:p w14:paraId="6956C98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7E49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E931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2647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836F3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4D791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2BAD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A9F127A" w14:textId="77777777" w:rsidR="009929BE" w:rsidRPr="00D14312" w:rsidRDefault="005545D7" w:rsidP="00D14312">
      <w:pPr>
        <w:jc w:val="center"/>
        <w:rPr>
          <w:rFonts w:ascii="Arial" w:hAnsi="Arial" w:cs="Arial"/>
          <w:b/>
          <w:sz w:val="22"/>
          <w:szCs w:val="22"/>
        </w:rPr>
      </w:pPr>
      <w:r w:rsidRPr="007210DA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7210DA" w:rsidRPr="007210DA">
        <w:rPr>
          <w:rFonts w:ascii="Arial" w:hAnsi="Arial" w:cs="Arial"/>
          <w:b/>
          <w:sz w:val="22"/>
          <w:szCs w:val="22"/>
        </w:rPr>
        <w:t>kratší</w:t>
      </w:r>
    </w:p>
    <w:p w14:paraId="0394B39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ABA05C3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7210DA">
        <w:rPr>
          <w:rFonts w:ascii="Arial" w:hAnsi="Arial" w:cs="Arial"/>
          <w:sz w:val="22"/>
          <w:szCs w:val="22"/>
        </w:rPr>
        <w:t>Doba nočního klidu se vymezuje od 3:00 do 6:00 hodin, a to v následujících případech:</w:t>
      </w:r>
    </w:p>
    <w:p w14:paraId="4D7BF13E" w14:textId="77777777" w:rsidR="005545D7" w:rsidRDefault="00887BCF" w:rsidP="007210DA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7210DA">
        <w:rPr>
          <w:rFonts w:ascii="Arial" w:hAnsi="Arial" w:cs="Arial"/>
          <w:sz w:val="22"/>
          <w:szCs w:val="22"/>
        </w:rPr>
        <w:t>,</w:t>
      </w:r>
    </w:p>
    <w:p w14:paraId="26E2A47A" w14:textId="77777777" w:rsidR="00887BCF" w:rsidRDefault="00F21B18" w:rsidP="007210D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7210DA">
        <w:rPr>
          <w:rFonts w:ascii="Arial" w:hAnsi="Arial" w:cs="Arial"/>
          <w:sz w:val="22"/>
          <w:szCs w:val="22"/>
        </w:rPr>
        <w:t> noci z 30. dubna na 1. května z důvodu konání tradičního pálení čarodějnic,</w:t>
      </w:r>
    </w:p>
    <w:p w14:paraId="5FCCA4B3" w14:textId="467A36FF" w:rsidR="0037344B" w:rsidRDefault="00581E7B" w:rsidP="0037344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7210DA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 xml:space="preserve"> </w:t>
      </w:r>
      <w:r w:rsidR="007210DA">
        <w:rPr>
          <w:rFonts w:ascii="Arial" w:hAnsi="Arial" w:cs="Arial"/>
          <w:sz w:val="22"/>
          <w:szCs w:val="22"/>
        </w:rPr>
        <w:t>6. května na 7. května z důvodu konání</w:t>
      </w:r>
      <w:r>
        <w:rPr>
          <w:rFonts w:ascii="Arial" w:hAnsi="Arial" w:cs="Arial"/>
          <w:sz w:val="22"/>
          <w:szCs w:val="22"/>
        </w:rPr>
        <w:t xml:space="preserve"> tradiční akce „</w:t>
      </w:r>
      <w:r w:rsidR="00AF171A">
        <w:rPr>
          <w:rFonts w:ascii="Arial" w:hAnsi="Arial" w:cs="Arial"/>
          <w:sz w:val="22"/>
          <w:szCs w:val="22"/>
        </w:rPr>
        <w:t>Májová veselice</w:t>
      </w:r>
      <w:r w:rsidR="007210DA">
        <w:rPr>
          <w:rFonts w:ascii="Arial" w:hAnsi="Arial" w:cs="Arial"/>
          <w:sz w:val="22"/>
          <w:szCs w:val="22"/>
        </w:rPr>
        <w:t>“</w:t>
      </w:r>
      <w:r w:rsidR="003A117E">
        <w:rPr>
          <w:rFonts w:ascii="Arial" w:hAnsi="Arial" w:cs="Arial"/>
          <w:sz w:val="22"/>
          <w:szCs w:val="22"/>
        </w:rPr>
        <w:t>,</w:t>
      </w:r>
    </w:p>
    <w:p w14:paraId="48D752B3" w14:textId="6F4C81F4" w:rsidR="003A117E" w:rsidRDefault="003A117E" w:rsidP="0037344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F03444">
        <w:rPr>
          <w:rFonts w:ascii="Arial" w:hAnsi="Arial" w:cs="Arial"/>
          <w:sz w:val="22"/>
          <w:szCs w:val="22"/>
        </w:rPr>
        <w:t xml:space="preserve">d) </w:t>
      </w:r>
      <w:r w:rsidR="00F67B1B" w:rsidRPr="00F03444">
        <w:rPr>
          <w:rFonts w:ascii="Arial" w:hAnsi="Arial" w:cs="Arial"/>
          <w:sz w:val="22"/>
          <w:szCs w:val="22"/>
        </w:rPr>
        <w:t>dvě za sebou jdoucí noci (</w:t>
      </w:r>
      <w:r w:rsidRPr="00F03444">
        <w:rPr>
          <w:rFonts w:ascii="Arial" w:hAnsi="Arial" w:cs="Arial"/>
          <w:sz w:val="22"/>
          <w:szCs w:val="22"/>
        </w:rPr>
        <w:t>z pá</w:t>
      </w:r>
      <w:r w:rsidR="00F67B1B" w:rsidRPr="00F03444">
        <w:rPr>
          <w:rFonts w:ascii="Arial" w:hAnsi="Arial" w:cs="Arial"/>
          <w:sz w:val="22"/>
          <w:szCs w:val="22"/>
        </w:rPr>
        <w:t>tka</w:t>
      </w:r>
      <w:r w:rsidRPr="00F03444">
        <w:rPr>
          <w:rFonts w:ascii="Arial" w:hAnsi="Arial" w:cs="Arial"/>
          <w:sz w:val="22"/>
          <w:szCs w:val="22"/>
        </w:rPr>
        <w:t xml:space="preserve"> </w:t>
      </w:r>
      <w:r w:rsidR="00F67B1B" w:rsidRPr="00F03444">
        <w:rPr>
          <w:rFonts w:ascii="Arial" w:hAnsi="Arial" w:cs="Arial"/>
          <w:sz w:val="22"/>
          <w:szCs w:val="22"/>
        </w:rPr>
        <w:t xml:space="preserve">na sobotu a ze soboty na neděli) </w:t>
      </w:r>
      <w:r w:rsidRPr="00F03444">
        <w:rPr>
          <w:rFonts w:ascii="Arial" w:hAnsi="Arial" w:cs="Arial"/>
          <w:sz w:val="22"/>
          <w:szCs w:val="22"/>
        </w:rPr>
        <w:t xml:space="preserve">v měsíci červenci </w:t>
      </w:r>
      <w:r w:rsidR="00826295">
        <w:rPr>
          <w:rFonts w:ascii="Arial" w:hAnsi="Arial" w:cs="Arial"/>
          <w:sz w:val="22"/>
          <w:szCs w:val="22"/>
        </w:rPr>
        <w:t xml:space="preserve">     </w:t>
      </w:r>
      <w:r w:rsidRPr="00F03444">
        <w:rPr>
          <w:rFonts w:ascii="Arial" w:hAnsi="Arial" w:cs="Arial"/>
          <w:sz w:val="22"/>
          <w:szCs w:val="22"/>
        </w:rPr>
        <w:t>z důvodu konání</w:t>
      </w:r>
      <w:r w:rsidR="00F67B1B" w:rsidRPr="00F03444">
        <w:rPr>
          <w:rFonts w:ascii="Arial" w:hAnsi="Arial" w:cs="Arial"/>
          <w:sz w:val="22"/>
          <w:szCs w:val="22"/>
        </w:rPr>
        <w:t xml:space="preserve"> tradičních</w:t>
      </w:r>
      <w:r w:rsidRPr="00F03444">
        <w:rPr>
          <w:rFonts w:ascii="Arial" w:hAnsi="Arial" w:cs="Arial"/>
          <w:sz w:val="22"/>
          <w:szCs w:val="22"/>
        </w:rPr>
        <w:t xml:space="preserve"> </w:t>
      </w:r>
      <w:r w:rsidR="001424D2">
        <w:rPr>
          <w:rFonts w:ascii="Arial" w:hAnsi="Arial" w:cs="Arial"/>
          <w:sz w:val="22"/>
          <w:szCs w:val="22"/>
        </w:rPr>
        <w:t>„</w:t>
      </w:r>
      <w:r w:rsidRPr="00F03444">
        <w:rPr>
          <w:rFonts w:ascii="Arial" w:hAnsi="Arial" w:cs="Arial"/>
          <w:sz w:val="22"/>
          <w:szCs w:val="22"/>
        </w:rPr>
        <w:t>Pouťových slavností</w:t>
      </w:r>
      <w:r w:rsidR="001424D2">
        <w:rPr>
          <w:rFonts w:ascii="Arial" w:hAnsi="Arial" w:cs="Arial"/>
          <w:sz w:val="22"/>
          <w:szCs w:val="22"/>
        </w:rPr>
        <w:t>“</w:t>
      </w:r>
      <w:r w:rsidRPr="00F03444">
        <w:rPr>
          <w:rFonts w:ascii="Arial" w:hAnsi="Arial" w:cs="Arial"/>
          <w:sz w:val="22"/>
          <w:szCs w:val="22"/>
        </w:rPr>
        <w:t>.</w:t>
      </w:r>
    </w:p>
    <w:p w14:paraId="078C778B" w14:textId="77777777" w:rsidR="007210DA" w:rsidRDefault="007210DA" w:rsidP="007210D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2:00 do 6:00 hodin, a to v následujících případech:</w:t>
      </w:r>
    </w:p>
    <w:p w14:paraId="32D2D328" w14:textId="59A2069B" w:rsidR="007210DA" w:rsidRDefault="007210DA" w:rsidP="0037344B">
      <w:pPr>
        <w:tabs>
          <w:tab w:val="left" w:pos="284"/>
        </w:tabs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37344B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 xml:space="preserve">z pátka </w:t>
      </w:r>
      <w:r w:rsidR="0037344B">
        <w:rPr>
          <w:rFonts w:ascii="Arial" w:hAnsi="Arial" w:cs="Arial"/>
          <w:sz w:val="22"/>
          <w:szCs w:val="22"/>
        </w:rPr>
        <w:t xml:space="preserve">21. července </w:t>
      </w:r>
      <w:r>
        <w:rPr>
          <w:rFonts w:ascii="Arial" w:hAnsi="Arial" w:cs="Arial"/>
          <w:sz w:val="22"/>
          <w:szCs w:val="22"/>
        </w:rPr>
        <w:t xml:space="preserve">na sobotu </w:t>
      </w:r>
      <w:r w:rsidR="0037344B">
        <w:rPr>
          <w:rFonts w:ascii="Arial" w:hAnsi="Arial" w:cs="Arial"/>
          <w:sz w:val="22"/>
          <w:szCs w:val="22"/>
        </w:rPr>
        <w:t xml:space="preserve">22. července </w:t>
      </w:r>
      <w:r>
        <w:rPr>
          <w:rFonts w:ascii="Arial" w:hAnsi="Arial" w:cs="Arial"/>
          <w:sz w:val="22"/>
          <w:szCs w:val="22"/>
        </w:rPr>
        <w:t xml:space="preserve">a ze soboty </w:t>
      </w:r>
      <w:r w:rsidR="0037344B">
        <w:rPr>
          <w:rFonts w:ascii="Arial" w:hAnsi="Arial" w:cs="Arial"/>
          <w:sz w:val="22"/>
          <w:szCs w:val="22"/>
        </w:rPr>
        <w:t xml:space="preserve">22. července </w:t>
      </w:r>
      <w:r>
        <w:rPr>
          <w:rFonts w:ascii="Arial" w:hAnsi="Arial" w:cs="Arial"/>
          <w:sz w:val="22"/>
          <w:szCs w:val="22"/>
        </w:rPr>
        <w:t>n</w:t>
      </w:r>
      <w:r w:rsidR="0037344B">
        <w:rPr>
          <w:rFonts w:ascii="Arial" w:hAnsi="Arial" w:cs="Arial"/>
          <w:sz w:val="22"/>
          <w:szCs w:val="22"/>
        </w:rPr>
        <w:t xml:space="preserve">a neděli 23. července z důvodu konání tradiční </w:t>
      </w:r>
      <w:r w:rsidR="00496F03">
        <w:rPr>
          <w:rFonts w:ascii="Arial" w:hAnsi="Arial" w:cs="Arial"/>
          <w:sz w:val="22"/>
          <w:szCs w:val="22"/>
        </w:rPr>
        <w:t>„</w:t>
      </w:r>
      <w:r w:rsidR="001A6EE1">
        <w:rPr>
          <w:rFonts w:ascii="Arial" w:hAnsi="Arial" w:cs="Arial"/>
          <w:sz w:val="22"/>
          <w:szCs w:val="22"/>
        </w:rPr>
        <w:t>C</w:t>
      </w:r>
      <w:r w:rsidR="0037344B">
        <w:rPr>
          <w:rFonts w:ascii="Arial" w:hAnsi="Arial" w:cs="Arial"/>
          <w:sz w:val="22"/>
          <w:szCs w:val="22"/>
        </w:rPr>
        <w:t>hovatelské výstavy</w:t>
      </w:r>
      <w:r w:rsidR="00B6244A">
        <w:rPr>
          <w:rFonts w:ascii="Arial" w:hAnsi="Arial" w:cs="Arial"/>
          <w:sz w:val="22"/>
          <w:szCs w:val="22"/>
        </w:rPr>
        <w:t>“</w:t>
      </w:r>
      <w:r w:rsidR="0037344B">
        <w:rPr>
          <w:rFonts w:ascii="Arial" w:hAnsi="Arial" w:cs="Arial"/>
          <w:sz w:val="22"/>
          <w:szCs w:val="22"/>
        </w:rPr>
        <w:t>,</w:t>
      </w:r>
    </w:p>
    <w:p w14:paraId="5CFB8031" w14:textId="77777777" w:rsidR="0037344B" w:rsidRDefault="0037344B" w:rsidP="0037344B">
      <w:pPr>
        <w:tabs>
          <w:tab w:val="left" w:pos="284"/>
        </w:tabs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noci z pátka 4. srpna na sobotu 5. srpna a ze soboty 5. srpna na neděli 6. srpna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Motosraz</w:t>
      </w:r>
      <w:proofErr w:type="spellEnd"/>
      <w:r>
        <w:rPr>
          <w:rFonts w:ascii="Arial" w:hAnsi="Arial" w:cs="Arial"/>
          <w:sz w:val="22"/>
          <w:szCs w:val="22"/>
        </w:rPr>
        <w:t>“.</w:t>
      </w:r>
    </w:p>
    <w:p w14:paraId="3771CFC3" w14:textId="151BECB5" w:rsidR="00F67B1B" w:rsidRDefault="0037344B" w:rsidP="00F67B1B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Doba nočního klidu se vymezuje od 0:00 do 6:00 hodin ve dnech 7. července a 11. srpna z důvodu promítání </w:t>
      </w:r>
      <w:r w:rsidR="007F4AAB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Letního kina</w:t>
      </w:r>
      <w:r w:rsidR="007F4AAB">
        <w:rPr>
          <w:rFonts w:ascii="Arial" w:hAnsi="Arial" w:cs="Arial"/>
          <w:sz w:val="22"/>
          <w:szCs w:val="22"/>
        </w:rPr>
        <w:t>“</w:t>
      </w:r>
      <w:r w:rsidR="00F67B1B">
        <w:rPr>
          <w:rFonts w:ascii="Arial" w:hAnsi="Arial" w:cs="Arial"/>
          <w:sz w:val="22"/>
          <w:szCs w:val="22"/>
        </w:rPr>
        <w:t>.</w:t>
      </w:r>
    </w:p>
    <w:p w14:paraId="243C3E43" w14:textId="77777777" w:rsidR="00F67B1B" w:rsidRPr="00F67B1B" w:rsidRDefault="00F67B1B" w:rsidP="00F67B1B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03444">
        <w:rPr>
          <w:rFonts w:ascii="Arial" w:hAnsi="Arial" w:cs="Arial"/>
          <w:sz w:val="22"/>
          <w:szCs w:val="22"/>
        </w:rPr>
        <w:t xml:space="preserve">) </w:t>
      </w:r>
      <w:r w:rsidRPr="00F03444">
        <w:rPr>
          <w:rFonts w:ascii="Arial" w:hAnsi="Arial" w:cs="Arial"/>
          <w:color w:val="000000"/>
          <w:sz w:val="22"/>
          <w:szCs w:val="22"/>
        </w:rPr>
        <w:t xml:space="preserve">V případě konání tradiční akce uvedené v odst. 1 písm. d) této obecně závazné vyhlášky, kdy nejsou uvedeny konkrétní dny konání akce, uveřejní obecní úřad minimálně </w:t>
      </w:r>
      <w:r w:rsidR="00F03444" w:rsidRPr="00F03444">
        <w:rPr>
          <w:rFonts w:ascii="Arial" w:hAnsi="Arial" w:cs="Arial"/>
          <w:color w:val="000000"/>
          <w:sz w:val="22"/>
          <w:szCs w:val="22"/>
        </w:rPr>
        <w:t>15</w:t>
      </w:r>
      <w:r w:rsidRPr="00F03444">
        <w:rPr>
          <w:rFonts w:ascii="Arial" w:hAnsi="Arial" w:cs="Arial"/>
          <w:color w:val="000000"/>
          <w:sz w:val="22"/>
          <w:szCs w:val="22"/>
        </w:rPr>
        <w:t xml:space="preserve"> dní před počátkem konání akce přesné datum konání akce způsobem v místě obvyklém (na úřední desce)</w:t>
      </w:r>
    </w:p>
    <w:p w14:paraId="362D62B0" w14:textId="77777777" w:rsidR="00F67B1B" w:rsidRDefault="00F67B1B" w:rsidP="0037344B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2FC552" w14:textId="77777777" w:rsidR="0037344B" w:rsidRPr="0037344B" w:rsidRDefault="0037344B" w:rsidP="0037344B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B183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21EEA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70C5F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B2E6F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37344B">
        <w:rPr>
          <w:rFonts w:ascii="Arial" w:hAnsi="Arial" w:cs="Arial"/>
          <w:sz w:val="22"/>
          <w:szCs w:val="22"/>
        </w:rPr>
        <w:t>dnem 30. dubna 2023</w:t>
      </w:r>
      <w:r w:rsidRPr="004A2CDB">
        <w:rPr>
          <w:rFonts w:ascii="Arial" w:hAnsi="Arial" w:cs="Arial"/>
          <w:sz w:val="22"/>
          <w:szCs w:val="22"/>
        </w:rPr>
        <w:t>.</w:t>
      </w:r>
    </w:p>
    <w:p w14:paraId="1A52B74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4E88F1" w14:textId="77777777" w:rsidR="00D14312" w:rsidRDefault="00D1431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9E87771" w14:textId="77777777" w:rsidR="005545D7" w:rsidRDefault="00D14312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3B077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19B0D4B" w14:textId="443C7F24" w:rsidR="005545D7" w:rsidRDefault="00D1431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 </w:t>
      </w:r>
      <w:r w:rsidRPr="00D14312">
        <w:rPr>
          <w:rStyle w:val="Siln"/>
          <w:rFonts w:ascii="Arial" w:hAnsi="Arial" w:cs="Arial"/>
          <w:b w:val="0"/>
          <w:sz w:val="22"/>
          <w:szCs w:val="22"/>
          <w:shd w:val="clear" w:color="auto" w:fill="FFFFFF"/>
        </w:rPr>
        <w:t xml:space="preserve">Marek </w:t>
      </w:r>
      <w:proofErr w:type="spellStart"/>
      <w:r w:rsidRPr="00D14312">
        <w:rPr>
          <w:rStyle w:val="Siln"/>
          <w:rFonts w:ascii="Arial" w:hAnsi="Arial" w:cs="Arial"/>
          <w:b w:val="0"/>
          <w:sz w:val="22"/>
          <w:szCs w:val="22"/>
          <w:shd w:val="clear" w:color="auto" w:fill="FFFFFF"/>
        </w:rPr>
        <w:t>Schauer</w:t>
      </w:r>
      <w:proofErr w:type="spellEnd"/>
      <w:r w:rsidR="00E952AE">
        <w:rPr>
          <w:rStyle w:val="Siln"/>
          <w:rFonts w:ascii="Arial" w:hAnsi="Arial" w:cs="Arial"/>
          <w:b w:val="0"/>
          <w:sz w:val="22"/>
          <w:szCs w:val="22"/>
          <w:shd w:val="clear" w:color="auto" w:fill="FFFFFF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Mgr. Lenka Tlustá</w:t>
      </w:r>
      <w:r w:rsidR="00E952AE">
        <w:rPr>
          <w:rFonts w:ascii="Arial" w:hAnsi="Arial" w:cs="Arial"/>
          <w:sz w:val="22"/>
          <w:szCs w:val="22"/>
        </w:rPr>
        <w:t xml:space="preserve"> v.r.</w:t>
      </w:r>
    </w:p>
    <w:p w14:paraId="4459C9CB" w14:textId="77777777" w:rsidR="00DA328A" w:rsidRDefault="005545D7" w:rsidP="00D143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D14312">
        <w:rPr>
          <w:rFonts w:ascii="Arial" w:hAnsi="Arial" w:cs="Arial"/>
          <w:sz w:val="22"/>
          <w:szCs w:val="22"/>
        </w:rPr>
        <w:t>ka</w:t>
      </w:r>
    </w:p>
    <w:p w14:paraId="28F00980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488D39D7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5775FAF3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1A502B65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08115158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56AE8D54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5CC9FAF3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69CB3D94" w14:textId="1892C3FF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</w:t>
      </w:r>
    </w:p>
    <w:p w14:paraId="23DCEAD4" w14:textId="77777777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p w14:paraId="70D625AF" w14:textId="37C17F32" w:rsidR="00E952AE" w:rsidRDefault="00E952AE" w:rsidP="00D143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</w:t>
      </w:r>
    </w:p>
    <w:p w14:paraId="2FA34E82" w14:textId="77777777" w:rsidR="00E952AE" w:rsidRPr="00D14312" w:rsidRDefault="00E952AE" w:rsidP="00D14312">
      <w:pPr>
        <w:spacing w:after="120"/>
        <w:rPr>
          <w:rFonts w:ascii="Arial" w:hAnsi="Arial" w:cs="Arial"/>
          <w:sz w:val="22"/>
          <w:szCs w:val="22"/>
        </w:rPr>
      </w:pPr>
    </w:p>
    <w:sectPr w:rsidR="00E952AE" w:rsidRPr="00D1431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5723" w14:textId="77777777" w:rsidR="00F26F56" w:rsidRDefault="00F26F56">
      <w:r>
        <w:separator/>
      </w:r>
    </w:p>
  </w:endnote>
  <w:endnote w:type="continuationSeparator" w:id="0">
    <w:p w14:paraId="6CEE30C1" w14:textId="77777777" w:rsidR="00F26F56" w:rsidRDefault="00F2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2AFF" w14:textId="77777777" w:rsidR="00F26F56" w:rsidRDefault="00F26F56">
      <w:r>
        <w:separator/>
      </w:r>
    </w:p>
  </w:footnote>
  <w:footnote w:type="continuationSeparator" w:id="0">
    <w:p w14:paraId="5CB7CD3B" w14:textId="77777777" w:rsidR="00F26F56" w:rsidRDefault="00F26F56">
      <w:r>
        <w:continuationSeparator/>
      </w:r>
    </w:p>
  </w:footnote>
  <w:footnote w:id="1">
    <w:p w14:paraId="1C3A4BF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7210DA" w:rsidRPr="007210DA">
        <w:rPr>
          <w:rFonts w:ascii="Arial" w:hAnsi="Arial" w:cs="Arial"/>
        </w:rPr>
        <w:t>po</w:t>
      </w:r>
      <w:r w:rsidRPr="007210DA">
        <w:rPr>
          <w:rFonts w:ascii="Arial" w:hAnsi="Arial" w:cs="Arial"/>
        </w:rPr>
        <w:t xml:space="preserve">dle ustanovení § </w:t>
      </w:r>
      <w:r w:rsidR="00D06446" w:rsidRPr="007210DA">
        <w:rPr>
          <w:rFonts w:ascii="Arial" w:hAnsi="Arial" w:cs="Arial"/>
        </w:rPr>
        <w:t>5</w:t>
      </w:r>
      <w:r w:rsidRPr="007210DA">
        <w:rPr>
          <w:rFonts w:ascii="Arial" w:hAnsi="Arial" w:cs="Arial"/>
        </w:rPr>
        <w:t xml:space="preserve"> odst. </w:t>
      </w:r>
      <w:r w:rsidR="000561EB" w:rsidRPr="007210DA">
        <w:rPr>
          <w:rFonts w:ascii="Arial" w:hAnsi="Arial" w:cs="Arial"/>
        </w:rPr>
        <w:t>7</w:t>
      </w:r>
      <w:r w:rsidRPr="007210DA">
        <w:rPr>
          <w:rFonts w:ascii="Arial" w:hAnsi="Arial" w:cs="Arial"/>
        </w:rPr>
        <w:t xml:space="preserve"> zákona č. 2</w:t>
      </w:r>
      <w:r w:rsidR="00D06446" w:rsidRPr="007210DA">
        <w:rPr>
          <w:rFonts w:ascii="Arial" w:hAnsi="Arial" w:cs="Arial"/>
        </w:rPr>
        <w:t>51</w:t>
      </w:r>
      <w:r w:rsidRPr="007210DA">
        <w:rPr>
          <w:rFonts w:ascii="Arial" w:hAnsi="Arial" w:cs="Arial"/>
        </w:rPr>
        <w:t>/</w:t>
      </w:r>
      <w:r w:rsidR="00D06446" w:rsidRPr="007210DA">
        <w:rPr>
          <w:rFonts w:ascii="Arial" w:hAnsi="Arial" w:cs="Arial"/>
        </w:rPr>
        <w:t>2016</w:t>
      </w:r>
      <w:r w:rsidRPr="007210DA">
        <w:rPr>
          <w:rFonts w:ascii="Arial" w:hAnsi="Arial" w:cs="Arial"/>
        </w:rPr>
        <w:t xml:space="preserve"> Sb., o </w:t>
      </w:r>
      <w:r w:rsidR="00D06446" w:rsidRPr="007210DA">
        <w:rPr>
          <w:rFonts w:ascii="Arial" w:hAnsi="Arial" w:cs="Arial"/>
        </w:rPr>
        <w:t xml:space="preserve">některých </w:t>
      </w:r>
      <w:r w:rsidRPr="007210DA">
        <w:rPr>
          <w:rFonts w:ascii="Arial" w:hAnsi="Arial" w:cs="Arial"/>
        </w:rPr>
        <w:t>přestupcích</w:t>
      </w:r>
      <w:r w:rsidR="007210DA">
        <w:rPr>
          <w:rFonts w:ascii="Arial" w:hAnsi="Arial" w:cs="Arial"/>
        </w:rPr>
        <w:t>, ve znění pozdějších předpisů</w:t>
      </w:r>
      <w:r w:rsidRPr="007210DA">
        <w:rPr>
          <w:rFonts w:ascii="Arial" w:hAnsi="Arial" w:cs="Arial"/>
        </w:rPr>
        <w:t xml:space="preserve">, platí, že: </w:t>
      </w:r>
      <w:r w:rsidRPr="007210DA">
        <w:rPr>
          <w:rFonts w:ascii="Arial" w:hAnsi="Arial" w:cs="Arial"/>
          <w:i/>
        </w:rPr>
        <w:t xml:space="preserve">„Dobou nočního klidu se rozumí doba od </w:t>
      </w:r>
      <w:r w:rsidR="00D06446" w:rsidRPr="007210DA">
        <w:rPr>
          <w:rFonts w:ascii="Arial" w:hAnsi="Arial" w:cs="Arial"/>
          <w:i/>
        </w:rPr>
        <w:t xml:space="preserve">dvacáté druhé do šesté </w:t>
      </w:r>
      <w:r w:rsidR="00462AC7" w:rsidRPr="007210DA">
        <w:rPr>
          <w:rFonts w:ascii="Arial" w:hAnsi="Arial" w:cs="Arial"/>
          <w:i/>
        </w:rPr>
        <w:t>h</w:t>
      </w:r>
      <w:r w:rsidRPr="007210DA">
        <w:rPr>
          <w:rFonts w:ascii="Arial" w:hAnsi="Arial" w:cs="Arial"/>
          <w:i/>
        </w:rPr>
        <w:t>odiny</w:t>
      </w:r>
      <w:r w:rsidR="00462AC7" w:rsidRPr="007210DA">
        <w:rPr>
          <w:rFonts w:ascii="Arial" w:hAnsi="Arial" w:cs="Arial"/>
          <w:i/>
        </w:rPr>
        <w:t>.</w:t>
      </w:r>
      <w:r w:rsidRPr="007210DA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7210DA">
        <w:rPr>
          <w:rFonts w:ascii="Arial" w:hAnsi="Arial" w:cs="Arial"/>
          <w:i/>
        </w:rPr>
        <w:t>při nichž nemusí být doba nočního klidu dodržována</w:t>
      </w:r>
      <w:r w:rsidRPr="007210DA">
        <w:rPr>
          <w:rFonts w:ascii="Arial" w:hAnsi="Arial" w:cs="Arial"/>
          <w:i/>
        </w:rPr>
        <w:t>“</w:t>
      </w:r>
    </w:p>
    <w:p w14:paraId="0382495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9718769">
    <w:abstractNumId w:val="4"/>
  </w:num>
  <w:num w:numId="2" w16cid:durableId="1893998690">
    <w:abstractNumId w:val="10"/>
  </w:num>
  <w:num w:numId="3" w16cid:durableId="306906726">
    <w:abstractNumId w:val="3"/>
  </w:num>
  <w:num w:numId="4" w16cid:durableId="1063870109">
    <w:abstractNumId w:val="7"/>
  </w:num>
  <w:num w:numId="5" w16cid:durableId="377317368">
    <w:abstractNumId w:val="6"/>
  </w:num>
  <w:num w:numId="6" w16cid:durableId="10694337">
    <w:abstractNumId w:val="9"/>
  </w:num>
  <w:num w:numId="7" w16cid:durableId="1259095096">
    <w:abstractNumId w:val="5"/>
  </w:num>
  <w:num w:numId="8" w16cid:durableId="617293464">
    <w:abstractNumId w:val="0"/>
  </w:num>
  <w:num w:numId="9" w16cid:durableId="441921357">
    <w:abstractNumId w:val="8"/>
  </w:num>
  <w:num w:numId="10" w16cid:durableId="1632244574">
    <w:abstractNumId w:val="1"/>
  </w:num>
  <w:num w:numId="11" w16cid:durableId="166455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3A33"/>
    <w:rsid w:val="00047D7A"/>
    <w:rsid w:val="000561EB"/>
    <w:rsid w:val="00056640"/>
    <w:rsid w:val="00081132"/>
    <w:rsid w:val="000A0CE6"/>
    <w:rsid w:val="000C0C56"/>
    <w:rsid w:val="000D3097"/>
    <w:rsid w:val="000F0A44"/>
    <w:rsid w:val="00107BCE"/>
    <w:rsid w:val="001364FD"/>
    <w:rsid w:val="001424D2"/>
    <w:rsid w:val="00166688"/>
    <w:rsid w:val="00167FA5"/>
    <w:rsid w:val="00191966"/>
    <w:rsid w:val="001A03F6"/>
    <w:rsid w:val="001A6EE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344B"/>
    <w:rsid w:val="003759A2"/>
    <w:rsid w:val="00390B0D"/>
    <w:rsid w:val="00396228"/>
    <w:rsid w:val="003A117E"/>
    <w:rsid w:val="003B12D9"/>
    <w:rsid w:val="003D13EC"/>
    <w:rsid w:val="0040725E"/>
    <w:rsid w:val="00414F35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6F03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209"/>
    <w:rsid w:val="006A5547"/>
    <w:rsid w:val="006B0AAB"/>
    <w:rsid w:val="006C2361"/>
    <w:rsid w:val="006F76D2"/>
    <w:rsid w:val="007210DA"/>
    <w:rsid w:val="00725357"/>
    <w:rsid w:val="00744A2D"/>
    <w:rsid w:val="00771BD5"/>
    <w:rsid w:val="00774C69"/>
    <w:rsid w:val="0079293A"/>
    <w:rsid w:val="007A537F"/>
    <w:rsid w:val="007A7784"/>
    <w:rsid w:val="007B5155"/>
    <w:rsid w:val="007B6205"/>
    <w:rsid w:val="007B63AA"/>
    <w:rsid w:val="007D7BB7"/>
    <w:rsid w:val="007E1DB2"/>
    <w:rsid w:val="007E3C2E"/>
    <w:rsid w:val="007F4AAB"/>
    <w:rsid w:val="007F5346"/>
    <w:rsid w:val="0082629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171A"/>
    <w:rsid w:val="00AF71F5"/>
    <w:rsid w:val="00B04E79"/>
    <w:rsid w:val="00B26438"/>
    <w:rsid w:val="00B6244A"/>
    <w:rsid w:val="00BB6020"/>
    <w:rsid w:val="00C039C2"/>
    <w:rsid w:val="00C57C27"/>
    <w:rsid w:val="00C6410F"/>
    <w:rsid w:val="00C82D9F"/>
    <w:rsid w:val="00CB088B"/>
    <w:rsid w:val="00CB56D6"/>
    <w:rsid w:val="00D06446"/>
    <w:rsid w:val="00D14312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952AE"/>
    <w:rsid w:val="00EA650D"/>
    <w:rsid w:val="00EA6865"/>
    <w:rsid w:val="00EC4D93"/>
    <w:rsid w:val="00EE2A3B"/>
    <w:rsid w:val="00EE6B51"/>
    <w:rsid w:val="00F03444"/>
    <w:rsid w:val="00F17B8B"/>
    <w:rsid w:val="00F21B18"/>
    <w:rsid w:val="00F228BB"/>
    <w:rsid w:val="00F26F56"/>
    <w:rsid w:val="00F66F3F"/>
    <w:rsid w:val="00F67B1B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C685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uiPriority w:val="22"/>
    <w:qFormat/>
    <w:rsid w:val="00D14312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F67B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EAF9-F92C-4D05-BD37-6347AC6C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Tlustá</cp:lastModifiedBy>
  <cp:revision>2</cp:revision>
  <cp:lastPrinted>2007-03-05T10:30:00Z</cp:lastPrinted>
  <dcterms:created xsi:type="dcterms:W3CDTF">2023-04-27T14:17:00Z</dcterms:created>
  <dcterms:modified xsi:type="dcterms:W3CDTF">2023-04-27T14:17:00Z</dcterms:modified>
</cp:coreProperties>
</file>