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6795" w14:textId="77777777" w:rsidR="00D632BF" w:rsidRDefault="00000000">
      <w:pPr>
        <w:tabs>
          <w:tab w:val="center" w:pos="4536"/>
          <w:tab w:val="right" w:pos="9072"/>
        </w:tabs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927D80B" wp14:editId="7897E613">
            <wp:extent cx="409575" cy="46926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69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1D925F" w14:textId="77777777" w:rsidR="00D632BF" w:rsidRDefault="00000000">
      <w:pPr>
        <w:tabs>
          <w:tab w:val="center" w:pos="4536"/>
          <w:tab w:val="right" w:pos="9072"/>
        </w:tabs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Obec Klentnice</w:t>
      </w:r>
    </w:p>
    <w:p w14:paraId="46853F25" w14:textId="77777777" w:rsidR="00D632BF" w:rsidRDefault="00000000">
      <w:pPr>
        <w:tabs>
          <w:tab w:val="center" w:pos="4536"/>
          <w:tab w:val="right" w:pos="9072"/>
        </w:tabs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Klentnice 24, 692 01</w:t>
      </w:r>
    </w:p>
    <w:p w14:paraId="00D45938" w14:textId="77777777" w:rsidR="00D632BF" w:rsidRDefault="00000000">
      <w:pPr>
        <w:pStyle w:val="Nzev"/>
        <w:spacing w:before="0" w:after="0"/>
        <w:rPr>
          <w:sz w:val="28"/>
          <w:szCs w:val="28"/>
        </w:rPr>
      </w:pPr>
      <w:r>
        <w:br/>
      </w:r>
      <w:r>
        <w:rPr>
          <w:sz w:val="28"/>
          <w:szCs w:val="28"/>
        </w:rPr>
        <w:t>Zastupitelstvo obce Klentnice</w:t>
      </w:r>
    </w:p>
    <w:p w14:paraId="6D6F6699" w14:textId="77777777" w:rsidR="00D632BF" w:rsidRDefault="00D632BF"/>
    <w:p w14:paraId="65BFF0B2" w14:textId="77777777" w:rsidR="00D632BF" w:rsidRDefault="00000000">
      <w:pPr>
        <w:pStyle w:val="Nadpis1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obce Klentnice </w:t>
      </w:r>
    </w:p>
    <w:p w14:paraId="0F81BE73" w14:textId="77777777" w:rsidR="00D632BF" w:rsidRDefault="00000000">
      <w:pPr>
        <w:pStyle w:val="Nadpis1"/>
        <w:spacing w:before="0" w:after="0"/>
        <w:rPr>
          <w:sz w:val="28"/>
          <w:szCs w:val="28"/>
        </w:rPr>
      </w:pPr>
      <w:r>
        <w:rPr>
          <w:sz w:val="28"/>
          <w:szCs w:val="28"/>
        </w:rPr>
        <w:t>o místním poplatku za užívání veřejného prostranství</w:t>
      </w:r>
    </w:p>
    <w:p w14:paraId="7F73F6D3" w14:textId="77777777" w:rsidR="00D632BF" w:rsidRDefault="00D632BF"/>
    <w:p w14:paraId="1ED0ED92" w14:textId="77777777" w:rsidR="00D632BF" w:rsidRDefault="00000000">
      <w:pP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Klentnice se na svém 22. zasedání dne </w:t>
      </w:r>
      <w:r>
        <w:rPr>
          <w:rFonts w:ascii="Arial" w:eastAsia="Arial" w:hAnsi="Arial" w:cs="Arial"/>
          <w:sz w:val="22"/>
          <w:szCs w:val="22"/>
        </w:rPr>
        <w:t>16. června 2026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 bodě č. 5/22Z/2026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36C9B0" w14:textId="77777777" w:rsidR="00D632BF" w:rsidRDefault="00000000">
      <w:pPr>
        <w:pStyle w:val="Nadpis2"/>
      </w:pPr>
      <w:r>
        <w:t>Čl. 1</w:t>
      </w:r>
      <w:r>
        <w:br/>
        <w:t>Úvodní ustanovení</w:t>
      </w:r>
    </w:p>
    <w:p w14:paraId="60E441FF" w14:textId="77777777" w:rsidR="00D632BF" w:rsidRDefault="00000000">
      <w:pPr>
        <w:numPr>
          <w:ilvl w:val="0"/>
          <w:numId w:val="1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Klentnice touto vyhláškou zavádí místní poplatek za užívání veřejného prostranství (dále jen „poplatek“).</w:t>
      </w:r>
    </w:p>
    <w:p w14:paraId="2FC4C468" w14:textId="77777777" w:rsidR="00D632BF" w:rsidRDefault="00000000">
      <w:pPr>
        <w:numPr>
          <w:ilvl w:val="0"/>
          <w:numId w:val="1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AAF8B6C" w14:textId="77777777" w:rsidR="00D632BF" w:rsidRDefault="00000000">
      <w:pPr>
        <w:pStyle w:val="Nadpis2"/>
      </w:pPr>
      <w:r>
        <w:t>Čl. 2</w:t>
      </w:r>
      <w:r>
        <w:br/>
        <w:t>Předmět poplatku a poplatník</w:t>
      </w:r>
    </w:p>
    <w:p w14:paraId="2B846635" w14:textId="77777777" w:rsidR="00D632BF" w:rsidRDefault="00000000">
      <w:pPr>
        <w:numPr>
          <w:ilvl w:val="0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se vybírá za zvláštní užívání veřejného prostranství, kterým se rozumí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1151CD08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služeb,</w:t>
      </w:r>
    </w:p>
    <w:p w14:paraId="0A337437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služeb,</w:t>
      </w:r>
    </w:p>
    <w:p w14:paraId="72FE2051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prodeje,</w:t>
      </w:r>
    </w:p>
    <w:p w14:paraId="1A2AC86D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prodeje,</w:t>
      </w:r>
    </w:p>
    <w:p w14:paraId="7657C0F5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reklamních zařízení,</w:t>
      </w:r>
    </w:p>
    <w:p w14:paraId="1F925C29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provádění výkopových prací,</w:t>
      </w:r>
    </w:p>
    <w:p w14:paraId="4CE64CC3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stavebních zařízení,</w:t>
      </w:r>
    </w:p>
    <w:p w14:paraId="3A1BB3B3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umístění skládek,</w:t>
      </w:r>
    </w:p>
    <w:p w14:paraId="53C9B238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vyhrazení trvalého parkovacího místa,</w:t>
      </w:r>
    </w:p>
    <w:p w14:paraId="7BC6E02A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kulturní akce,</w:t>
      </w:r>
    </w:p>
    <w:p w14:paraId="17929296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užívání veřejného prostranství pro společenské akce,</w:t>
      </w:r>
    </w:p>
    <w:p w14:paraId="6D0E4A8C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sportovní akce,</w:t>
      </w:r>
    </w:p>
    <w:p w14:paraId="584ED6B1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užívání veřejného prostranství pro reklamní akce,</w:t>
      </w:r>
    </w:p>
    <w:p w14:paraId="638F2BA0" w14:textId="77777777" w:rsidR="00D632BF" w:rsidRDefault="00000000">
      <w:pPr>
        <w:numPr>
          <w:ilvl w:val="1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potřeby tvorby filmových a televizních děl.</w:t>
      </w:r>
    </w:p>
    <w:p w14:paraId="0689857A" w14:textId="77777777" w:rsidR="00D632BF" w:rsidRDefault="00000000">
      <w:pPr>
        <w:numPr>
          <w:ilvl w:val="0"/>
          <w:numId w:val="2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4D23F75" w14:textId="77777777" w:rsidR="00D632BF" w:rsidRDefault="00000000">
      <w:pPr>
        <w:pStyle w:val="Nadpis2"/>
      </w:pPr>
      <w:r>
        <w:t>Čl. 3</w:t>
      </w:r>
      <w:r>
        <w:br/>
        <w:t>Veřejná prostranství</w:t>
      </w:r>
    </w:p>
    <w:p w14:paraId="70D956CC" w14:textId="77777777" w:rsidR="00D632BF" w:rsidRDefault="00000000">
      <w:p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platí za užívání veřejného prostranství, kterým se rozumí chodníky, místní komunikace včetně přiléhajícího chodníku a veřejné zeleně a dále pozemky s parcelními čísly: 323/1, 316/1, 367, 293, 371/1, 2459, 292/1, 252, 153, 137/1, 681, 674, 680/2, 169, 159/1, 119/1, 120/2, 119/2, 111/1, 118/1, 50/1, 50/2, 50/9, 80, 81, 79/1, 79/2, 2826, 76, 648/3, 600/1, 590/1, 589, 68/2, 591/1, 602, 603/1, 600/2, 587/5, 2654/2, 495/1, 4, 494/1, 459, 502/29, 502/13, 441/1, 440/2, 437/2, 719/2, 443/1, 443/2, 398/1, 397/1, 251/1, 250/1, 233/1, 234/1, 206, 189/1, 185/1, 185/2, 491, 163, 492/1, 493, 326/5, 326/16, 326/20, 366/1, 434/4,</w:t>
      </w:r>
      <w:r>
        <w:rPr>
          <w:rFonts w:ascii="Arial" w:eastAsia="Arial" w:hAnsi="Arial" w:cs="Arial"/>
          <w:sz w:val="22"/>
          <w:szCs w:val="22"/>
        </w:rPr>
        <w:t xml:space="preserve"> 680/1, 482.</w:t>
      </w:r>
    </w:p>
    <w:p w14:paraId="5CE3D482" w14:textId="77777777" w:rsidR="00D632BF" w:rsidRDefault="00000000">
      <w:pPr>
        <w:pStyle w:val="Nadpis2"/>
      </w:pPr>
      <w:r>
        <w:t>Čl. 4</w:t>
      </w:r>
      <w:r>
        <w:br/>
        <w:t>Ohlašovací povinnost</w:t>
      </w:r>
    </w:p>
    <w:p w14:paraId="2B5C5792" w14:textId="77777777" w:rsidR="00D632BF" w:rsidRDefault="00000000">
      <w:pPr>
        <w:numPr>
          <w:ilvl w:val="0"/>
          <w:numId w:val="3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0983570" w14:textId="77777777" w:rsidR="00D632BF" w:rsidRDefault="00000000">
      <w:pPr>
        <w:numPr>
          <w:ilvl w:val="0"/>
          <w:numId w:val="3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A46C269" w14:textId="77777777" w:rsidR="00D632BF" w:rsidRDefault="00000000">
      <w:pPr>
        <w:numPr>
          <w:ilvl w:val="0"/>
          <w:numId w:val="3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79CFCE0" w14:textId="77777777" w:rsidR="00D632BF" w:rsidRDefault="00000000">
      <w:pPr>
        <w:pStyle w:val="Nadpis2"/>
      </w:pPr>
      <w:r>
        <w:t>Čl. 5</w:t>
      </w:r>
      <w:r>
        <w:br/>
        <w:t>Sazba poplatku</w:t>
      </w:r>
    </w:p>
    <w:p w14:paraId="6C9E0932" w14:textId="77777777" w:rsidR="00D632BF" w:rsidRDefault="00000000">
      <w:pPr>
        <w:numPr>
          <w:ilvl w:val="0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 za každý i započatý m² a každý i započatý den:</w:t>
      </w:r>
    </w:p>
    <w:p w14:paraId="05D3AB9E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dočasných staveb sloužících pro poskytování služeb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246B87F8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sloužících pro poskytování služeb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4C4BF814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dočasných staveb sloužících pro poskytování prodeje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1978FFF1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sloužících pro poskytování prodeje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1FF90E0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reklamních zařízení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465B06C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provádění výkopových prací 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C2E1146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stavebních zařízení 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6E5995CD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skládek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7DD4BE79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kulturní akce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659C2276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za užívání veřejného prostranství pro sportovní akce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31E30879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reklamní akce </w:t>
      </w:r>
      <w:r>
        <w:rPr>
          <w:rFonts w:ascii="Arial" w:eastAsia="Arial" w:hAnsi="Arial" w:cs="Arial"/>
          <w:sz w:val="22"/>
          <w:szCs w:val="22"/>
        </w:rPr>
        <w:t>10 Kč,</w:t>
      </w:r>
    </w:p>
    <w:p w14:paraId="6DC8CA3E" w14:textId="77777777" w:rsidR="00D632BF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potřeby tvorby filmových a televizních děl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>0 Kč.</w:t>
      </w:r>
    </w:p>
    <w:p w14:paraId="4B03A6E2" w14:textId="77777777" w:rsidR="00D632BF" w:rsidRDefault="00000000">
      <w:pPr>
        <w:numPr>
          <w:ilvl w:val="0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stanovuje poplatek paušální částkou za vyhrazení trvalého parkovacího místa 2000 Kč za rok.</w:t>
      </w:r>
    </w:p>
    <w:p w14:paraId="6625F767" w14:textId="77777777" w:rsidR="00D632BF" w:rsidRDefault="00000000">
      <w:pPr>
        <w:pStyle w:val="Nadpis2"/>
      </w:pPr>
      <w:r>
        <w:t>Čl. 6</w:t>
      </w:r>
      <w:r>
        <w:br/>
        <w:t>Splatnost poplatku</w:t>
      </w:r>
    </w:p>
    <w:p w14:paraId="59911950" w14:textId="77777777" w:rsidR="00D632BF" w:rsidRDefault="00000000">
      <w:pPr>
        <w:numPr>
          <w:ilvl w:val="0"/>
          <w:numId w:val="5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je splatný v den ukončení užívání veřejného prostranství.</w:t>
      </w:r>
    </w:p>
    <w:p w14:paraId="2E84E54F" w14:textId="77777777" w:rsidR="00D632BF" w:rsidRDefault="00000000">
      <w:pPr>
        <w:numPr>
          <w:ilvl w:val="0"/>
          <w:numId w:val="5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stanovený paušální částkou je splatný do 30 dnů od počátku každého poplatkového období.</w:t>
      </w:r>
    </w:p>
    <w:p w14:paraId="3B5DD9F9" w14:textId="77777777" w:rsidR="00D632BF" w:rsidRDefault="00000000">
      <w:pPr>
        <w:pStyle w:val="Nadpis2"/>
      </w:pPr>
      <w:r>
        <w:t>Čl. 7</w:t>
      </w:r>
      <w:r>
        <w:br/>
        <w:t xml:space="preserve"> Osvobození a úlevy</w:t>
      </w:r>
    </w:p>
    <w:p w14:paraId="1A7FE9DF" w14:textId="77777777" w:rsidR="00D632BF" w:rsidRDefault="00000000">
      <w:pPr>
        <w:numPr>
          <w:ilvl w:val="0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neplatí:</w:t>
      </w:r>
    </w:p>
    <w:p w14:paraId="383BBD45" w14:textId="77777777" w:rsidR="00D632BF" w:rsidRDefault="00000000">
      <w:pPr>
        <w:numPr>
          <w:ilvl w:val="1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pro osobu, která je držitelem průkazu ZTP nebo ZTP/P,</w:t>
      </w:r>
    </w:p>
    <w:p w14:paraId="66D8CED0" w14:textId="77777777" w:rsidR="00D632BF" w:rsidRDefault="00000000">
      <w:pPr>
        <w:numPr>
          <w:ilvl w:val="1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z akcí pořádaných na veřejném prostranství, jejichž celý výtěžek je odveden na charitativní a veřejně prospěšné účely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682FE18" w14:textId="77777777" w:rsidR="00D632BF" w:rsidRDefault="00000000">
      <w:pPr>
        <w:numPr>
          <w:ilvl w:val="0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Od poplatku se dále osvobozuje:</w:t>
      </w:r>
    </w:p>
    <w:p w14:paraId="0A5AB437" w14:textId="77777777" w:rsidR="00D632BF" w:rsidRDefault="00000000">
      <w:pPr>
        <w:numPr>
          <w:ilvl w:val="1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užívání veřejného prostranství pro </w:t>
      </w:r>
      <w:r>
        <w:rPr>
          <w:rFonts w:ascii="Arial" w:eastAsia="Arial" w:hAnsi="Arial" w:cs="Arial"/>
          <w:color w:val="000000"/>
          <w:sz w:val="22"/>
          <w:szCs w:val="22"/>
        </w:rPr>
        <w:t>akce pořádané obcí Klentnice,</w:t>
      </w:r>
    </w:p>
    <w:p w14:paraId="54C05F1F" w14:textId="77777777" w:rsidR="00D632BF" w:rsidRDefault="00000000">
      <w:pPr>
        <w:numPr>
          <w:ilvl w:val="1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užívání veřejného prostranství pro </w:t>
      </w:r>
      <w:r>
        <w:rPr>
          <w:rFonts w:ascii="Arial" w:eastAsia="Arial" w:hAnsi="Arial" w:cs="Arial"/>
          <w:color w:val="000000"/>
          <w:sz w:val="22"/>
          <w:szCs w:val="22"/>
        </w:rPr>
        <w:t>akce pořádané místními spolky pro veřejnost.</w:t>
      </w:r>
    </w:p>
    <w:p w14:paraId="730E0A7D" w14:textId="77777777" w:rsidR="00D632BF" w:rsidRDefault="00000000">
      <w:pPr>
        <w:numPr>
          <w:ilvl w:val="0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Úleva se poskytuje za vyhrazení trvalého parkovacího místa k nekomerčním účelům ve výši 50 %.</w:t>
      </w:r>
    </w:p>
    <w:p w14:paraId="7CB562A1" w14:textId="77777777" w:rsidR="00D632BF" w:rsidRDefault="00000000">
      <w:pPr>
        <w:numPr>
          <w:ilvl w:val="0"/>
          <w:numId w:val="6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595B931" w14:textId="77777777" w:rsidR="00D632BF" w:rsidRDefault="00000000">
      <w:pPr>
        <w:pStyle w:val="Nadpis2"/>
        <w:spacing w:before="0" w:after="0" w:line="240" w:lineRule="auto"/>
      </w:pPr>
      <w:r>
        <w:t>Čl. 8</w:t>
      </w:r>
    </w:p>
    <w:p w14:paraId="6BEE6CA2" w14:textId="77777777" w:rsidR="00D632BF" w:rsidRDefault="00000000">
      <w:pPr>
        <w:pStyle w:val="Nadpis2"/>
        <w:spacing w:before="0" w:after="0" w:line="240" w:lineRule="auto"/>
      </w:pPr>
      <w:r>
        <w:t>Zvýšení poplatku</w:t>
      </w:r>
    </w:p>
    <w:p w14:paraId="34CA68E8" w14:textId="77777777" w:rsidR="00D632BF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</w:p>
    <w:p w14:paraId="54274F0B" w14:textId="77777777" w:rsidR="00D632BF" w:rsidRDefault="00D632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3102CC5" w14:textId="77777777" w:rsidR="00D632BF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Zvýšení poplatku stanoví správce poplatku poplatkovému subjektu platebním výměrem nebo hromadným předpisným seznamem.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</w:p>
    <w:p w14:paraId="1E9237E4" w14:textId="77777777" w:rsidR="00D632BF" w:rsidRDefault="00000000">
      <w:pPr>
        <w:pStyle w:val="Nadpis2"/>
      </w:pPr>
      <w:r>
        <w:lastRenderedPageBreak/>
        <w:t>Čl. 9</w:t>
      </w:r>
      <w:r>
        <w:br/>
        <w:t xml:space="preserve"> Přechodné a zrušovací ustanovení</w:t>
      </w:r>
    </w:p>
    <w:p w14:paraId="6A76F3C1" w14:textId="77777777" w:rsidR="00D632BF" w:rsidRDefault="00000000">
      <w:pPr>
        <w:numPr>
          <w:ilvl w:val="0"/>
          <w:numId w:val="7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7072205B" w14:textId="42A41A3C" w:rsidR="00D632BF" w:rsidRDefault="00000000">
      <w:pPr>
        <w:numPr>
          <w:ilvl w:val="0"/>
          <w:numId w:val="7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obce Klentnice č.</w:t>
      </w:r>
      <w:r w:rsidR="00CD2B09"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/202</w:t>
      </w:r>
      <w:r>
        <w:rPr>
          <w:rFonts w:ascii="Arial" w:eastAsia="Arial" w:hAnsi="Arial" w:cs="Arial"/>
          <w:sz w:val="22"/>
          <w:szCs w:val="22"/>
        </w:rPr>
        <w:t>5,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místním poplatku za užívání veřejného </w:t>
      </w:r>
      <w:r>
        <w:rPr>
          <w:rFonts w:ascii="Arial" w:eastAsia="Arial" w:hAnsi="Arial" w:cs="Arial"/>
          <w:sz w:val="22"/>
          <w:szCs w:val="22"/>
        </w:rPr>
        <w:t>prostranství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ze dne </w:t>
      </w:r>
      <w:r>
        <w:rPr>
          <w:rFonts w:ascii="Arial" w:eastAsia="Arial" w:hAnsi="Arial" w:cs="Arial"/>
          <w:sz w:val="22"/>
          <w:szCs w:val="22"/>
        </w:rPr>
        <w:t>25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listopadu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5503CD1" w14:textId="77777777" w:rsidR="00D632BF" w:rsidRDefault="00000000">
      <w:pPr>
        <w:pStyle w:val="Nadpis2"/>
      </w:pPr>
      <w:r>
        <w:t>Čl. 10</w:t>
      </w:r>
      <w:r>
        <w:br/>
        <w:t>Účinnost</w:t>
      </w:r>
    </w:p>
    <w:p w14:paraId="5239FE35" w14:textId="77777777" w:rsidR="00D632BF" w:rsidRDefault="00000000">
      <w:pPr>
        <w:tabs>
          <w:tab w:val="left" w:pos="567"/>
        </w:tabs>
        <w:spacing w:after="12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Roboto" w:eastAsia="Roboto" w:hAnsi="Roboto" w:cs="Roboto"/>
          <w:color w:val="000000"/>
          <w:sz w:val="23"/>
          <w:szCs w:val="23"/>
        </w:rPr>
        <w:t>Tato vyhláška nabývá účinnosti počátkem patnáctého dne následujícího po dni jejího vyhlášení.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color w:val="000000"/>
          <w:sz w:val="22"/>
          <w:szCs w:val="22"/>
        </w:rPr>
        <w:br/>
      </w:r>
    </w:p>
    <w:tbl>
      <w:tblPr>
        <w:tblStyle w:val="a"/>
        <w:tblW w:w="964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0"/>
      </w:tblGrid>
      <w:tr w:rsidR="00D632BF" w14:paraId="3D0F23DE" w14:textId="77777777">
        <w:trPr>
          <w:trHeight w:val="1134"/>
        </w:trPr>
        <w:tc>
          <w:tcPr>
            <w:tcW w:w="4820" w:type="dxa"/>
            <w:vAlign w:val="bottom"/>
          </w:tcPr>
          <w:p w14:paraId="15DA20C1" w14:textId="77777777" w:rsidR="00D632BF" w:rsidRDefault="00000000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Vladimír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Slačík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0" w:type="dxa"/>
            <w:vAlign w:val="bottom"/>
          </w:tcPr>
          <w:p w14:paraId="6C275C5C" w14:textId="77777777" w:rsidR="00D632BF" w:rsidRDefault="00000000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Roman Raszyk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  <w:tr w:rsidR="00D632BF" w14:paraId="6B24DB73" w14:textId="77777777">
        <w:trPr>
          <w:trHeight w:val="1134"/>
        </w:trPr>
        <w:tc>
          <w:tcPr>
            <w:tcW w:w="4820" w:type="dxa"/>
            <w:vAlign w:val="bottom"/>
          </w:tcPr>
          <w:p w14:paraId="08DFCB9A" w14:textId="77777777" w:rsidR="00D632BF" w:rsidRDefault="00D632BF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0" w:type="dxa"/>
            <w:vAlign w:val="bottom"/>
          </w:tcPr>
          <w:p w14:paraId="0C927F28" w14:textId="77777777" w:rsidR="00D632BF" w:rsidRDefault="00D632BF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3B448" w14:textId="77777777" w:rsidR="00D632BF" w:rsidRDefault="00D632BF">
      <w:pPr>
        <w:rPr>
          <w:rFonts w:ascii="Arial" w:eastAsia="Arial" w:hAnsi="Arial" w:cs="Arial"/>
        </w:rPr>
      </w:pPr>
    </w:p>
    <w:sectPr w:rsidR="00D632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3C63" w14:textId="77777777" w:rsidR="00453F52" w:rsidRDefault="00453F52">
      <w:r>
        <w:separator/>
      </w:r>
    </w:p>
  </w:endnote>
  <w:endnote w:type="continuationSeparator" w:id="0">
    <w:p w14:paraId="213BF1AC" w14:textId="77777777" w:rsidR="00453F52" w:rsidRDefault="00453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  <w:embedRegular r:id="rId1" w:fontKey="{8A1AF722-9C1F-4BB7-A394-B90B6065728E}"/>
    <w:embedBold r:id="rId2" w:fontKey="{205AA571-BE69-4F77-9058-C57C8A1B5D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EFF26129-9E21-4472-B5CA-13E27141BEA2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4" w:fontKey="{BA6D286D-425A-4696-9DDE-473381F71CE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9E4B6463-D53B-4B1D-8367-9784D3384AE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A907DE2-5100-4A6A-9F78-35A680A6F8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22EA" w14:textId="77777777" w:rsidR="00D632BF" w:rsidRDefault="00D63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54166" w14:textId="77777777" w:rsidR="00D632BF" w:rsidRDefault="00D632BF">
    <w:pP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CB75" w14:textId="77777777" w:rsidR="00D632BF" w:rsidRDefault="00D632BF">
    <w:pP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8220E" w14:textId="77777777" w:rsidR="00453F52" w:rsidRDefault="00453F52">
      <w:r>
        <w:separator/>
      </w:r>
    </w:p>
  </w:footnote>
  <w:footnote w:type="continuationSeparator" w:id="0">
    <w:p w14:paraId="7BAC7FEC" w14:textId="77777777" w:rsidR="00453F52" w:rsidRDefault="00453F52">
      <w:r>
        <w:continuationSeparator/>
      </w:r>
    </w:p>
  </w:footnote>
  <w:footnote w:id="1">
    <w:p w14:paraId="232746AF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2">
    <w:p w14:paraId="34CF6A7C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1 zákona o místních poplatcích</w:t>
      </w:r>
    </w:p>
  </w:footnote>
  <w:footnote w:id="3">
    <w:p w14:paraId="1434F8C2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2 zákona o místních poplatcích</w:t>
      </w:r>
    </w:p>
  </w:footnote>
  <w:footnote w:id="4">
    <w:p w14:paraId="4F37D88F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2C7BB4A0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6">
    <w:p w14:paraId="20CD2D54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4 odst. 1 zákona o místních poplatcích</w:t>
      </w:r>
    </w:p>
  </w:footnote>
  <w:footnote w:id="7">
    <w:p w14:paraId="7A50A2C3" w14:textId="77777777" w:rsidR="00D632BF" w:rsidRDefault="00000000">
      <w:pP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6 zákona o místních poplatcích</w:t>
      </w:r>
    </w:p>
  </w:footnote>
  <w:footnote w:id="8">
    <w:p w14:paraId="02811C56" w14:textId="77777777" w:rsidR="00D632B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§ 11c odst. 1 zákona o místních poplatcích</w:t>
      </w:r>
    </w:p>
  </w:footnote>
  <w:footnote w:id="9">
    <w:p w14:paraId="2E28CEB5" w14:textId="77777777" w:rsidR="00D632BF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§ 11c odst. 4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C1495" w14:textId="77777777" w:rsidR="00D632BF" w:rsidRDefault="00D632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8620" w14:textId="77777777" w:rsidR="00D632BF" w:rsidRDefault="00D63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3A7F3" w14:textId="77777777" w:rsidR="00D632BF" w:rsidRDefault="00D63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40841"/>
    <w:multiLevelType w:val="multilevel"/>
    <w:tmpl w:val="C3B21220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/>
        <w:sz w:val="22"/>
        <w:szCs w:val="22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9632DD2"/>
    <w:multiLevelType w:val="multilevel"/>
    <w:tmpl w:val="1F320B28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B5B3679"/>
    <w:multiLevelType w:val="multilevel"/>
    <w:tmpl w:val="0A827EE0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50D950B6"/>
    <w:multiLevelType w:val="multilevel"/>
    <w:tmpl w:val="2D06A48A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71E7269"/>
    <w:multiLevelType w:val="multilevel"/>
    <w:tmpl w:val="E370C212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76C0BC6"/>
    <w:multiLevelType w:val="multilevel"/>
    <w:tmpl w:val="D9B48B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4AA728A"/>
    <w:multiLevelType w:val="multilevel"/>
    <w:tmpl w:val="ED20787C"/>
    <w:lvl w:ilvl="0">
      <w:start w:val="1"/>
      <w:numFmt w:val="decimal"/>
      <w:lvlText w:val="(%1)"/>
      <w:lvlJc w:val="left"/>
      <w:pPr>
        <w:ind w:left="567" w:hanging="567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sz w:val="22"/>
        <w:szCs w:val="22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57626301">
    <w:abstractNumId w:val="3"/>
  </w:num>
  <w:num w:numId="2" w16cid:durableId="652369953">
    <w:abstractNumId w:val="6"/>
  </w:num>
  <w:num w:numId="3" w16cid:durableId="1061975566">
    <w:abstractNumId w:val="4"/>
  </w:num>
  <w:num w:numId="4" w16cid:durableId="2078236856">
    <w:abstractNumId w:val="0"/>
  </w:num>
  <w:num w:numId="5" w16cid:durableId="548959283">
    <w:abstractNumId w:val="1"/>
  </w:num>
  <w:num w:numId="6" w16cid:durableId="1957834539">
    <w:abstractNumId w:val="2"/>
  </w:num>
  <w:num w:numId="7" w16cid:durableId="1203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2BF"/>
    <w:rsid w:val="00453F52"/>
    <w:rsid w:val="00CD2B09"/>
    <w:rsid w:val="00D632BF"/>
    <w:rsid w:val="00F4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61EF"/>
  <w15:docId w15:val="{03752222-8D08-405F-B2CD-3D6255EC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  <w:bCs/>
      <w:color w:val="00000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  <w:bCs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  <w:bCs/>
      <w:color w:val="00000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pVO9hprVGwV1kW72O8CGBL1sA==">CgMxLjA4AHIhMWNDeFI1MXJ5NWpyb2xTTHZTb0lxUkdSdmhab1hQU19a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OU Klentnice</cp:lastModifiedBy>
  <cp:revision>2</cp:revision>
  <dcterms:created xsi:type="dcterms:W3CDTF">2026-06-22T07:16:00Z</dcterms:created>
  <dcterms:modified xsi:type="dcterms:W3CDTF">2026-06-22T07:16:00Z</dcterms:modified>
</cp:coreProperties>
</file>