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:rsidR="00A41404" w:rsidRDefault="00D1570E">
      <w:pPr>
        <w:pStyle w:val="Nzev"/>
      </w:pPr>
      <w:r w:rsidRPr="00E32CD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E9C70C" wp14:editId="4B85F8FE">
            <wp:simplePos x="0" y="0"/>
            <wp:positionH relativeFrom="margin">
              <wp:align>left</wp:align>
            </wp:positionH>
            <wp:positionV relativeFrom="paragraph">
              <wp:posOffset>-86360</wp:posOffset>
            </wp:positionV>
            <wp:extent cx="643738" cy="772786"/>
            <wp:effectExtent l="0" t="0" r="4445" b="8890"/>
            <wp:wrapNone/>
            <wp:docPr id="2" name="Obrázek 1" descr="Znak obce Předín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 descr="Znak obce Předí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8" cy="77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t>Obec Předín</w:t>
      </w:r>
      <w:r>
        <w:br/>
        <w:t>Zastupitelstvo obce Předín</w:t>
      </w:r>
    </w:p>
    <w:p w:rsidR="00A41404" w:rsidRDefault="00000000">
      <w:pPr>
        <w:pStyle w:val="Nadpis1"/>
      </w:pPr>
      <w:r>
        <w:t>Obecně závazná vyhláška obce Předín</w:t>
      </w:r>
      <w:r>
        <w:br/>
        <w:t>o místním poplatku za obecní systém odpadového hospodářství</w:t>
      </w:r>
    </w:p>
    <w:p w:rsidR="00A41404" w:rsidRDefault="00000000">
      <w:pPr>
        <w:pStyle w:val="UvodniVeta"/>
      </w:pPr>
      <w:r>
        <w:t>Zastupitelstvo obce Předín se na svém zasedání dne 13.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41404" w:rsidRDefault="00000000">
      <w:pPr>
        <w:pStyle w:val="Nadpis2"/>
      </w:pPr>
      <w:r>
        <w:t>Čl. 1</w:t>
      </w:r>
      <w:r>
        <w:br/>
        <w:t>Úvodní ustanovení</w:t>
      </w:r>
    </w:p>
    <w:p w:rsidR="00A41404" w:rsidRDefault="00000000">
      <w:pPr>
        <w:pStyle w:val="Odstavec"/>
        <w:numPr>
          <w:ilvl w:val="0"/>
          <w:numId w:val="1"/>
        </w:numPr>
      </w:pPr>
      <w:r>
        <w:t>Obec Předín touto vyhláškou zavádí místní poplatek za obecní systém odpadového hospodářství (dále jen „poplatek“).</w:t>
      </w:r>
    </w:p>
    <w:p w:rsidR="00A4140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4140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41404" w:rsidRDefault="00000000">
      <w:pPr>
        <w:pStyle w:val="Nadpis2"/>
      </w:pPr>
      <w:r>
        <w:t>Čl. 2</w:t>
      </w:r>
      <w:r>
        <w:br/>
        <w:t>Poplatník</w:t>
      </w:r>
    </w:p>
    <w:p w:rsidR="00A4140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4140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A4140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4140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41404" w:rsidRDefault="00000000">
      <w:pPr>
        <w:pStyle w:val="Nadpis2"/>
      </w:pPr>
      <w:r>
        <w:t>Čl. 3</w:t>
      </w:r>
      <w:r>
        <w:br/>
        <w:t>Ohlašovací povinnost</w:t>
      </w:r>
    </w:p>
    <w:p w:rsidR="00A4140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4140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41404" w:rsidRDefault="00000000">
      <w:pPr>
        <w:pStyle w:val="Nadpis2"/>
      </w:pPr>
      <w:r>
        <w:t>Čl. 4</w:t>
      </w:r>
      <w:r>
        <w:br/>
        <w:t>Sazba poplatku</w:t>
      </w:r>
    </w:p>
    <w:p w:rsidR="00A41404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439E5" w:rsidRPr="001439E5">
        <w:rPr>
          <w:b/>
          <w:bCs/>
        </w:rPr>
        <w:t>860</w:t>
      </w:r>
      <w:r w:rsidRPr="001439E5">
        <w:rPr>
          <w:b/>
          <w:bCs/>
        </w:rPr>
        <w:t> Kč</w:t>
      </w:r>
      <w:r>
        <w:t>.</w:t>
      </w:r>
    </w:p>
    <w:p w:rsidR="00A4140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A4140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A4140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4140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A4140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4140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4140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41404" w:rsidRDefault="00000000">
      <w:pPr>
        <w:pStyle w:val="Nadpis2"/>
      </w:pPr>
      <w:r>
        <w:t>Čl. 5</w:t>
      </w:r>
      <w:r>
        <w:br/>
        <w:t>Splatnost poplatku</w:t>
      </w:r>
    </w:p>
    <w:p w:rsidR="00A41404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A4140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4140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:rsidR="00A41404" w:rsidRDefault="00000000">
      <w:pPr>
        <w:pStyle w:val="Nadpis2"/>
      </w:pPr>
      <w:r>
        <w:t>Čl. 6</w:t>
      </w:r>
      <w:r>
        <w:br/>
        <w:t xml:space="preserve"> Osvobození a úlevy</w:t>
      </w:r>
    </w:p>
    <w:p w:rsidR="00A4140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A4140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41404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A4140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4140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A4140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4140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obci:</w:t>
      </w:r>
    </w:p>
    <w:p w:rsidR="00A41404" w:rsidRDefault="00000000">
      <w:pPr>
        <w:pStyle w:val="Odstavec"/>
        <w:numPr>
          <w:ilvl w:val="1"/>
          <w:numId w:val="1"/>
        </w:numPr>
      </w:pPr>
      <w:r>
        <w:t xml:space="preserve">které byl údaj o místě trvalého pobytu úředně zrušen v souladu se zákonem a jejímž místem trvalého pobytu je sídlo ohlašovny – Obecní úřad Předín, Předín 243, 675 27 Předín a místo skutečného pobytu této osoby není známo, ve výši </w:t>
      </w:r>
      <w:r w:rsidR="0084004D">
        <w:t>100</w:t>
      </w:r>
      <w:r>
        <w:t xml:space="preserve"> %,</w:t>
      </w:r>
    </w:p>
    <w:p w:rsidR="00A41404" w:rsidRDefault="00000000">
      <w:pPr>
        <w:pStyle w:val="Odstavec"/>
        <w:numPr>
          <w:ilvl w:val="1"/>
          <w:numId w:val="1"/>
        </w:numPr>
      </w:pPr>
      <w:r>
        <w:t xml:space="preserve">která se dlouhodobě zdržuje v zahraničí (déle než 6 měsíců nepřetržitě), ve výši </w:t>
      </w:r>
      <w:r w:rsidR="0084004D">
        <w:t>100</w:t>
      </w:r>
      <w:r>
        <w:t xml:space="preserve"> %,</w:t>
      </w:r>
    </w:p>
    <w:p w:rsidR="00A41404" w:rsidRDefault="00000000">
      <w:pPr>
        <w:pStyle w:val="Odstavec"/>
        <w:numPr>
          <w:ilvl w:val="1"/>
          <w:numId w:val="1"/>
        </w:numPr>
      </w:pPr>
      <w:r>
        <w:t xml:space="preserve">studenti do 26 let věku, kteří během roku bydlí mimo území obce, ve výši </w:t>
      </w:r>
      <w:r w:rsidR="0084004D">
        <w:t>50</w:t>
      </w:r>
      <w:r>
        <w:t xml:space="preserve"> %.</w:t>
      </w:r>
    </w:p>
    <w:p w:rsidR="00A4140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 která vlastní v obci více nemovitostí, v nichž není přihlášena žádná fyzická osoba. Poplatník platí poplatek pouze za jednu nemovitost</w:t>
      </w:r>
      <w:r w:rsidR="0084004D">
        <w:t>.</w:t>
      </w:r>
    </w:p>
    <w:p w:rsidR="00A4140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A41404" w:rsidRDefault="00000000">
      <w:pPr>
        <w:pStyle w:val="Nadpis2"/>
      </w:pPr>
      <w:r>
        <w:t>Čl. 7</w:t>
      </w:r>
      <w:r>
        <w:br/>
        <w:t>Přechodné a zrušovací ustanovení</w:t>
      </w:r>
    </w:p>
    <w:p w:rsidR="00A41404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A41404" w:rsidRDefault="00000000">
      <w:pPr>
        <w:pStyle w:val="Odstavec"/>
        <w:numPr>
          <w:ilvl w:val="0"/>
          <w:numId w:val="1"/>
        </w:numPr>
      </w:pPr>
      <w:r>
        <w:t>Zrušuje se obecně závazná vyhláška č. 1/2024, o místním poplatku za obecní systém odpadového hospodářství, ze dne 27. listopadu 2024.</w:t>
      </w:r>
    </w:p>
    <w:p w:rsidR="00A41404" w:rsidRDefault="00000000">
      <w:pPr>
        <w:pStyle w:val="Nadpis2"/>
      </w:pPr>
      <w:r>
        <w:t>Čl. 8</w:t>
      </w:r>
      <w:r>
        <w:br/>
        <w:t>Účinnost</w:t>
      </w:r>
    </w:p>
    <w:p w:rsidR="00B4631F" w:rsidRPr="00B4631F" w:rsidRDefault="00B4631F" w:rsidP="00B4631F">
      <w:pPr>
        <w:pStyle w:val="Textbody"/>
      </w:pPr>
    </w:p>
    <w:p w:rsidR="00A41404" w:rsidRDefault="00000000">
      <w:pPr>
        <w:pStyle w:val="Odstavec"/>
      </w:pPr>
      <w:r>
        <w:t>Tato vyhláška nabývá účinnosti dnem 1. ledna 2026.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A41404">
        <w:trPr>
          <w:trHeight w:hRule="exact" w:val="1134"/>
        </w:trPr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A41404" w:rsidRDefault="00000000">
            <w:pPr>
              <w:pStyle w:val="PodpisovePole"/>
            </w:pPr>
            <w:r>
              <w:t>Ing. Zdeněk Skála v. r.</w:t>
            </w:r>
            <w:r>
              <w:br/>
              <w:t xml:space="preserve"> starosta</w:t>
            </w:r>
          </w:p>
        </w:tc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A41404" w:rsidRDefault="00000000">
            <w:pPr>
              <w:pStyle w:val="PodpisovePole"/>
            </w:pPr>
            <w:r>
              <w:t>František Vrbka v. r.</w:t>
            </w:r>
            <w:r>
              <w:br/>
              <w:t xml:space="preserve"> místostarosta</w:t>
            </w:r>
          </w:p>
        </w:tc>
      </w:tr>
      <w:tr w:rsidR="00A41404">
        <w:trPr>
          <w:trHeight w:hRule="exact" w:val="1134"/>
        </w:trPr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A41404" w:rsidRDefault="00A41404">
            <w:pPr>
              <w:pStyle w:val="PodpisovePole"/>
            </w:pPr>
          </w:p>
        </w:tc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A41404" w:rsidRDefault="00A41404">
            <w:pPr>
              <w:pStyle w:val="PodpisovePole"/>
            </w:pPr>
          </w:p>
        </w:tc>
      </w:tr>
    </w:tbl>
    <w:p w:rsidR="00B4351D" w:rsidRDefault="00B4351D"/>
    <w:sectPr w:rsidR="00B4351D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:rsidR="00BD452C" w:rsidRDefault="00BD452C">
      <w:r>
        <w:separator/>
      </w:r>
    </w:p>
  </w:endnote>
  <w:endnote w:type="continuationSeparator" w:id="0">
    <w:p w:rsidR="00BD452C" w:rsidRDefault="00BD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characterSet="iso-8859-1"/>
    <w:family w:val="roman"/>
    <w:pitch w:val="variable"/>
  </w:font>
  <w:font w:name="Songti SC">
    <w:altName w:val="Calibri"/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:rsidR="00BD452C" w:rsidRDefault="00BD452C">
      <w:r>
        <w:rPr>
          <w:color w:val="000000"/>
        </w:rPr>
        <w:separator/>
      </w:r>
    </w:p>
  </w:footnote>
  <w:footnote w:type="continuationSeparator" w:id="0">
    <w:p w:rsidR="00BD452C" w:rsidRDefault="00BD452C">
      <w:r>
        <w:continuationSeparator/>
      </w:r>
    </w:p>
  </w:footnote>
  <w:footnote w:id="1">
    <w:p w:rsidR="004C29AF" w:rsidRDefault="00000000" w:rsidP="00B4631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:rsidR="004C29AF" w:rsidRDefault="00000000" w:rsidP="00B4631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:rsidR="004C29AF" w:rsidRDefault="00000000" w:rsidP="00B4631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:rsidR="004C29AF" w:rsidRDefault="00000000" w:rsidP="00B4631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C29AF" w:rsidRDefault="00000000" w:rsidP="00B4631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:rsidR="00A4140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:rsidR="004C29AF" w:rsidRDefault="004C29AF"/>
  </w:footnote>
  <w:footnote w:id="7">
    <w:p w:rsidR="004C29AF" w:rsidRDefault="00000000" w:rsidP="00B4631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:rsidR="004C29AF" w:rsidRDefault="00000000" w:rsidP="00B4631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:rsidR="004C29AF" w:rsidRDefault="00000000" w:rsidP="00B4631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:rsidR="00A4140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:rsidR="004C29AF" w:rsidRDefault="004C29AF"/>
  </w:footnote>
  <w:footnote w:id="11">
    <w:p w:rsidR="00A4140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:rsidR="004C29AF" w:rsidRDefault="004C29AF"/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B29514C"/>
    <w:multiLevelType w:val="multilevel"/>
    <w:tmpl w:val="290ADD9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2084569813">
    <w:abstractNumId w:val="0"/>
  </w:num>
  <w:num w:numId="2" w16cid:durableId="1953004552">
    <w:abstractNumId w:val="0"/>
    <w:lvlOverride w:ilvl="0">
      <w:startOverride w:val="1"/>
    </w:lvlOverride>
  </w:num>
  <w:num w:numId="3" w16cid:durableId="1578324568">
    <w:abstractNumId w:val="0"/>
    <w:lvlOverride w:ilvl="0">
      <w:startOverride w:val="1"/>
    </w:lvlOverride>
  </w:num>
  <w:num w:numId="4" w16cid:durableId="1890728805">
    <w:abstractNumId w:val="0"/>
    <w:lvlOverride w:ilvl="0">
      <w:startOverride w:val="1"/>
    </w:lvlOverride>
  </w:num>
  <w:num w:numId="5" w16cid:durableId="1563062656">
    <w:abstractNumId w:val="0"/>
    <w:lvlOverride w:ilvl="0">
      <w:startOverride w:val="1"/>
    </w:lvlOverride>
  </w:num>
  <w:num w:numId="6" w16cid:durableId="2079816905">
    <w:abstractNumId w:val="0"/>
    <w:lvlOverride w:ilvl="0">
      <w:startOverride w:val="1"/>
    </w:lvlOverride>
  </w:num>
  <w:num w:numId="7" w16cid:durableId="4952695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04"/>
    <w:rsid w:val="001439E5"/>
    <w:rsid w:val="002B021E"/>
    <w:rsid w:val="004C29AF"/>
    <w:rsid w:val="008172C1"/>
    <w:rsid w:val="0084004D"/>
    <w:rsid w:val="00A15CB2"/>
    <w:rsid w:val="00A41404"/>
    <w:rsid w:val="00B4351D"/>
    <w:rsid w:val="00B4631F"/>
    <w:rsid w:val="00B97728"/>
    <w:rsid w:val="00BD452C"/>
    <w:rsid w:val="00D1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BC6BC"/>
  <w15:docId w15:val="{5F8B09C0-14E5-456D-84B8-0F1A6A77C67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133</TotalTime>
  <Pages>3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Předín</dc:creator>
  <cp:lastModifiedBy>Obec Předín</cp:lastModifiedBy>
  <cp:revision>6</cp:revision>
  <cp:lastPrinted>2025-11-04T10:25:00Z</cp:lastPrinted>
  <dcterms:created xsi:type="dcterms:W3CDTF">2025-11-04T07:27:00Z</dcterms:created>
  <dcterms:modified xsi:type="dcterms:W3CDTF">2025-11-05T08:13:00Z</dcterms:modified>
</cp:coreProperties>
</file>