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25040" w14:textId="77777777" w:rsidR="002D4B82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D4B82" w:rsidRPr="00281D48">
        <w:rPr>
          <w:rFonts w:ascii="Arial" w:hAnsi="Arial" w:cs="Arial"/>
          <w:b/>
          <w:sz w:val="24"/>
          <w:szCs w:val="24"/>
        </w:rPr>
        <w:t>Stráž</w:t>
      </w:r>
    </w:p>
    <w:p w14:paraId="7E8652CE" w14:textId="5D912BE9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D4B82" w:rsidRPr="00281D48">
        <w:rPr>
          <w:rFonts w:ascii="Arial" w:hAnsi="Arial" w:cs="Arial"/>
          <w:b/>
          <w:sz w:val="24"/>
          <w:szCs w:val="24"/>
        </w:rPr>
        <w:t>Stráž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518EDF7" w14:textId="77777777" w:rsidR="002D4B82" w:rsidRDefault="004224E6" w:rsidP="002D4B8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D4B82" w:rsidRPr="00281D48">
        <w:rPr>
          <w:rFonts w:ascii="Arial" w:hAnsi="Arial" w:cs="Arial"/>
          <w:b/>
          <w:sz w:val="24"/>
          <w:szCs w:val="24"/>
        </w:rPr>
        <w:t>Stráž</w:t>
      </w:r>
    </w:p>
    <w:p w14:paraId="515D9D3F" w14:textId="086FD3B1" w:rsidR="004224E6" w:rsidRDefault="004224E6" w:rsidP="002D4B8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417C736" w14:textId="77777777" w:rsidR="00172853" w:rsidRPr="0062486B" w:rsidRDefault="00172853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7C6B0A0D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2D4B82">
        <w:rPr>
          <w:rFonts w:ascii="Arial" w:hAnsi="Arial" w:cs="Arial"/>
        </w:rPr>
        <w:t xml:space="preserve">Stráž </w:t>
      </w:r>
      <w:r>
        <w:rPr>
          <w:rFonts w:ascii="Arial" w:hAnsi="Arial" w:cs="Arial"/>
        </w:rPr>
        <w:t xml:space="preserve">se na svém zasedání dne </w:t>
      </w:r>
      <w:r w:rsidR="002D4B82">
        <w:rPr>
          <w:rFonts w:ascii="Arial" w:hAnsi="Arial" w:cs="Arial"/>
        </w:rPr>
        <w:t>2</w:t>
      </w:r>
      <w:r w:rsidR="00DF2A5A">
        <w:rPr>
          <w:rFonts w:ascii="Arial" w:hAnsi="Arial" w:cs="Arial"/>
        </w:rPr>
        <w:t>3</w:t>
      </w:r>
      <w:r w:rsidR="002D4B82">
        <w:rPr>
          <w:rFonts w:ascii="Arial" w:hAnsi="Arial" w:cs="Arial"/>
        </w:rPr>
        <w:t xml:space="preserve">. </w:t>
      </w:r>
      <w:r w:rsidR="00DF2A5A">
        <w:rPr>
          <w:rFonts w:ascii="Arial" w:hAnsi="Arial" w:cs="Arial"/>
        </w:rPr>
        <w:t>srpna</w:t>
      </w:r>
      <w:r w:rsidR="002D4B82">
        <w:rPr>
          <w:rFonts w:ascii="Arial" w:hAnsi="Arial" w:cs="Arial"/>
        </w:rPr>
        <w:t xml:space="preserve">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306E689E" w14:textId="77777777" w:rsidR="00172853" w:rsidRPr="0062486B" w:rsidRDefault="00172853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386D7D4E" w:rsidR="00797898" w:rsidRDefault="004224E6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stanovuje místní koeficient pro obec ve výši </w:t>
      </w:r>
      <w:r w:rsidR="002D4B82">
        <w:rPr>
          <w:rFonts w:ascii="Arial" w:hAnsi="Arial" w:cs="Arial"/>
        </w:rPr>
        <w:t>0,7</w:t>
      </w:r>
      <w:r w:rsidRPr="00797898">
        <w:rPr>
          <w:rFonts w:ascii="Arial" w:hAnsi="Arial" w:cs="Arial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65F79DB0" w14:textId="77777777" w:rsidR="00172853" w:rsidRDefault="00172853" w:rsidP="0017285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03BC9EE" w14:textId="7FA58F7D" w:rsidR="00797898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40DB226" w14:textId="77777777" w:rsidR="00172853" w:rsidRDefault="00172853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77D3D7AD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281D48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AF3FCA2" w14:textId="1BAB8916" w:rsidR="00A23364" w:rsidRPr="00C22C01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D2FB349" w14:textId="1BE37A39" w:rsidR="00A23364" w:rsidRPr="00281D48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281D48">
        <w:rPr>
          <w:rFonts w:ascii="Arial" w:hAnsi="Arial" w:cs="Arial"/>
        </w:rPr>
        <w:t xml:space="preserve">vybrané zemědělské pozemky </w:t>
      </w:r>
      <w:r w:rsidRPr="00281D48">
        <w:rPr>
          <w:rFonts w:ascii="Arial" w:hAnsi="Arial" w:cs="Arial"/>
        </w:rPr>
        <w:tab/>
      </w:r>
      <w:r w:rsidRPr="00281D48">
        <w:rPr>
          <w:rFonts w:ascii="Arial" w:hAnsi="Arial" w:cs="Arial"/>
        </w:rPr>
        <w:tab/>
      </w:r>
      <w:r w:rsidRPr="00281D48">
        <w:rPr>
          <w:rFonts w:ascii="Arial" w:hAnsi="Arial" w:cs="Arial"/>
        </w:rPr>
        <w:tab/>
      </w:r>
      <w:r w:rsidRPr="00281D48">
        <w:rPr>
          <w:rFonts w:ascii="Arial" w:hAnsi="Arial" w:cs="Arial"/>
        </w:rPr>
        <w:tab/>
        <w:t>koeficient</w:t>
      </w:r>
      <w:r w:rsidR="00172853" w:rsidRPr="00281D48">
        <w:rPr>
          <w:rFonts w:ascii="Arial" w:hAnsi="Arial" w:cs="Arial"/>
        </w:rPr>
        <w:t xml:space="preserve"> 0,7</w:t>
      </w:r>
      <w:r w:rsidRPr="00281D48">
        <w:rPr>
          <w:rFonts w:ascii="Arial" w:hAnsi="Arial" w:cs="Arial"/>
        </w:rPr>
        <w:t>,</w:t>
      </w:r>
    </w:p>
    <w:p w14:paraId="69FDC897" w14:textId="54D5BB51" w:rsidR="00A23364" w:rsidRPr="00281D48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81D48">
        <w:rPr>
          <w:rFonts w:ascii="Arial" w:hAnsi="Arial" w:cs="Arial"/>
        </w:rPr>
        <w:t>trvalé travní porosty</w:t>
      </w:r>
      <w:r w:rsidRPr="00281D48">
        <w:rPr>
          <w:rFonts w:ascii="Arial" w:hAnsi="Arial" w:cs="Arial"/>
        </w:rPr>
        <w:tab/>
      </w:r>
      <w:r w:rsidRPr="00281D48">
        <w:rPr>
          <w:rFonts w:ascii="Arial" w:hAnsi="Arial" w:cs="Arial"/>
        </w:rPr>
        <w:tab/>
      </w:r>
      <w:r w:rsidRPr="00281D48">
        <w:rPr>
          <w:rFonts w:ascii="Arial" w:hAnsi="Arial" w:cs="Arial"/>
        </w:rPr>
        <w:tab/>
      </w:r>
      <w:r w:rsidRPr="00281D48">
        <w:rPr>
          <w:rFonts w:ascii="Arial" w:hAnsi="Arial" w:cs="Arial"/>
        </w:rPr>
        <w:tab/>
      </w:r>
      <w:r w:rsidRPr="00281D48">
        <w:rPr>
          <w:rFonts w:ascii="Arial" w:hAnsi="Arial" w:cs="Arial"/>
        </w:rPr>
        <w:tab/>
      </w:r>
      <w:r w:rsidRPr="00281D48">
        <w:rPr>
          <w:rFonts w:ascii="Arial" w:hAnsi="Arial" w:cs="Arial"/>
        </w:rPr>
        <w:tab/>
        <w:t xml:space="preserve">koeficient </w:t>
      </w:r>
      <w:r w:rsidR="00172853" w:rsidRPr="00281D48">
        <w:rPr>
          <w:rFonts w:ascii="Arial" w:hAnsi="Arial" w:cs="Arial"/>
        </w:rPr>
        <w:t>0,7</w:t>
      </w:r>
      <w:r w:rsidRPr="00281D48">
        <w:rPr>
          <w:rFonts w:ascii="Arial" w:hAnsi="Arial" w:cs="Arial"/>
        </w:rPr>
        <w:t>,</w:t>
      </w:r>
    </w:p>
    <w:p w14:paraId="09D808F1" w14:textId="6799F578" w:rsidR="00A23364" w:rsidRPr="00281D48" w:rsidRDefault="00A23364" w:rsidP="007D14A3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81D48">
        <w:rPr>
          <w:rFonts w:ascii="Arial" w:hAnsi="Arial" w:cs="Arial"/>
        </w:rPr>
        <w:t>nevyužitelné ostatní plochy</w:t>
      </w:r>
      <w:r w:rsidRPr="00281D48">
        <w:rPr>
          <w:rFonts w:ascii="Arial" w:hAnsi="Arial" w:cs="Arial"/>
        </w:rPr>
        <w:tab/>
      </w:r>
      <w:r w:rsidRPr="00281D48">
        <w:rPr>
          <w:rFonts w:ascii="Arial" w:hAnsi="Arial" w:cs="Arial"/>
        </w:rPr>
        <w:tab/>
      </w:r>
      <w:r w:rsidRPr="00281D48">
        <w:rPr>
          <w:rFonts w:ascii="Arial" w:hAnsi="Arial" w:cs="Arial"/>
        </w:rPr>
        <w:tab/>
      </w:r>
      <w:r w:rsidRPr="00281D48">
        <w:rPr>
          <w:rFonts w:ascii="Arial" w:hAnsi="Arial" w:cs="Arial"/>
        </w:rPr>
        <w:tab/>
      </w:r>
      <w:r w:rsidRPr="00281D48">
        <w:rPr>
          <w:rFonts w:ascii="Arial" w:hAnsi="Arial" w:cs="Arial"/>
        </w:rPr>
        <w:tab/>
        <w:t>koeficient</w:t>
      </w:r>
      <w:r w:rsidR="00172853" w:rsidRPr="00281D48">
        <w:rPr>
          <w:rFonts w:ascii="Arial" w:hAnsi="Arial" w:cs="Arial"/>
        </w:rPr>
        <w:t xml:space="preserve"> 0,7.</w:t>
      </w:r>
    </w:p>
    <w:p w14:paraId="4356E131" w14:textId="77777777" w:rsidR="00172853" w:rsidRPr="00172853" w:rsidRDefault="00172853" w:rsidP="0017285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AF4BA96" w14:textId="4E4CD3F0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</w:t>
      </w:r>
      <w:r w:rsidR="00172853">
        <w:rPr>
          <w:rFonts w:ascii="Arial" w:hAnsi="Arial" w:cs="Arial"/>
        </w:rPr>
        <w:t>obce.</w:t>
      </w:r>
      <w:r>
        <w:rPr>
          <w:rStyle w:val="Znakapoznpodarou"/>
          <w:rFonts w:ascii="Arial" w:hAnsi="Arial" w:cs="Arial"/>
        </w:rPr>
        <w:footnoteReference w:id="3"/>
      </w: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34F7D063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B712D6">
        <w:rPr>
          <w:rFonts w:ascii="Arial" w:hAnsi="Arial" w:cs="Arial"/>
          <w:b/>
        </w:rPr>
        <w:t>3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52DEC990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281D4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CAFBC20" w14:textId="34509F4A" w:rsidR="004224E6" w:rsidRPr="0062486B" w:rsidRDefault="00281D48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Jíří Vorlíček v. r. </w:t>
      </w:r>
    </w:p>
    <w:p w14:paraId="1CD0E268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48A6DE6" w14:textId="753C16A8" w:rsidR="004224E6" w:rsidRPr="0062486B" w:rsidRDefault="00281D48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Nikola Kinzlerová v. r. </w:t>
      </w:r>
    </w:p>
    <w:p w14:paraId="1DA6DA49" w14:textId="1D3E0F23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281D48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6CAB9F5F" w14:textId="77777777"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p w14:paraId="0F0DFE38" w14:textId="77777777" w:rsidR="0089430B" w:rsidRPr="00851AAA" w:rsidRDefault="0089430B" w:rsidP="00507718">
      <w:pPr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1C7EC" w14:textId="77777777" w:rsidR="00783146" w:rsidRDefault="00783146" w:rsidP="006A579C">
      <w:pPr>
        <w:spacing w:after="0"/>
      </w:pPr>
      <w:r>
        <w:separator/>
      </w:r>
    </w:p>
  </w:endnote>
  <w:endnote w:type="continuationSeparator" w:id="0">
    <w:p w14:paraId="3511193A" w14:textId="77777777" w:rsidR="00783146" w:rsidRDefault="0078314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89587" w14:textId="77777777" w:rsidR="00783146" w:rsidRDefault="00783146" w:rsidP="006A579C">
      <w:pPr>
        <w:spacing w:after="0"/>
      </w:pPr>
      <w:r>
        <w:separator/>
      </w:r>
    </w:p>
  </w:footnote>
  <w:footnote w:type="continuationSeparator" w:id="0">
    <w:p w14:paraId="14D69C03" w14:textId="77777777" w:rsidR="00783146" w:rsidRDefault="00783146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631A364E"/>
    <w:lvl w:ilvl="0" w:tplc="C7208E7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41665">
    <w:abstractNumId w:val="3"/>
  </w:num>
  <w:num w:numId="2" w16cid:durableId="1998609090">
    <w:abstractNumId w:val="5"/>
  </w:num>
  <w:num w:numId="3" w16cid:durableId="828061046">
    <w:abstractNumId w:val="4"/>
  </w:num>
  <w:num w:numId="4" w16cid:durableId="1142692267">
    <w:abstractNumId w:val="28"/>
  </w:num>
  <w:num w:numId="5" w16cid:durableId="1998997027">
    <w:abstractNumId w:val="17"/>
  </w:num>
  <w:num w:numId="6" w16cid:durableId="872809767">
    <w:abstractNumId w:val="21"/>
  </w:num>
  <w:num w:numId="7" w16cid:durableId="435371131">
    <w:abstractNumId w:val="33"/>
  </w:num>
  <w:num w:numId="8" w16cid:durableId="1926842838">
    <w:abstractNumId w:val="25"/>
  </w:num>
  <w:num w:numId="9" w16cid:durableId="1462116838">
    <w:abstractNumId w:val="18"/>
  </w:num>
  <w:num w:numId="10" w16cid:durableId="491213042">
    <w:abstractNumId w:val="20"/>
  </w:num>
  <w:num w:numId="11" w16cid:durableId="752821459">
    <w:abstractNumId w:val="0"/>
  </w:num>
  <w:num w:numId="12" w16cid:durableId="1301425689">
    <w:abstractNumId w:val="19"/>
  </w:num>
  <w:num w:numId="13" w16cid:durableId="623586062">
    <w:abstractNumId w:val="8"/>
  </w:num>
  <w:num w:numId="14" w16cid:durableId="1149132989">
    <w:abstractNumId w:val="30"/>
  </w:num>
  <w:num w:numId="15" w16cid:durableId="643240693">
    <w:abstractNumId w:val="26"/>
  </w:num>
  <w:num w:numId="16" w16cid:durableId="315687926">
    <w:abstractNumId w:val="13"/>
  </w:num>
  <w:num w:numId="17" w16cid:durableId="1210994908">
    <w:abstractNumId w:val="23"/>
  </w:num>
  <w:num w:numId="18" w16cid:durableId="1011878441">
    <w:abstractNumId w:val="1"/>
  </w:num>
  <w:num w:numId="19" w16cid:durableId="1648508399">
    <w:abstractNumId w:val="34"/>
  </w:num>
  <w:num w:numId="20" w16cid:durableId="1240940434">
    <w:abstractNumId w:val="31"/>
  </w:num>
  <w:num w:numId="21" w16cid:durableId="814027866">
    <w:abstractNumId w:val="24"/>
  </w:num>
  <w:num w:numId="22" w16cid:durableId="2146266032">
    <w:abstractNumId w:val="12"/>
  </w:num>
  <w:num w:numId="23" w16cid:durableId="1877229283">
    <w:abstractNumId w:val="29"/>
  </w:num>
  <w:num w:numId="24" w16cid:durableId="1488400604">
    <w:abstractNumId w:val="9"/>
  </w:num>
  <w:num w:numId="25" w16cid:durableId="49884344">
    <w:abstractNumId w:val="6"/>
  </w:num>
  <w:num w:numId="26" w16cid:durableId="1341421356">
    <w:abstractNumId w:val="2"/>
  </w:num>
  <w:num w:numId="27" w16cid:durableId="219441446">
    <w:abstractNumId w:val="32"/>
  </w:num>
  <w:num w:numId="28" w16cid:durableId="2130739195">
    <w:abstractNumId w:val="27"/>
  </w:num>
  <w:num w:numId="29" w16cid:durableId="230388300">
    <w:abstractNumId w:val="35"/>
  </w:num>
  <w:num w:numId="30" w16cid:durableId="543637661">
    <w:abstractNumId w:val="11"/>
  </w:num>
  <w:num w:numId="31" w16cid:durableId="1370375121">
    <w:abstractNumId w:val="15"/>
  </w:num>
  <w:num w:numId="32" w16cid:durableId="66811045">
    <w:abstractNumId w:val="7"/>
  </w:num>
  <w:num w:numId="33" w16cid:durableId="1518736626">
    <w:abstractNumId w:val="14"/>
  </w:num>
  <w:num w:numId="34" w16cid:durableId="1727678588">
    <w:abstractNumId w:val="22"/>
  </w:num>
  <w:num w:numId="35" w16cid:durableId="2108117339">
    <w:abstractNumId w:val="10"/>
  </w:num>
  <w:num w:numId="36" w16cid:durableId="78774740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151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2853"/>
    <w:rsid w:val="00174DC2"/>
    <w:rsid w:val="0017674B"/>
    <w:rsid w:val="001860B6"/>
    <w:rsid w:val="001918E5"/>
    <w:rsid w:val="001A7DC7"/>
    <w:rsid w:val="001B1046"/>
    <w:rsid w:val="001C1D49"/>
    <w:rsid w:val="001C5193"/>
    <w:rsid w:val="001C55C2"/>
    <w:rsid w:val="001E13DF"/>
    <w:rsid w:val="001E742B"/>
    <w:rsid w:val="002016B5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1D48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7A5"/>
    <w:rsid w:val="002B5A8C"/>
    <w:rsid w:val="002B784A"/>
    <w:rsid w:val="002C2179"/>
    <w:rsid w:val="002C7F6B"/>
    <w:rsid w:val="002D4B82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C7541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3146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12D6"/>
    <w:rsid w:val="00B77994"/>
    <w:rsid w:val="00B81977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4783E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0BC3"/>
    <w:rsid w:val="00D11E53"/>
    <w:rsid w:val="00D139B1"/>
    <w:rsid w:val="00D2567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DF2A5A"/>
    <w:rsid w:val="00E034AD"/>
    <w:rsid w:val="00E05DD7"/>
    <w:rsid w:val="00E13231"/>
    <w:rsid w:val="00E16171"/>
    <w:rsid w:val="00E1780D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stanice</cp:lastModifiedBy>
  <cp:revision>5</cp:revision>
  <cp:lastPrinted>2024-08-23T09:59:00Z</cp:lastPrinted>
  <dcterms:created xsi:type="dcterms:W3CDTF">2024-05-27T09:19:00Z</dcterms:created>
  <dcterms:modified xsi:type="dcterms:W3CDTF">2024-08-23T10:18:00Z</dcterms:modified>
</cp:coreProperties>
</file>