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C1A7" w14:textId="77777777" w:rsidR="00B93B90" w:rsidRDefault="00B93B90" w:rsidP="00CD19DF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E5F30BA" wp14:editId="61A22CFD">
            <wp:simplePos x="0" y="0"/>
            <wp:positionH relativeFrom="margin">
              <wp:posOffset>43180</wp:posOffset>
            </wp:positionH>
            <wp:positionV relativeFrom="paragraph">
              <wp:posOffset>-328295</wp:posOffset>
            </wp:positionV>
            <wp:extent cx="685800" cy="809625"/>
            <wp:effectExtent l="0" t="0" r="0" b="9525"/>
            <wp:wrapNone/>
            <wp:docPr id="2" name="Obrázek 2" descr="Obsah obrázku klipart, symbol, erbovní zna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symbol, erbovní znak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Město Bystřice nad Pernštejnem</w:t>
      </w:r>
      <w:r>
        <w:br/>
        <w:t>Zastupitelstvo města Bystřice nad Pernštejnem</w:t>
      </w:r>
    </w:p>
    <w:p w14:paraId="62501657" w14:textId="39361015" w:rsidR="00C559FD" w:rsidRPr="00D31873" w:rsidRDefault="00B93B90" w:rsidP="00CD19DF">
      <w:pPr>
        <w:pStyle w:val="Nadpis1"/>
      </w:pPr>
      <w:r>
        <w:t>Obecně závazná vyhláška města Bystřice nad Pernštejnem</w:t>
      </w:r>
      <w:r w:rsidR="00EA2366">
        <w:t>,</w:t>
      </w:r>
    </w:p>
    <w:p w14:paraId="559D6948" w14:textId="4EE578AE" w:rsidR="00B93B90" w:rsidRDefault="00C559FD" w:rsidP="00CD19DF">
      <w:pPr>
        <w:pStyle w:val="Nadpis1"/>
      </w:pPr>
      <w:r>
        <w:rPr>
          <w:rFonts w:cs="Arial"/>
        </w:rPr>
        <w:t>k</w:t>
      </w:r>
      <w:r w:rsidRPr="00C559FD">
        <w:rPr>
          <w:rFonts w:cs="Arial"/>
        </w:rPr>
        <w:t xml:space="preserve">terou se mění obecně závazná vyhláška </w:t>
      </w:r>
      <w:r w:rsidR="00D16B1D">
        <w:rPr>
          <w:rFonts w:cs="Arial"/>
        </w:rPr>
        <w:t xml:space="preserve">města </w:t>
      </w:r>
      <w:r w:rsidRPr="00C559FD">
        <w:rPr>
          <w:rFonts w:cs="Arial"/>
        </w:rPr>
        <w:t>č</w:t>
      </w:r>
      <w:r w:rsidR="00B93B90">
        <w:rPr>
          <w:rFonts w:cs="Arial"/>
        </w:rPr>
        <w:t>. 4/2024</w:t>
      </w:r>
      <w:r w:rsidRPr="00C559FD">
        <w:rPr>
          <w:rFonts w:cs="Arial"/>
        </w:rPr>
        <w:t xml:space="preserve"> </w:t>
      </w:r>
      <w:r w:rsidR="00B93B90">
        <w:t>o místním poplatku za obecní systém odpadového hospodářství</w:t>
      </w:r>
    </w:p>
    <w:p w14:paraId="1153EDEF" w14:textId="12DCE120" w:rsidR="00C559FD" w:rsidRDefault="00C559FD">
      <w:pPr>
        <w:rPr>
          <w:rFonts w:ascii="Arial" w:hAnsi="Arial" w:cs="Arial"/>
          <w:b/>
          <w:bCs/>
        </w:rPr>
      </w:pPr>
    </w:p>
    <w:p w14:paraId="13A71F37" w14:textId="0D6546BE" w:rsidR="00C559FD" w:rsidRDefault="00C559FD">
      <w:pPr>
        <w:rPr>
          <w:rFonts w:ascii="Arial" w:hAnsi="Arial" w:cs="Arial"/>
          <w:b/>
          <w:bCs/>
        </w:rPr>
      </w:pPr>
    </w:p>
    <w:p w14:paraId="0273BE91" w14:textId="7C74B6DE" w:rsidR="00C559FD" w:rsidRPr="00D31873" w:rsidRDefault="00C559FD" w:rsidP="00C559F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31873">
        <w:rPr>
          <w:rFonts w:ascii="Arial" w:hAnsi="Arial" w:cs="Arial"/>
          <w:sz w:val="22"/>
          <w:szCs w:val="22"/>
        </w:rPr>
        <w:t xml:space="preserve">Zastupitelstvo města se na svém zasedání dne </w:t>
      </w:r>
      <w:r w:rsidR="00B93B90" w:rsidRPr="00D31873">
        <w:rPr>
          <w:rFonts w:ascii="Arial" w:hAnsi="Arial" w:cs="Arial"/>
          <w:sz w:val="22"/>
          <w:szCs w:val="22"/>
        </w:rPr>
        <w:t xml:space="preserve">12.03.2025 </w:t>
      </w:r>
      <w:r w:rsidRPr="00D31873">
        <w:rPr>
          <w:rFonts w:ascii="Arial" w:hAnsi="Arial" w:cs="Arial"/>
          <w:sz w:val="22"/>
          <w:szCs w:val="22"/>
        </w:rPr>
        <w:t>usneslo vydat</w:t>
      </w:r>
      <w:r w:rsidR="00362FA3">
        <w:rPr>
          <w:rFonts w:ascii="Arial" w:hAnsi="Arial" w:cs="Arial"/>
          <w:sz w:val="22"/>
          <w:szCs w:val="22"/>
        </w:rPr>
        <w:t>,</w:t>
      </w:r>
      <w:r w:rsidRPr="00D31873">
        <w:rPr>
          <w:rFonts w:ascii="Arial" w:hAnsi="Arial" w:cs="Arial"/>
          <w:sz w:val="22"/>
          <w:szCs w:val="22"/>
        </w:rPr>
        <w:t xml:space="preserve"> na základě § 84 odst. 2 písm. h) zákona č. 128/2000 Sb., o obcích (obecní zřízení), ve znění pozdějších předpisů, tuto obecně závaznou vyhlášku (dále jen „vyhláška“):</w:t>
      </w:r>
    </w:p>
    <w:p w14:paraId="7BABBF04" w14:textId="77777777" w:rsidR="00C559FD" w:rsidRPr="00D31873" w:rsidRDefault="00C559FD" w:rsidP="00C559FD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D31873">
        <w:rPr>
          <w:rFonts w:ascii="Arial" w:hAnsi="Arial" w:cs="Arial"/>
          <w:sz w:val="22"/>
          <w:szCs w:val="22"/>
        </w:rPr>
        <w:t>Čl. 1</w:t>
      </w:r>
    </w:p>
    <w:p w14:paraId="06CBF41E" w14:textId="6B2DD37E" w:rsidR="00C559FD" w:rsidRPr="00D31873" w:rsidRDefault="00C559FD" w:rsidP="00C559FD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D31873">
        <w:rPr>
          <w:rFonts w:ascii="Arial" w:hAnsi="Arial" w:cs="Arial"/>
          <w:sz w:val="22"/>
          <w:szCs w:val="22"/>
        </w:rPr>
        <w:t>Změnové ustanovení</w:t>
      </w:r>
    </w:p>
    <w:p w14:paraId="64CADDDB" w14:textId="55AE0747" w:rsidR="00C559FD" w:rsidRPr="00CD19DF" w:rsidRDefault="00C559FD">
      <w:pPr>
        <w:rPr>
          <w:rFonts w:ascii="Arial" w:hAnsi="Arial" w:cs="Arial"/>
          <w:b/>
          <w:bCs/>
          <w:sz w:val="22"/>
          <w:szCs w:val="22"/>
        </w:rPr>
      </w:pPr>
    </w:p>
    <w:p w14:paraId="4270E2E3" w14:textId="3FA0557E" w:rsidR="00C559FD" w:rsidRPr="00CD19DF" w:rsidRDefault="00C559FD" w:rsidP="00C559FD">
      <w:pPr>
        <w:jc w:val="both"/>
        <w:rPr>
          <w:rFonts w:ascii="Arial" w:hAnsi="Arial" w:cs="Arial"/>
          <w:bCs/>
          <w:sz w:val="22"/>
          <w:szCs w:val="22"/>
        </w:rPr>
      </w:pPr>
      <w:r w:rsidRPr="00CD19DF">
        <w:rPr>
          <w:rFonts w:ascii="Arial" w:hAnsi="Arial" w:cs="Arial"/>
          <w:bCs/>
          <w:sz w:val="22"/>
          <w:szCs w:val="22"/>
        </w:rPr>
        <w:t xml:space="preserve">V Čl. </w:t>
      </w:r>
      <w:r w:rsidR="00B93B90" w:rsidRPr="00CD19DF">
        <w:rPr>
          <w:rFonts w:ascii="Arial" w:hAnsi="Arial" w:cs="Arial"/>
          <w:bCs/>
          <w:sz w:val="22"/>
          <w:szCs w:val="22"/>
        </w:rPr>
        <w:t>6</w:t>
      </w:r>
      <w:r w:rsidR="00362FA3">
        <w:rPr>
          <w:rFonts w:ascii="Arial" w:hAnsi="Arial" w:cs="Arial"/>
          <w:bCs/>
          <w:sz w:val="22"/>
          <w:szCs w:val="22"/>
        </w:rPr>
        <w:t xml:space="preserve"> (Osvobození)</w:t>
      </w:r>
      <w:r w:rsidR="00B93B90" w:rsidRPr="00CD19DF">
        <w:rPr>
          <w:rFonts w:ascii="Arial" w:hAnsi="Arial" w:cs="Arial"/>
          <w:bCs/>
          <w:sz w:val="22"/>
          <w:szCs w:val="22"/>
        </w:rPr>
        <w:t xml:space="preserve"> </w:t>
      </w:r>
      <w:r w:rsidRPr="00CD19DF">
        <w:rPr>
          <w:rFonts w:ascii="Arial" w:hAnsi="Arial" w:cs="Arial"/>
          <w:bCs/>
          <w:sz w:val="22"/>
          <w:szCs w:val="22"/>
        </w:rPr>
        <w:t>se doplňuj</w:t>
      </w:r>
      <w:r w:rsidR="00D31873" w:rsidRPr="00CD19DF">
        <w:rPr>
          <w:rFonts w:ascii="Arial" w:hAnsi="Arial" w:cs="Arial"/>
          <w:bCs/>
          <w:sz w:val="22"/>
          <w:szCs w:val="22"/>
        </w:rPr>
        <w:t>í</w:t>
      </w:r>
      <w:r w:rsidRPr="00CD19DF">
        <w:rPr>
          <w:rFonts w:ascii="Arial" w:hAnsi="Arial" w:cs="Arial"/>
          <w:bCs/>
          <w:sz w:val="22"/>
          <w:szCs w:val="22"/>
        </w:rPr>
        <w:t xml:space="preserve"> </w:t>
      </w:r>
      <w:r w:rsidR="00D31873" w:rsidRPr="00CD19DF">
        <w:rPr>
          <w:rFonts w:ascii="Arial" w:hAnsi="Arial" w:cs="Arial"/>
          <w:bCs/>
          <w:sz w:val="22"/>
          <w:szCs w:val="22"/>
        </w:rPr>
        <w:t>odstavce 2</w:t>
      </w:r>
      <w:r w:rsidRPr="00CD19DF">
        <w:rPr>
          <w:rFonts w:ascii="Arial" w:hAnsi="Arial" w:cs="Arial"/>
          <w:bCs/>
          <w:sz w:val="22"/>
          <w:szCs w:val="22"/>
        </w:rPr>
        <w:t xml:space="preserve">) a </w:t>
      </w:r>
      <w:r w:rsidR="00D31873" w:rsidRPr="00CD19DF">
        <w:rPr>
          <w:rFonts w:ascii="Arial" w:hAnsi="Arial" w:cs="Arial"/>
          <w:bCs/>
          <w:sz w:val="22"/>
          <w:szCs w:val="22"/>
        </w:rPr>
        <w:t>3</w:t>
      </w:r>
      <w:r w:rsidRPr="00CD19DF">
        <w:rPr>
          <w:rFonts w:ascii="Arial" w:hAnsi="Arial" w:cs="Arial"/>
          <w:bCs/>
          <w:sz w:val="22"/>
          <w:szCs w:val="22"/>
        </w:rPr>
        <w:t>), které zní:</w:t>
      </w:r>
    </w:p>
    <w:p w14:paraId="7FBCF993" w14:textId="77777777" w:rsidR="00C559FD" w:rsidRPr="00CD19DF" w:rsidRDefault="00C559FD" w:rsidP="00C559FD">
      <w:pPr>
        <w:jc w:val="both"/>
        <w:rPr>
          <w:rFonts w:ascii="Arial" w:hAnsi="Arial" w:cs="Arial"/>
          <w:bCs/>
          <w:sz w:val="22"/>
          <w:szCs w:val="22"/>
        </w:rPr>
      </w:pPr>
    </w:p>
    <w:p w14:paraId="1A13204F" w14:textId="77777777" w:rsidR="00D31873" w:rsidRPr="00CD19DF" w:rsidRDefault="00D31873" w:rsidP="00D31873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sz w:val="22"/>
          <w:szCs w:val="22"/>
        </w:rPr>
        <w:t>Od poplatku se osvobozuje osoba, které poplatková povinnost vznikla z důvodu přihlášení ve městě, a která se zdržuje mimo Českou republiku po dobu delší než 6 (šest) měsíců.</w:t>
      </w:r>
    </w:p>
    <w:p w14:paraId="6ACB3F87" w14:textId="77777777" w:rsidR="00D31873" w:rsidRPr="00CD19DF" w:rsidRDefault="00D31873" w:rsidP="00D31873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osoba, a která se nachází na území tohoto města, a která je již poplatníkem dle Čl. 2, odst. 1, písm. a). </w:t>
      </w:r>
    </w:p>
    <w:p w14:paraId="7C0EEC64" w14:textId="638FBDA0" w:rsidR="00C559FD" w:rsidRPr="00CD19DF" w:rsidRDefault="00C559FD">
      <w:pPr>
        <w:rPr>
          <w:rFonts w:ascii="Arial" w:hAnsi="Arial" w:cs="Arial"/>
          <w:b/>
          <w:bCs/>
          <w:sz w:val="22"/>
          <w:szCs w:val="22"/>
        </w:rPr>
      </w:pPr>
    </w:p>
    <w:p w14:paraId="5B736535" w14:textId="18C48A8F" w:rsidR="00C559FD" w:rsidRPr="00362FA3" w:rsidRDefault="00CD19DF" w:rsidP="00362FA3">
      <w:pPr>
        <w:jc w:val="both"/>
        <w:rPr>
          <w:rFonts w:ascii="Arial" w:hAnsi="Arial" w:cs="Arial"/>
          <w:sz w:val="22"/>
          <w:szCs w:val="22"/>
        </w:rPr>
      </w:pPr>
      <w:r w:rsidRPr="00362FA3">
        <w:rPr>
          <w:rFonts w:ascii="Arial" w:hAnsi="Arial" w:cs="Arial"/>
          <w:sz w:val="22"/>
          <w:szCs w:val="22"/>
        </w:rPr>
        <w:t xml:space="preserve">Stávající odstavec 2) bude navazovat </w:t>
      </w:r>
      <w:r w:rsidR="00362FA3" w:rsidRPr="00362FA3">
        <w:rPr>
          <w:rFonts w:ascii="Arial" w:hAnsi="Arial" w:cs="Arial"/>
          <w:sz w:val="22"/>
          <w:szCs w:val="22"/>
        </w:rPr>
        <w:t>n</w:t>
      </w:r>
      <w:r w:rsidRPr="00362FA3">
        <w:rPr>
          <w:rFonts w:ascii="Arial" w:hAnsi="Arial" w:cs="Arial"/>
          <w:sz w:val="22"/>
          <w:szCs w:val="22"/>
        </w:rPr>
        <w:t>a dop</w:t>
      </w:r>
      <w:r w:rsidR="00362FA3" w:rsidRPr="00362FA3">
        <w:rPr>
          <w:rFonts w:ascii="Arial" w:hAnsi="Arial" w:cs="Arial"/>
          <w:sz w:val="22"/>
          <w:szCs w:val="22"/>
        </w:rPr>
        <w:t>l</w:t>
      </w:r>
      <w:r w:rsidRPr="00362FA3">
        <w:rPr>
          <w:rFonts w:ascii="Arial" w:hAnsi="Arial" w:cs="Arial"/>
          <w:sz w:val="22"/>
          <w:szCs w:val="22"/>
        </w:rPr>
        <w:t>něné odstavce</w:t>
      </w:r>
      <w:r w:rsidR="00362FA3" w:rsidRPr="00362FA3">
        <w:rPr>
          <w:rFonts w:ascii="Arial" w:hAnsi="Arial" w:cs="Arial"/>
          <w:sz w:val="22"/>
          <w:szCs w:val="22"/>
        </w:rPr>
        <w:t xml:space="preserve"> 2) a 3) a </w:t>
      </w:r>
      <w:r w:rsidR="00362FA3">
        <w:rPr>
          <w:rFonts w:ascii="Arial" w:hAnsi="Arial" w:cs="Arial"/>
          <w:sz w:val="22"/>
          <w:szCs w:val="22"/>
        </w:rPr>
        <w:t>nově</w:t>
      </w:r>
      <w:r w:rsidR="00DE210D">
        <w:rPr>
          <w:rFonts w:ascii="Arial" w:hAnsi="Arial" w:cs="Arial"/>
          <w:sz w:val="22"/>
          <w:szCs w:val="22"/>
        </w:rPr>
        <w:t xml:space="preserve"> bude </w:t>
      </w:r>
      <w:r w:rsidR="00362FA3" w:rsidRPr="00362FA3">
        <w:rPr>
          <w:rFonts w:ascii="Arial" w:hAnsi="Arial" w:cs="Arial"/>
          <w:sz w:val="22"/>
          <w:szCs w:val="22"/>
        </w:rPr>
        <w:t xml:space="preserve">označen číslem 4).  </w:t>
      </w:r>
      <w:r w:rsidRPr="00362FA3">
        <w:rPr>
          <w:rFonts w:ascii="Arial" w:hAnsi="Arial" w:cs="Arial"/>
          <w:sz w:val="22"/>
          <w:szCs w:val="22"/>
        </w:rPr>
        <w:t xml:space="preserve">  </w:t>
      </w:r>
    </w:p>
    <w:p w14:paraId="1E664C04" w14:textId="77777777" w:rsidR="00C559FD" w:rsidRPr="00CD19DF" w:rsidRDefault="00C559FD" w:rsidP="00362FA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sz w:val="22"/>
          <w:szCs w:val="22"/>
        </w:rPr>
        <w:t>Čl. 2</w:t>
      </w:r>
    </w:p>
    <w:p w14:paraId="557EF9B6" w14:textId="77777777" w:rsidR="00C559FD" w:rsidRPr="00CD19DF" w:rsidRDefault="00C559FD" w:rsidP="00C559FD">
      <w:pPr>
        <w:pStyle w:val="Nzvylnk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sz w:val="22"/>
          <w:szCs w:val="22"/>
        </w:rPr>
        <w:t>Účinnost</w:t>
      </w:r>
    </w:p>
    <w:p w14:paraId="539964AE" w14:textId="679FA00B" w:rsidR="00C559FD" w:rsidRPr="00CD19DF" w:rsidRDefault="00C559FD" w:rsidP="00C559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C559FD" w:rsidRPr="00CD19DF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19DF">
        <w:rPr>
          <w:rFonts w:ascii="Arial" w:hAnsi="Arial" w:cs="Arial"/>
          <w:sz w:val="22"/>
          <w:szCs w:val="22"/>
        </w:rPr>
        <w:t>Tato vyhláška nabývá účinnosti dne</w:t>
      </w:r>
      <w:r w:rsidR="00D31873" w:rsidRPr="00CD19DF">
        <w:rPr>
          <w:rFonts w:ascii="Arial" w:hAnsi="Arial" w:cs="Arial"/>
          <w:sz w:val="22"/>
          <w:szCs w:val="22"/>
        </w:rPr>
        <w:t>m 1. dubna 2025</w:t>
      </w:r>
      <w:r w:rsidRPr="00CD19DF">
        <w:rPr>
          <w:rFonts w:ascii="Arial" w:hAnsi="Arial" w:cs="Arial"/>
          <w:sz w:val="22"/>
          <w:szCs w:val="22"/>
        </w:rPr>
        <w:t>.</w:t>
      </w:r>
    </w:p>
    <w:p w14:paraId="3EB84685" w14:textId="77777777" w:rsidR="00C559FD" w:rsidRPr="00CD19DF" w:rsidRDefault="00C559FD" w:rsidP="00C559FD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14CEA75" w14:textId="77777777" w:rsidR="00C559FD" w:rsidRPr="00CD19DF" w:rsidRDefault="00C559FD" w:rsidP="00C559FD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19107BA" w14:textId="77777777" w:rsidR="00D31873" w:rsidRPr="00CD19DF" w:rsidRDefault="00D31873" w:rsidP="00C559FD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3E23007" w14:textId="77777777" w:rsidR="00D31873" w:rsidRPr="00CD19DF" w:rsidRDefault="00D31873" w:rsidP="00D31873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sz w:val="22"/>
          <w:szCs w:val="22"/>
        </w:rPr>
        <w:tab/>
        <w:t>………………………….</w:t>
      </w:r>
      <w:r w:rsidRPr="00CD19DF"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275964FF" w14:textId="77777777" w:rsidR="00D31873" w:rsidRPr="00CD19DF" w:rsidRDefault="00D31873" w:rsidP="00D31873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D19DF">
        <w:rPr>
          <w:rFonts w:ascii="Arial" w:hAnsi="Arial" w:cs="Arial"/>
          <w:b/>
          <w:sz w:val="22"/>
          <w:szCs w:val="22"/>
        </w:rPr>
        <w:tab/>
        <w:t xml:space="preserve">Ing. Emil Ondra </w:t>
      </w:r>
      <w:r w:rsidRPr="00CD19DF">
        <w:rPr>
          <w:rFonts w:ascii="Arial" w:hAnsi="Arial" w:cs="Arial"/>
          <w:sz w:val="22"/>
          <w:szCs w:val="22"/>
        </w:rPr>
        <w:t>v.r.</w:t>
      </w:r>
      <w:r w:rsidRPr="00CD19DF">
        <w:rPr>
          <w:rFonts w:ascii="Arial" w:hAnsi="Arial" w:cs="Arial"/>
          <w:b/>
          <w:sz w:val="22"/>
          <w:szCs w:val="22"/>
        </w:rPr>
        <w:tab/>
        <w:t xml:space="preserve">Mgr. Martin Horák </w:t>
      </w:r>
      <w:r w:rsidRPr="00CD19DF">
        <w:rPr>
          <w:rFonts w:ascii="Arial" w:hAnsi="Arial" w:cs="Arial"/>
          <w:sz w:val="22"/>
          <w:szCs w:val="22"/>
        </w:rPr>
        <w:t>v.r.</w:t>
      </w:r>
    </w:p>
    <w:p w14:paraId="584D6B19" w14:textId="48C45F50" w:rsidR="00D31873" w:rsidRPr="00CD19DF" w:rsidRDefault="00D31873" w:rsidP="00D31873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  <w:sectPr w:rsidR="00D31873" w:rsidRPr="00CD19DF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19DF">
        <w:rPr>
          <w:rFonts w:ascii="Arial" w:hAnsi="Arial" w:cs="Arial"/>
          <w:sz w:val="22"/>
          <w:szCs w:val="22"/>
        </w:rPr>
        <w:tab/>
        <w:t>místostarosta</w:t>
      </w:r>
      <w:r w:rsidRPr="00CD19DF">
        <w:rPr>
          <w:rFonts w:ascii="Arial" w:hAnsi="Arial" w:cs="Arial"/>
          <w:sz w:val="22"/>
          <w:szCs w:val="22"/>
        </w:rPr>
        <w:tab/>
        <w:t>staros</w:t>
      </w:r>
      <w:r w:rsidR="00DE210D">
        <w:rPr>
          <w:rFonts w:ascii="Arial" w:hAnsi="Arial" w:cs="Arial"/>
          <w:sz w:val="22"/>
          <w:szCs w:val="22"/>
        </w:rPr>
        <w:t>ta</w:t>
      </w:r>
    </w:p>
    <w:p w14:paraId="63080996" w14:textId="77777777" w:rsidR="00C559FD" w:rsidRPr="00C559FD" w:rsidRDefault="00C559FD">
      <w:pPr>
        <w:rPr>
          <w:rFonts w:ascii="Arial" w:hAnsi="Arial" w:cs="Arial"/>
          <w:b/>
          <w:bCs/>
        </w:rPr>
      </w:pPr>
    </w:p>
    <w:sectPr w:rsidR="00C559FD" w:rsidRPr="00C5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928C" w14:textId="77777777" w:rsidR="00DE210D" w:rsidRDefault="00DE210D">
      <w:r>
        <w:separator/>
      </w:r>
    </w:p>
  </w:endnote>
  <w:endnote w:type="continuationSeparator" w:id="0">
    <w:p w14:paraId="5CDC7324" w14:textId="77777777" w:rsidR="00DE210D" w:rsidRDefault="00DE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1EBA" w14:textId="643FC813" w:rsidR="00DE210D" w:rsidRPr="00480128" w:rsidRDefault="00DE210D">
    <w:pPr>
      <w:pStyle w:val="Zpat"/>
      <w:jc w:val="center"/>
      <w:rPr>
        <w:rFonts w:ascii="Arial" w:hAnsi="Arial" w:cs="Arial"/>
      </w:rPr>
    </w:pPr>
  </w:p>
  <w:p w14:paraId="1451B1B2" w14:textId="77777777" w:rsidR="00DE210D" w:rsidRDefault="00DE21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C5AF" w14:textId="77777777" w:rsidR="00DE210D" w:rsidRDefault="00DE210D">
      <w:r>
        <w:separator/>
      </w:r>
    </w:p>
  </w:footnote>
  <w:footnote w:type="continuationSeparator" w:id="0">
    <w:p w14:paraId="07989945" w14:textId="77777777" w:rsidR="00DE210D" w:rsidRDefault="00DE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89C"/>
    <w:multiLevelType w:val="multilevel"/>
    <w:tmpl w:val="499AE56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40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5"/>
    <w:rsid w:val="002B7825"/>
    <w:rsid w:val="00362FA3"/>
    <w:rsid w:val="004A2400"/>
    <w:rsid w:val="004C767F"/>
    <w:rsid w:val="00B93B90"/>
    <w:rsid w:val="00C559FD"/>
    <w:rsid w:val="00CD19DF"/>
    <w:rsid w:val="00D16B1D"/>
    <w:rsid w:val="00D31873"/>
    <w:rsid w:val="00DE210D"/>
    <w:rsid w:val="00EA2366"/>
    <w:rsid w:val="00EB5B39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75DE"/>
  <w15:chartTrackingRefBased/>
  <w15:docId w15:val="{EF642D1C-959F-46F3-9635-5475483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3B90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C559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59F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559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559FD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B93B9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B93B9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93B9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D31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18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21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1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Martin Rod</cp:lastModifiedBy>
  <cp:revision>5</cp:revision>
  <dcterms:created xsi:type="dcterms:W3CDTF">2025-02-14T08:27:00Z</dcterms:created>
  <dcterms:modified xsi:type="dcterms:W3CDTF">2025-02-27T10:24:00Z</dcterms:modified>
</cp:coreProperties>
</file>