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7142C" w14:textId="77777777" w:rsidR="00B56645" w:rsidRPr="008B4F6E" w:rsidRDefault="00140B48" w:rsidP="00B56645">
      <w:pPr>
        <w:rPr>
          <w:bCs/>
          <w:sz w:val="28"/>
          <w:szCs w:val="28"/>
        </w:rPr>
      </w:pPr>
      <w:r w:rsidRPr="00B56645">
        <w:rPr>
          <w:bCs/>
          <w:sz w:val="28"/>
          <w:szCs w:val="28"/>
        </w:rPr>
        <w:t>Město Kopidlno</w:t>
      </w:r>
    </w:p>
    <w:p w14:paraId="0CBD874C" w14:textId="77777777" w:rsidR="00CE67A8" w:rsidRPr="008A0B22" w:rsidRDefault="00B56645" w:rsidP="00CE67A8">
      <w:pPr>
        <w:jc w:val="center"/>
        <w:rPr>
          <w:b/>
          <w:sz w:val="32"/>
          <w:szCs w:val="32"/>
        </w:rPr>
      </w:pPr>
      <w:r w:rsidRPr="008A0B22">
        <w:rPr>
          <w:b/>
          <w:sz w:val="32"/>
          <w:szCs w:val="32"/>
        </w:rPr>
        <w:t>N</w:t>
      </w:r>
      <w:r w:rsidR="00140B48" w:rsidRPr="008A0B22">
        <w:rPr>
          <w:b/>
          <w:sz w:val="32"/>
          <w:szCs w:val="32"/>
        </w:rPr>
        <w:t>ařízení města</w:t>
      </w:r>
      <w:r w:rsidR="004B3D54" w:rsidRPr="008A0B22">
        <w:rPr>
          <w:b/>
          <w:sz w:val="32"/>
          <w:szCs w:val="32"/>
        </w:rPr>
        <w:t xml:space="preserve">, kterým se vydává </w:t>
      </w:r>
      <w:r w:rsidR="004551D6" w:rsidRPr="008A0B22">
        <w:rPr>
          <w:b/>
          <w:sz w:val="32"/>
          <w:szCs w:val="32"/>
        </w:rPr>
        <w:t>T</w:t>
      </w:r>
      <w:r w:rsidR="00EF7189" w:rsidRPr="008A0B22">
        <w:rPr>
          <w:b/>
          <w:sz w:val="32"/>
          <w:szCs w:val="32"/>
        </w:rPr>
        <w:t>ržní řád</w:t>
      </w:r>
    </w:p>
    <w:p w14:paraId="5DFC21A2" w14:textId="77777777" w:rsidR="007D5864" w:rsidRDefault="00CE67A8" w:rsidP="00D55E61">
      <w:pPr>
        <w:spacing w:after="100" w:afterAutospacing="1"/>
        <w:jc w:val="both"/>
      </w:pPr>
      <w:r>
        <w:t>Rada</w:t>
      </w:r>
      <w:r w:rsidR="00140B48">
        <w:t xml:space="preserve"> </w:t>
      </w:r>
      <w:r>
        <w:t>města</w:t>
      </w:r>
      <w:r w:rsidR="00140B48">
        <w:t xml:space="preserve"> Kopidlna </w:t>
      </w:r>
      <w:r>
        <w:t>se na svém z</w:t>
      </w:r>
      <w:r w:rsidR="00D31FB2">
        <w:t>asedání dne</w:t>
      </w:r>
      <w:r w:rsidR="000E58D6">
        <w:t xml:space="preserve"> 13. 9. 2022</w:t>
      </w:r>
      <w:r w:rsidR="00D31FB2">
        <w:t xml:space="preserve"> usnesla vydat </w:t>
      </w:r>
      <w:r>
        <w:t>na základě zmocnění v ustanovení § 18 odst.</w:t>
      </w:r>
      <w:r w:rsidR="0042022F">
        <w:t xml:space="preserve"> </w:t>
      </w:r>
      <w:r>
        <w:t>1</w:t>
      </w:r>
      <w:r w:rsidR="0042022F">
        <w:t xml:space="preserve"> až 4</w:t>
      </w:r>
      <w:r>
        <w:t xml:space="preserve"> zákona č. 455/1991 Sb. o živnostenském podnikání (živnostenský zákon), ve znění   pozdějších   předpisů, a v souladu s ustanovením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odst.</w:t>
      </w:r>
      <w:r w:rsidR="00AF2D08">
        <w:t xml:space="preserve"> </w:t>
      </w:r>
      <w:r>
        <w:t xml:space="preserve">2 písm. d) zákona č. 128/2000 Sb. o obcích (obecní zřízení) ve znění pozdějších předpisů, toto nařízení – </w:t>
      </w:r>
      <w:r w:rsidR="00342DCB">
        <w:t>T</w:t>
      </w:r>
      <w:r w:rsidR="005E3126">
        <w:t>ržní řád</w:t>
      </w:r>
      <w:r>
        <w:t xml:space="preserve"> </w:t>
      </w:r>
      <w:r w:rsidRPr="001D1872">
        <w:t>města</w:t>
      </w:r>
      <w:r w:rsidR="00140B48">
        <w:t xml:space="preserve"> Kopidlna</w:t>
      </w:r>
      <w:r w:rsidR="004A3413">
        <w:t>.</w:t>
      </w:r>
    </w:p>
    <w:p w14:paraId="2CA33871" w14:textId="77777777" w:rsidR="00CE67A8" w:rsidRPr="00725F32" w:rsidRDefault="0078390A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>Č</w:t>
      </w:r>
      <w:r w:rsidR="00CE67A8" w:rsidRPr="00725F32">
        <w:rPr>
          <w:rFonts w:ascii="Times New Roman" w:eastAsia="Times New Roman" w:hAnsi="Times New Roman"/>
          <w:b/>
          <w:color w:val="000000"/>
          <w:lang w:eastAsia="cs-CZ"/>
        </w:rPr>
        <w:t>l. 1</w:t>
      </w:r>
    </w:p>
    <w:p w14:paraId="0CB912CF" w14:textId="77777777" w:rsidR="00CE67A8" w:rsidRPr="00725F32" w:rsidRDefault="00CE67A8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>Úvodní ustanovení</w:t>
      </w:r>
    </w:p>
    <w:p w14:paraId="331334D0" w14:textId="77777777" w:rsidR="005962E3" w:rsidRPr="00370D98" w:rsidRDefault="008A3B35" w:rsidP="005962E3">
      <w:pPr>
        <w:numPr>
          <w:ilvl w:val="0"/>
          <w:numId w:val="7"/>
        </w:numPr>
        <w:spacing w:after="0" w:line="240" w:lineRule="auto"/>
        <w:jc w:val="both"/>
        <w:rPr>
          <w:strike/>
        </w:rPr>
      </w:pPr>
      <w:r>
        <w:t>T</w:t>
      </w:r>
      <w:r w:rsidR="00CE67A8" w:rsidRPr="00370D98">
        <w:t>oto nařízení stanoví</w:t>
      </w:r>
      <w:r w:rsidR="00E958EB" w:rsidRPr="00370D98">
        <w:t xml:space="preserve"> místa a</w:t>
      </w:r>
      <w:r w:rsidR="00CE67A8" w:rsidRPr="00370D98">
        <w:t xml:space="preserve"> podmínky </w:t>
      </w:r>
      <w:r w:rsidR="005962E3" w:rsidRPr="00370D98">
        <w:t>p</w:t>
      </w:r>
      <w:r w:rsidR="002B693C" w:rsidRPr="00370D98">
        <w:t>ro nabídku a prodej zboží (dále jen „prodej zboží“) a</w:t>
      </w:r>
      <w:r w:rsidR="00A422DB">
        <w:t> </w:t>
      </w:r>
      <w:r w:rsidR="002B693C" w:rsidRPr="00370D98">
        <w:t xml:space="preserve">pro nabídku a poskytování služeb (dále jen „poskytování služeb“) mimo provozovnu určenou </w:t>
      </w:r>
      <w:r w:rsidR="002B693C" w:rsidRPr="005E3126">
        <w:t>k tomuto účelu rozhodnutím, opatřením nebo jiným úkonem vyžadovaným stave</w:t>
      </w:r>
      <w:r w:rsidR="00883CF6" w:rsidRPr="005E3126">
        <w:t>b</w:t>
      </w:r>
      <w:r w:rsidR="002B693C" w:rsidRPr="005E3126">
        <w:t>ním zákonem</w:t>
      </w:r>
      <w:r w:rsidR="00041749">
        <w:rPr>
          <w:rStyle w:val="Znakapoznpodarou"/>
        </w:rPr>
        <w:footnoteReference w:id="1"/>
      </w:r>
      <w:r w:rsidR="00CE7F90">
        <w:t xml:space="preserve"> </w:t>
      </w:r>
      <w:r w:rsidR="005962E3" w:rsidRPr="00370D98">
        <w:t>a to n</w:t>
      </w:r>
      <w:r w:rsidR="008A0B22">
        <w:t>a</w:t>
      </w:r>
      <w:r>
        <w:t xml:space="preserve"> </w:t>
      </w:r>
      <w:r w:rsidR="005962E3" w:rsidRPr="00561F5D">
        <w:t>tržišt</w:t>
      </w:r>
      <w:r w:rsidRPr="00561F5D">
        <w:t>i</w:t>
      </w:r>
      <w:r w:rsidR="008A0B22">
        <w:t xml:space="preserve"> a na</w:t>
      </w:r>
      <w:r w:rsidR="005962E3" w:rsidRPr="00561F5D">
        <w:t xml:space="preserve"> místech</w:t>
      </w:r>
      <w:r w:rsidR="00561F5D" w:rsidRPr="00561F5D">
        <w:t xml:space="preserve"> </w:t>
      </w:r>
      <w:r w:rsidR="005962E3" w:rsidRPr="00561F5D">
        <w:t>prodeje z pojízdných prodejních zařízení a</w:t>
      </w:r>
      <w:r w:rsidR="00A422DB">
        <w:t> </w:t>
      </w:r>
      <w:r w:rsidR="005962E3" w:rsidRPr="00561F5D">
        <w:t>přívěsů</w:t>
      </w:r>
      <w:r w:rsidR="00F10B9D" w:rsidRPr="00561F5D">
        <w:t>,</w:t>
      </w:r>
      <w:r w:rsidR="007F1898" w:rsidRPr="00370D98">
        <w:rPr>
          <w:color w:val="FF0000"/>
        </w:rPr>
        <w:t xml:space="preserve"> </w:t>
      </w:r>
      <w:r w:rsidR="00072B9F" w:rsidRPr="00072B9F">
        <w:rPr>
          <w:sz w:val="24"/>
          <w:szCs w:val="24"/>
        </w:rPr>
        <w:t>(</w:t>
      </w:r>
      <w:r w:rsidR="00F10B9D" w:rsidRPr="00370D98">
        <w:t>d</w:t>
      </w:r>
      <w:r w:rsidR="007F1898" w:rsidRPr="00370D98">
        <w:t>ále jen</w:t>
      </w:r>
      <w:r w:rsidR="00601E69">
        <w:t xml:space="preserve"> „prodejní místa</w:t>
      </w:r>
      <w:r w:rsidR="00F10B9D" w:rsidRPr="00370D98">
        <w:t>“</w:t>
      </w:r>
      <w:r w:rsidR="00072B9F">
        <w:t>)</w:t>
      </w:r>
      <w:r w:rsidR="00F10B9D" w:rsidRPr="00370D98">
        <w:t>.</w:t>
      </w:r>
    </w:p>
    <w:p w14:paraId="02DDF073" w14:textId="77777777" w:rsidR="005962E3" w:rsidRPr="005962E3" w:rsidRDefault="005962E3" w:rsidP="005962E3">
      <w:pPr>
        <w:spacing w:after="0" w:line="240" w:lineRule="auto"/>
        <w:ind w:left="720"/>
        <w:jc w:val="both"/>
        <w:rPr>
          <w:strike/>
        </w:rPr>
      </w:pPr>
    </w:p>
    <w:p w14:paraId="175E19F0" w14:textId="77777777" w:rsidR="00130385" w:rsidRDefault="00CE67A8">
      <w:pPr>
        <w:numPr>
          <w:ilvl w:val="0"/>
          <w:numId w:val="7"/>
        </w:numPr>
        <w:spacing w:after="0" w:line="240" w:lineRule="auto"/>
        <w:jc w:val="both"/>
      </w:pPr>
      <w:r>
        <w:t xml:space="preserve">Tento </w:t>
      </w:r>
      <w:r w:rsidR="00281236">
        <w:t>T</w:t>
      </w:r>
      <w:r w:rsidR="008E7267">
        <w:t>ržní řád</w:t>
      </w:r>
      <w:r>
        <w:t xml:space="preserve"> je závazný pro celé území</w:t>
      </w:r>
      <w:r w:rsidR="00561F5D">
        <w:t xml:space="preserve"> </w:t>
      </w:r>
      <w:r>
        <w:t>města</w:t>
      </w:r>
      <w:r w:rsidR="00561F5D">
        <w:t xml:space="preserve"> Kopidlna</w:t>
      </w:r>
      <w:r w:rsidR="00281236">
        <w:t>.</w:t>
      </w:r>
      <w:r>
        <w:t xml:space="preserve"> </w:t>
      </w:r>
    </w:p>
    <w:p w14:paraId="1015BB79" w14:textId="77777777" w:rsidR="00281236" w:rsidRDefault="00281236" w:rsidP="00281236">
      <w:pPr>
        <w:pStyle w:val="Odstavecseseznamem"/>
      </w:pPr>
    </w:p>
    <w:p w14:paraId="2CC5CCAD" w14:textId="77777777" w:rsidR="004B3D54" w:rsidRPr="00725F32" w:rsidRDefault="00CE67A8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>Čl.</w:t>
      </w:r>
      <w:r w:rsidR="002C1A73" w:rsidRPr="00725F32">
        <w:rPr>
          <w:rFonts w:ascii="Times New Roman" w:eastAsia="Times New Roman" w:hAnsi="Times New Roman"/>
          <w:b/>
          <w:color w:val="000000"/>
          <w:lang w:eastAsia="cs-CZ"/>
        </w:rPr>
        <w:t>2</w:t>
      </w:r>
    </w:p>
    <w:p w14:paraId="3B49D9C5" w14:textId="77777777" w:rsidR="00561F5D" w:rsidRPr="00725F32" w:rsidRDefault="00561F5D" w:rsidP="00561F5D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>Míst</w:t>
      </w:r>
      <w:r w:rsidR="0008707B" w:rsidRPr="00725F32">
        <w:rPr>
          <w:rFonts w:ascii="Times New Roman" w:eastAsia="Times New Roman" w:hAnsi="Times New Roman"/>
          <w:b/>
          <w:color w:val="000000"/>
          <w:lang w:eastAsia="cs-CZ"/>
        </w:rPr>
        <w:t>a stanovená</w:t>
      </w:r>
      <w:r w:rsidRPr="00725F32">
        <w:rPr>
          <w:rFonts w:ascii="Times New Roman" w:eastAsia="Times New Roman" w:hAnsi="Times New Roman"/>
          <w:b/>
          <w:color w:val="000000"/>
          <w:lang w:eastAsia="cs-CZ"/>
        </w:rPr>
        <w:t xml:space="preserve"> pro prodej a poskytování služeb</w:t>
      </w:r>
    </w:p>
    <w:p w14:paraId="1B343B00" w14:textId="77777777" w:rsidR="00883688" w:rsidRDefault="00883688" w:rsidP="00883688">
      <w:pPr>
        <w:numPr>
          <w:ilvl w:val="0"/>
          <w:numId w:val="8"/>
        </w:numPr>
        <w:spacing w:after="0" w:line="240" w:lineRule="auto"/>
        <w:jc w:val="both"/>
      </w:pPr>
      <w:r>
        <w:t>Místem pro prodej a poskytování služeb (dále jen „t</w:t>
      </w:r>
      <w:r w:rsidR="007F06AD">
        <w:t>ržiště</w:t>
      </w:r>
      <w:r>
        <w:t>“) při prodeji zboží z přenosných prodejních zařízení je místo na náměstí Hilmarově v Kopidlně vyznačené v příloze č</w:t>
      </w:r>
      <w:r w:rsidR="00130385">
        <w:t>.</w:t>
      </w:r>
      <w:r w:rsidR="006B54BF">
        <w:t xml:space="preserve"> </w:t>
      </w:r>
      <w:r>
        <w:t>1 tohoto nařízení.</w:t>
      </w:r>
    </w:p>
    <w:p w14:paraId="3DC84013" w14:textId="77777777" w:rsidR="00AF1A61" w:rsidRDefault="008C3389" w:rsidP="00883688">
      <w:pPr>
        <w:numPr>
          <w:ilvl w:val="0"/>
          <w:numId w:val="8"/>
        </w:numPr>
        <w:spacing w:after="0" w:line="240" w:lineRule="auto"/>
        <w:jc w:val="both"/>
      </w:pPr>
      <w:r>
        <w:t>M</w:t>
      </w:r>
      <w:r w:rsidR="00D55E61">
        <w:t>ístem</w:t>
      </w:r>
      <w:r w:rsidR="00883688">
        <w:t xml:space="preserve"> při prodeji z pojízdných zařízení a přívěsů</w:t>
      </w:r>
      <w:r>
        <w:t xml:space="preserve"> (dále jen „tržní místo“) </w:t>
      </w:r>
      <w:r w:rsidR="00883688">
        <w:t>je prostor na</w:t>
      </w:r>
      <w:r w:rsidR="00A422DB">
        <w:t> </w:t>
      </w:r>
      <w:r w:rsidR="00883688">
        <w:t>n</w:t>
      </w:r>
      <w:r w:rsidR="00AF1A61">
        <w:t>á</w:t>
      </w:r>
      <w:r w:rsidR="00883688">
        <w:t>městí</w:t>
      </w:r>
      <w:r w:rsidR="00AF1A61">
        <w:t xml:space="preserve"> Hilmarově v Kopidlně vyznačen</w:t>
      </w:r>
      <w:r w:rsidR="00F32DC0">
        <w:t>é</w:t>
      </w:r>
      <w:r w:rsidR="00AF1A61">
        <w:t xml:space="preserve"> v příloze č. 2 tohoto nařízení.</w:t>
      </w:r>
    </w:p>
    <w:p w14:paraId="464EE0E9" w14:textId="77777777" w:rsidR="00130385" w:rsidRDefault="00130385" w:rsidP="00CE67A8">
      <w:pPr>
        <w:jc w:val="center"/>
        <w:rPr>
          <w:b/>
        </w:rPr>
      </w:pPr>
    </w:p>
    <w:p w14:paraId="5B171379" w14:textId="77777777" w:rsidR="00D55E61" w:rsidRPr="00725F32" w:rsidRDefault="00D55E61" w:rsidP="00D55E61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>Čl. 3</w:t>
      </w:r>
    </w:p>
    <w:p w14:paraId="1F52F814" w14:textId="77777777" w:rsidR="00D55E61" w:rsidRPr="00725F32" w:rsidRDefault="00D55E61" w:rsidP="00725F32">
      <w:pPr>
        <w:spacing w:line="256" w:lineRule="auto"/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>Základní pojmy</w:t>
      </w:r>
    </w:p>
    <w:p w14:paraId="4D03D90D" w14:textId="77777777" w:rsidR="00D55E61" w:rsidRDefault="00D55E61" w:rsidP="00D55E61">
      <w:pPr>
        <w:numPr>
          <w:ilvl w:val="0"/>
          <w:numId w:val="26"/>
        </w:numPr>
        <w:spacing w:after="0" w:line="240" w:lineRule="auto"/>
        <w:jc w:val="both"/>
      </w:pPr>
      <w:r>
        <w:rPr>
          <w:b/>
          <w:u w:val="single"/>
        </w:rPr>
        <w:t>tržiště</w:t>
      </w:r>
      <w:r>
        <w:t xml:space="preserve"> – vymezený prostor umožňující celoroční prodej zboží nebo poskytování služeb na</w:t>
      </w:r>
      <w:r w:rsidR="00A422DB">
        <w:t> </w:t>
      </w:r>
      <w:r>
        <w:t>jednotlivých prodejních místech, pronajatých k tomuto účelu fyzickým nebo právnickým osobám nebo provozovaných vlastníkem. Prodej zboží a poskytování služeb je prováděn za</w:t>
      </w:r>
      <w:r w:rsidR="00A422DB">
        <w:t> </w:t>
      </w:r>
      <w:r>
        <w:t>použití prodejních zařízení.</w:t>
      </w:r>
    </w:p>
    <w:p w14:paraId="27AAB3FF" w14:textId="77777777" w:rsidR="00D55E61" w:rsidRDefault="00D55E61" w:rsidP="00D55E61">
      <w:pPr>
        <w:numPr>
          <w:ilvl w:val="0"/>
          <w:numId w:val="26"/>
        </w:num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tržní místo</w:t>
      </w:r>
      <w:r>
        <w:t xml:space="preserve"> – vymezený prostor mimo tržnice, tržiště a trhy, který není provozovnou, určenou k prodeji zboží a poskytování služeb určenou k tomuto účelu rozhodnutím, opatřením nebo jiným úkonem vyžadovaným stavebním zákonem¹, určený k prodeji zboží nebo poskytování služeb na jednom nebo na více jednotlivých prodejních míst při použití prodejních zařízení</w:t>
      </w:r>
    </w:p>
    <w:p w14:paraId="5AC8032B" w14:textId="77777777" w:rsidR="00D55E61" w:rsidRPr="00B56645" w:rsidRDefault="00D55E61" w:rsidP="00D55E61">
      <w:pPr>
        <w:numPr>
          <w:ilvl w:val="0"/>
          <w:numId w:val="26"/>
        </w:num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prodejní místo</w:t>
      </w:r>
      <w:r>
        <w:t xml:space="preserve"> – místo, na kterém se uskutečňuje prodej zboží nebo poskytování služeb jedním prodejcem na prodejním zařízení. </w:t>
      </w:r>
    </w:p>
    <w:p w14:paraId="462E780A" w14:textId="77777777" w:rsidR="00B56645" w:rsidRDefault="00B56645" w:rsidP="00B56645">
      <w:pPr>
        <w:spacing w:after="0" w:line="240" w:lineRule="auto"/>
        <w:jc w:val="both"/>
        <w:rPr>
          <w:b/>
          <w:u w:val="single"/>
        </w:rPr>
      </w:pPr>
    </w:p>
    <w:p w14:paraId="7FBFF54A" w14:textId="77777777" w:rsidR="00D55E61" w:rsidRDefault="00D55E61" w:rsidP="00D55E61">
      <w:pPr>
        <w:numPr>
          <w:ilvl w:val="0"/>
          <w:numId w:val="26"/>
        </w:num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prodejní zařízení</w:t>
      </w:r>
      <w:r>
        <w:t xml:space="preserve"> – jakékoliv zařízení (např. stánek, který není stavbou podle zvláštního </w:t>
      </w:r>
      <w:r w:rsidRPr="005E3126">
        <w:t>zákona¹,</w:t>
      </w:r>
      <w:r>
        <w:t xml:space="preserve"> přenosný stánek, stůl, pult, vozík, stojan, tyč) sloužící k prodeji zboží nebo poskytování služeb, jehož umístěním dochází k záboru prostranství nebo prostoru nad ním. </w:t>
      </w:r>
      <w:r>
        <w:lastRenderedPageBreak/>
        <w:t>Prodejním zařízením je rovněž automobil, přívěs nebo jiné silniční vozidlo sloužící k prodeji zboží nebo poskytování služeb. Prodejním zařízením nejsou běžné reklamní tabule umístěné bez současného vystavení nabízeného zboží. Prodejním zařízení nejsou rovněž zavazadla, z nichž je zboží prodáváno.</w:t>
      </w:r>
    </w:p>
    <w:p w14:paraId="02321A0A" w14:textId="77777777" w:rsidR="00D55E61" w:rsidRDefault="00D55E61" w:rsidP="00D55E61">
      <w:pPr>
        <w:numPr>
          <w:ilvl w:val="0"/>
          <w:numId w:val="26"/>
        </w:num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pojízdný prodej</w:t>
      </w:r>
      <w:r>
        <w:t xml:space="preserve"> – prodej zboží a poskytování služeb uskutečňovaný z pojízdných prodejních zařízení, zejména z ložné plochy automobilu, mimo prodejní místo. Pojízdným prodejem není provozování taxislužby a dopravy.</w:t>
      </w:r>
    </w:p>
    <w:p w14:paraId="571D9260" w14:textId="77777777" w:rsidR="00D55E61" w:rsidRDefault="00D55E61" w:rsidP="00D55E61">
      <w:pPr>
        <w:numPr>
          <w:ilvl w:val="0"/>
          <w:numId w:val="26"/>
        </w:num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pochůzkový prodej</w:t>
      </w:r>
      <w:r>
        <w:t xml:space="preserve"> – prodej zboží a poskytování služeb provozovaný formou pochůzky, při</w:t>
      </w:r>
      <w:r w:rsidR="00A422DB">
        <w:t> </w:t>
      </w:r>
      <w:r>
        <w:t xml:space="preserve">němž je zákazník vyhledáván na veřejně přístupných místech </w:t>
      </w:r>
    </w:p>
    <w:p w14:paraId="2485552E" w14:textId="77777777" w:rsidR="00D55E61" w:rsidRDefault="00D55E61" w:rsidP="00D55E61">
      <w:pPr>
        <w:numPr>
          <w:ilvl w:val="0"/>
          <w:numId w:val="26"/>
        </w:num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podomní prodej </w:t>
      </w:r>
      <w:r>
        <w:t>– prodej zboží a poskytování služeb provozovaný formou pochůzky v neveřejných prostorách zejména obchůzkou jednotlivých bytů, domů, budov určených k bydlení apod. bez předchozí objednávky.</w:t>
      </w:r>
    </w:p>
    <w:p w14:paraId="2A218A32" w14:textId="77777777" w:rsidR="00D55E61" w:rsidRDefault="00D55E61" w:rsidP="00D55E61">
      <w:pPr>
        <w:numPr>
          <w:ilvl w:val="0"/>
          <w:numId w:val="26"/>
        </w:num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prodejce</w:t>
      </w:r>
      <w:r>
        <w:t xml:space="preserve"> </w:t>
      </w:r>
    </w:p>
    <w:p w14:paraId="63BF7AC0" w14:textId="77777777" w:rsidR="00D55E61" w:rsidRDefault="00D55E61" w:rsidP="00D55E61">
      <w:pPr>
        <w:numPr>
          <w:ilvl w:val="1"/>
          <w:numId w:val="26"/>
        </w:numPr>
        <w:spacing w:after="0" w:line="240" w:lineRule="auto"/>
        <w:jc w:val="both"/>
      </w:pPr>
      <w:r>
        <w:t>fyzická nebo právnická osoba s příslušným oprávněním k podnikání podle zvláštního zákona</w:t>
      </w:r>
      <w:r>
        <w:rPr>
          <w:rStyle w:val="Znakapoznpodarou"/>
        </w:rPr>
        <w:footnoteReference w:id="2"/>
      </w:r>
    </w:p>
    <w:p w14:paraId="43D508BE" w14:textId="77777777" w:rsidR="00D55E61" w:rsidRDefault="00D55E61" w:rsidP="00D55E61">
      <w:pPr>
        <w:numPr>
          <w:ilvl w:val="1"/>
          <w:numId w:val="26"/>
        </w:numPr>
        <w:spacing w:after="0" w:line="240" w:lineRule="auto"/>
        <w:jc w:val="both"/>
      </w:pPr>
      <w:r>
        <w:t>fyzická osoba nabízející zemědělské produkty z vlastní drobné zemědělské výroby</w:t>
      </w:r>
    </w:p>
    <w:p w14:paraId="5EBD3790" w14:textId="77777777" w:rsidR="006A146A" w:rsidRDefault="006A146A" w:rsidP="004F1255">
      <w:pPr>
        <w:spacing w:after="100" w:afterAutospacing="1" w:line="240" w:lineRule="auto"/>
        <w:ind w:left="1440"/>
        <w:jc w:val="both"/>
      </w:pPr>
    </w:p>
    <w:p w14:paraId="1C0987A6" w14:textId="77777777" w:rsidR="00CE67A8" w:rsidRPr="00725F32" w:rsidRDefault="00CE67A8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 xml:space="preserve">Čl. </w:t>
      </w:r>
      <w:r w:rsidR="004F1255" w:rsidRPr="00725F32">
        <w:rPr>
          <w:rFonts w:ascii="Times New Roman" w:eastAsia="Times New Roman" w:hAnsi="Times New Roman"/>
          <w:b/>
          <w:color w:val="000000"/>
          <w:lang w:eastAsia="cs-CZ"/>
        </w:rPr>
        <w:t>4</w:t>
      </w:r>
    </w:p>
    <w:p w14:paraId="34A5BA35" w14:textId="77777777" w:rsidR="004F1255" w:rsidRPr="00725F32" w:rsidRDefault="004F1255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>Základní pravidla</w:t>
      </w:r>
    </w:p>
    <w:p w14:paraId="54E540FE" w14:textId="77777777" w:rsidR="004F1255" w:rsidRDefault="004F1255" w:rsidP="004F1255">
      <w:pPr>
        <w:jc w:val="both"/>
      </w:pPr>
      <w:r>
        <w:t xml:space="preserve">Všechny zúčastněné osoby jsou povinny dodržovat obecně závazné právní předpisy a podmínky stanovené tímto nařízením a prodej </w:t>
      </w:r>
      <w:r w:rsidRPr="00AE1628">
        <w:t>provozovat pouze na místech určených tímto nařízením</w:t>
      </w:r>
      <w:r>
        <w:t xml:space="preserve">. </w:t>
      </w:r>
    </w:p>
    <w:p w14:paraId="79FB43E2" w14:textId="77777777" w:rsidR="00B560E9" w:rsidRDefault="00B560E9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</w:p>
    <w:p w14:paraId="37683FB8" w14:textId="77777777" w:rsidR="00B67A5C" w:rsidRPr="00725F32" w:rsidRDefault="00B67A5C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 xml:space="preserve">Čl. </w:t>
      </w:r>
      <w:r w:rsidR="004F1255" w:rsidRPr="00725F32">
        <w:rPr>
          <w:rFonts w:ascii="Times New Roman" w:eastAsia="Times New Roman" w:hAnsi="Times New Roman"/>
          <w:b/>
          <w:color w:val="000000"/>
          <w:lang w:eastAsia="cs-CZ"/>
        </w:rPr>
        <w:t>5</w:t>
      </w:r>
    </w:p>
    <w:p w14:paraId="3561512F" w14:textId="77777777" w:rsidR="00CE67A8" w:rsidRPr="00725F32" w:rsidRDefault="004F17AA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>Doba prodeje zboží a poskytování služeb</w:t>
      </w:r>
    </w:p>
    <w:p w14:paraId="71743BA8" w14:textId="77777777" w:rsidR="00894487" w:rsidRDefault="00C8627B" w:rsidP="004F17AA">
      <w:pPr>
        <w:numPr>
          <w:ilvl w:val="0"/>
          <w:numId w:val="13"/>
        </w:numPr>
        <w:jc w:val="both"/>
      </w:pPr>
      <w:r>
        <w:t>D</w:t>
      </w:r>
      <w:r w:rsidR="004F17AA">
        <w:t>oba</w:t>
      </w:r>
      <w:r w:rsidR="00BB39CE">
        <w:t xml:space="preserve"> </w:t>
      </w:r>
      <w:r w:rsidR="004F17AA">
        <w:t>prodeje zboží a poskytování služeb se stanovuje od 7</w:t>
      </w:r>
      <w:r w:rsidR="00642BE5">
        <w:t>:</w:t>
      </w:r>
      <w:r w:rsidR="004F17AA">
        <w:t>00 do 17</w:t>
      </w:r>
      <w:r w:rsidR="00642BE5">
        <w:t>:</w:t>
      </w:r>
      <w:r w:rsidR="004F17AA">
        <w:t xml:space="preserve">00 hodin. </w:t>
      </w:r>
    </w:p>
    <w:p w14:paraId="13219618" w14:textId="77777777" w:rsidR="00774EB2" w:rsidRDefault="007F06AD" w:rsidP="004F17AA">
      <w:pPr>
        <w:numPr>
          <w:ilvl w:val="0"/>
          <w:numId w:val="13"/>
        </w:numPr>
        <w:jc w:val="both"/>
      </w:pPr>
      <w:r>
        <w:t>Prodejní</w:t>
      </w:r>
      <w:r w:rsidR="004F17AA">
        <w:t xml:space="preserve"> místa mohou být obsazena nejdříve</w:t>
      </w:r>
      <w:r w:rsidR="00774EB2">
        <w:t xml:space="preserve"> od 6</w:t>
      </w:r>
      <w:r w:rsidR="00270612">
        <w:t>:</w:t>
      </w:r>
      <w:r w:rsidR="00774EB2">
        <w:t>00 hodin a musí být vyklizena nejpozději do 18</w:t>
      </w:r>
      <w:r w:rsidR="00270612">
        <w:t>:</w:t>
      </w:r>
      <w:r w:rsidR="005258F5">
        <w:t>00</w:t>
      </w:r>
      <w:r w:rsidR="00774EB2">
        <w:t xml:space="preserve"> hodin</w:t>
      </w:r>
      <w:r w:rsidR="00C8627B">
        <w:t>.</w:t>
      </w:r>
    </w:p>
    <w:p w14:paraId="0A87C627" w14:textId="77777777" w:rsidR="00894487" w:rsidRDefault="00894487" w:rsidP="004F17AA">
      <w:pPr>
        <w:numPr>
          <w:ilvl w:val="0"/>
          <w:numId w:val="13"/>
        </w:numPr>
        <w:jc w:val="both"/>
      </w:pPr>
      <w:r>
        <w:t xml:space="preserve">V sobotu a v neděli mohou prodávat nebo poskytovat služby pouze prodejci a poskytovatelé služeb (dále jen prodejci), kteří mají </w:t>
      </w:r>
      <w:r w:rsidR="007F06AD">
        <w:t>prodejn</w:t>
      </w:r>
      <w:r>
        <w:t>í místo předplaceno.</w:t>
      </w:r>
    </w:p>
    <w:p w14:paraId="15C978D3" w14:textId="77777777" w:rsidR="00787F96" w:rsidRDefault="00894487">
      <w:pPr>
        <w:numPr>
          <w:ilvl w:val="0"/>
          <w:numId w:val="13"/>
        </w:numPr>
        <w:jc w:val="both"/>
      </w:pPr>
      <w:r>
        <w:t xml:space="preserve">V době konání akce </w:t>
      </w:r>
      <w:r w:rsidR="00AB4BBA">
        <w:t>K</w:t>
      </w:r>
      <w:r>
        <w:t>opidlenský kvítek mohou prod</w:t>
      </w:r>
      <w:r w:rsidR="00972A31">
        <w:t>ávat nebo poskytovat služby pouze prodejci a poskytovatele služeb, kteří mají rezervaci předem podle přílohy č. 3 tohoto Tržního řádu</w:t>
      </w:r>
      <w:r w:rsidR="00B35EA0">
        <w:t>.</w:t>
      </w:r>
    </w:p>
    <w:p w14:paraId="6D2CE209" w14:textId="77777777" w:rsidR="00CE67A8" w:rsidRPr="00725F32" w:rsidRDefault="00CE67A8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 xml:space="preserve">Čl. </w:t>
      </w:r>
      <w:r w:rsidR="00803807" w:rsidRPr="00725F32">
        <w:rPr>
          <w:rFonts w:ascii="Times New Roman" w:eastAsia="Times New Roman" w:hAnsi="Times New Roman"/>
          <w:b/>
          <w:color w:val="000000"/>
          <w:lang w:eastAsia="cs-CZ"/>
        </w:rPr>
        <w:t>6</w:t>
      </w:r>
    </w:p>
    <w:p w14:paraId="6DE853A0" w14:textId="77777777" w:rsidR="00CE67A8" w:rsidRPr="00725F32" w:rsidRDefault="00970397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 xml:space="preserve">Pravidla </w:t>
      </w:r>
      <w:r w:rsidR="00FD5BAB" w:rsidRPr="00725F32">
        <w:rPr>
          <w:rFonts w:ascii="Times New Roman" w:eastAsia="Times New Roman" w:hAnsi="Times New Roman"/>
          <w:b/>
          <w:color w:val="000000"/>
          <w:lang w:eastAsia="cs-CZ"/>
        </w:rPr>
        <w:t xml:space="preserve">pro udržování čistoty a bezpečnosti </w:t>
      </w:r>
    </w:p>
    <w:p w14:paraId="04DD11BF" w14:textId="77777777" w:rsidR="00FA7091" w:rsidRDefault="00FA7091" w:rsidP="00A422DB">
      <w:pPr>
        <w:jc w:val="both"/>
        <w:rPr>
          <w:bCs/>
        </w:rPr>
      </w:pPr>
      <w:r w:rsidRPr="00FA7091">
        <w:rPr>
          <w:bCs/>
        </w:rPr>
        <w:t>Při prodeji zboží a poskytování služeb</w:t>
      </w:r>
      <w:r w:rsidR="00420E92">
        <w:rPr>
          <w:bCs/>
        </w:rPr>
        <w:t xml:space="preserve"> </w:t>
      </w:r>
      <w:r w:rsidRPr="00FA7091">
        <w:rPr>
          <w:bCs/>
        </w:rPr>
        <w:t>na</w:t>
      </w:r>
      <w:r w:rsidR="00420E92">
        <w:rPr>
          <w:bCs/>
        </w:rPr>
        <w:t xml:space="preserve"> </w:t>
      </w:r>
      <w:r w:rsidR="00963786">
        <w:rPr>
          <w:bCs/>
        </w:rPr>
        <w:t>prodej</w:t>
      </w:r>
      <w:r w:rsidRPr="00FA7091">
        <w:rPr>
          <w:bCs/>
        </w:rPr>
        <w:t>ních místech</w:t>
      </w:r>
      <w:r w:rsidR="00420E92">
        <w:rPr>
          <w:bCs/>
        </w:rPr>
        <w:t xml:space="preserve"> </w:t>
      </w:r>
      <w:r w:rsidRPr="00FA7091">
        <w:rPr>
          <w:bCs/>
        </w:rPr>
        <w:t>jsou</w:t>
      </w:r>
      <w:r w:rsidR="00420E92">
        <w:rPr>
          <w:bCs/>
        </w:rPr>
        <w:t xml:space="preserve"> </w:t>
      </w:r>
      <w:r w:rsidRPr="00FA7091">
        <w:rPr>
          <w:bCs/>
        </w:rPr>
        <w:t>všechny</w:t>
      </w:r>
      <w:r w:rsidR="00420E92">
        <w:rPr>
          <w:bCs/>
        </w:rPr>
        <w:t xml:space="preserve"> </w:t>
      </w:r>
      <w:r w:rsidRPr="00FA7091">
        <w:rPr>
          <w:bCs/>
        </w:rPr>
        <w:t>zúčastněn</w:t>
      </w:r>
      <w:r w:rsidR="00420E92">
        <w:rPr>
          <w:bCs/>
        </w:rPr>
        <w:t xml:space="preserve"> </w:t>
      </w:r>
      <w:r w:rsidRPr="00FA7091">
        <w:rPr>
          <w:bCs/>
        </w:rPr>
        <w:t>osoby</w:t>
      </w:r>
      <w:r w:rsidR="00762556">
        <w:rPr>
          <w:bCs/>
        </w:rPr>
        <w:t xml:space="preserve"> </w:t>
      </w:r>
      <w:r w:rsidRPr="00FA7091">
        <w:rPr>
          <w:bCs/>
        </w:rPr>
        <w:t>(tj</w:t>
      </w:r>
      <w:r w:rsidR="00270612">
        <w:rPr>
          <w:bCs/>
        </w:rPr>
        <w:t>.</w:t>
      </w:r>
      <w:r w:rsidR="00762556">
        <w:rPr>
          <w:bCs/>
        </w:rPr>
        <w:t> </w:t>
      </w:r>
      <w:r w:rsidRPr="00FA7091">
        <w:rPr>
          <w:bCs/>
        </w:rPr>
        <w:t>prodejci</w:t>
      </w:r>
      <w:r w:rsidR="00762556">
        <w:rPr>
          <w:bCs/>
        </w:rPr>
        <w:t> </w:t>
      </w:r>
      <w:r w:rsidRPr="00FA7091">
        <w:rPr>
          <w:bCs/>
        </w:rPr>
        <w:t>a</w:t>
      </w:r>
      <w:r w:rsidR="00762556">
        <w:rPr>
          <w:bCs/>
        </w:rPr>
        <w:t> </w:t>
      </w:r>
      <w:r w:rsidRPr="00FA7091">
        <w:rPr>
          <w:bCs/>
        </w:rPr>
        <w:t>poskytovatelé služeb a jejich zaměstnanci) povinn</w:t>
      </w:r>
      <w:r w:rsidR="00F2794E" w:rsidRPr="005E3126">
        <w:rPr>
          <w:bCs/>
        </w:rPr>
        <w:t>y</w:t>
      </w:r>
      <w:r w:rsidRPr="00FA7091">
        <w:rPr>
          <w:bCs/>
        </w:rPr>
        <w:t>:</w:t>
      </w:r>
    </w:p>
    <w:p w14:paraId="2FFE802A" w14:textId="77777777" w:rsidR="00015F2D" w:rsidRDefault="00C8627B" w:rsidP="00A422DB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Z</w:t>
      </w:r>
      <w:r w:rsidR="00015F2D">
        <w:rPr>
          <w:bCs/>
        </w:rPr>
        <w:t>abezpečovat trvalý a řádný úklid, udržovat čistotu prodejních míst a jejich okolí</w:t>
      </w:r>
      <w:r w:rsidR="00C06CCD">
        <w:rPr>
          <w:bCs/>
        </w:rPr>
        <w:t xml:space="preserve"> i</w:t>
      </w:r>
      <w:r w:rsidR="00015F2D">
        <w:rPr>
          <w:bCs/>
        </w:rPr>
        <w:t xml:space="preserve"> míst pro</w:t>
      </w:r>
      <w:r w:rsidR="00A422DB">
        <w:rPr>
          <w:bCs/>
        </w:rPr>
        <w:t> </w:t>
      </w:r>
      <w:r w:rsidR="00015F2D">
        <w:rPr>
          <w:bCs/>
        </w:rPr>
        <w:t>prodej a míst na nakládku</w:t>
      </w:r>
      <w:r w:rsidR="00427491">
        <w:rPr>
          <w:bCs/>
        </w:rPr>
        <w:t xml:space="preserve"> </w:t>
      </w:r>
      <w:r w:rsidR="00015F2D">
        <w:rPr>
          <w:bCs/>
        </w:rPr>
        <w:t>zboží</w:t>
      </w:r>
      <w:r w:rsidR="00427491">
        <w:rPr>
          <w:bCs/>
        </w:rPr>
        <w:t xml:space="preserve"> a zabezpečit průchodnost</w:t>
      </w:r>
      <w:r>
        <w:rPr>
          <w:bCs/>
        </w:rPr>
        <w:t>.</w:t>
      </w:r>
    </w:p>
    <w:p w14:paraId="51879270" w14:textId="77777777" w:rsidR="00264363" w:rsidRDefault="00B8014C" w:rsidP="00A422DB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lastRenderedPageBreak/>
        <w:t>P</w:t>
      </w:r>
      <w:r w:rsidR="00264363">
        <w:rPr>
          <w:bCs/>
        </w:rPr>
        <w:t>růběžně odstraňovat odpad i obaly ze zboží na</w:t>
      </w:r>
      <w:r w:rsidR="004E4535">
        <w:rPr>
          <w:bCs/>
        </w:rPr>
        <w:t xml:space="preserve"> </w:t>
      </w:r>
      <w:r w:rsidR="00C06CCD">
        <w:rPr>
          <w:bCs/>
        </w:rPr>
        <w:t>provozovatelem</w:t>
      </w:r>
      <w:r w:rsidR="00264363">
        <w:rPr>
          <w:bCs/>
        </w:rPr>
        <w:t xml:space="preserve"> určené místo</w:t>
      </w:r>
      <w:r>
        <w:rPr>
          <w:bCs/>
        </w:rPr>
        <w:t>.</w:t>
      </w:r>
    </w:p>
    <w:p w14:paraId="5909C1F4" w14:textId="77777777" w:rsidR="0028586F" w:rsidRDefault="00B8014C" w:rsidP="00A422DB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K</w:t>
      </w:r>
      <w:r w:rsidR="00264363">
        <w:rPr>
          <w:bCs/>
        </w:rPr>
        <w:t> prodeji a poskytování služeb používat jen místa k tomu určená</w:t>
      </w:r>
      <w:r>
        <w:rPr>
          <w:bCs/>
        </w:rPr>
        <w:t>.</w:t>
      </w:r>
    </w:p>
    <w:p w14:paraId="6662A3BA" w14:textId="77777777" w:rsidR="00CF0284" w:rsidRDefault="00B8014C" w:rsidP="00A422DB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P</w:t>
      </w:r>
      <w:r w:rsidR="0028586F">
        <w:rPr>
          <w:bCs/>
        </w:rPr>
        <w:t>arkovat mo</w:t>
      </w:r>
      <w:r w:rsidR="00CF0284">
        <w:rPr>
          <w:bCs/>
        </w:rPr>
        <w:t>t</w:t>
      </w:r>
      <w:r w:rsidR="0028586F">
        <w:rPr>
          <w:bCs/>
        </w:rPr>
        <w:t>orová vozidla, přívěsy,</w:t>
      </w:r>
      <w:r w:rsidR="00CF0284">
        <w:rPr>
          <w:bCs/>
        </w:rPr>
        <w:t xml:space="preserve"> </w:t>
      </w:r>
      <w:r w:rsidR="0028586F">
        <w:rPr>
          <w:bCs/>
        </w:rPr>
        <w:t>jimiž bylo dopravováno zboží na místo prodeje</w:t>
      </w:r>
      <w:r w:rsidR="00F2794E">
        <w:rPr>
          <w:bCs/>
        </w:rPr>
        <w:t>,</w:t>
      </w:r>
      <w:r w:rsidR="0028586F">
        <w:rPr>
          <w:bCs/>
        </w:rPr>
        <w:t xml:space="preserve"> na</w:t>
      </w:r>
      <w:r w:rsidR="00A422DB">
        <w:rPr>
          <w:bCs/>
        </w:rPr>
        <w:t> </w:t>
      </w:r>
      <w:r w:rsidR="0028586F">
        <w:rPr>
          <w:bCs/>
        </w:rPr>
        <w:t>místech tomuto</w:t>
      </w:r>
      <w:r w:rsidR="00CF0284">
        <w:rPr>
          <w:bCs/>
        </w:rPr>
        <w:t xml:space="preserve"> účelu určených</w:t>
      </w:r>
      <w:r>
        <w:rPr>
          <w:bCs/>
        </w:rPr>
        <w:t>.</w:t>
      </w:r>
    </w:p>
    <w:p w14:paraId="712FFA99" w14:textId="77777777" w:rsidR="00774E69" w:rsidRPr="003464F8" w:rsidRDefault="00F2794E" w:rsidP="00A422DB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Ne</w:t>
      </w:r>
      <w:r w:rsidR="003B2CF3">
        <w:rPr>
          <w:bCs/>
        </w:rPr>
        <w:t>vjíždět</w:t>
      </w:r>
      <w:r w:rsidR="00C6591C">
        <w:rPr>
          <w:bCs/>
        </w:rPr>
        <w:t xml:space="preserve"> na plochu tržiště </w:t>
      </w:r>
      <w:r w:rsidR="003B2CF3">
        <w:rPr>
          <w:bCs/>
        </w:rPr>
        <w:t>motorovými vozidly</w:t>
      </w:r>
      <w:r w:rsidR="00C6591C">
        <w:rPr>
          <w:bCs/>
        </w:rPr>
        <w:t xml:space="preserve"> an</w:t>
      </w:r>
      <w:r w:rsidR="003B2CF3">
        <w:rPr>
          <w:bCs/>
        </w:rPr>
        <w:t>i s přívěsnými vozíky</w:t>
      </w:r>
      <w:r w:rsidR="00C6591C">
        <w:rPr>
          <w:bCs/>
        </w:rPr>
        <w:t xml:space="preserve"> o hmotnosti</w:t>
      </w:r>
      <w:r w:rsidR="003464F8">
        <w:rPr>
          <w:bCs/>
        </w:rPr>
        <w:t xml:space="preserve"> </w:t>
      </w:r>
      <w:r w:rsidR="00E7142F">
        <w:rPr>
          <w:bCs/>
        </w:rPr>
        <w:t>vyšší</w:t>
      </w:r>
      <w:r w:rsidR="003464F8">
        <w:rPr>
          <w:bCs/>
        </w:rPr>
        <w:t> </w:t>
      </w:r>
      <w:r w:rsidR="00C6591C" w:rsidRPr="003464F8">
        <w:rPr>
          <w:bCs/>
        </w:rPr>
        <w:t>400</w:t>
      </w:r>
      <w:r w:rsidR="003464F8">
        <w:rPr>
          <w:bCs/>
        </w:rPr>
        <w:t> </w:t>
      </w:r>
      <w:r w:rsidR="00C6591C" w:rsidRPr="003464F8">
        <w:rPr>
          <w:bCs/>
        </w:rPr>
        <w:t>kg.</w:t>
      </w:r>
    </w:p>
    <w:p w14:paraId="58ADAC3A" w14:textId="77777777" w:rsidR="003B2CF3" w:rsidRDefault="00C6591C" w:rsidP="00A422DB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Ne</w:t>
      </w:r>
      <w:r w:rsidR="003B2CF3">
        <w:rPr>
          <w:bCs/>
        </w:rPr>
        <w:t>manipulovat s otevřeným ohněm</w:t>
      </w:r>
      <w:r w:rsidR="00B8014C">
        <w:rPr>
          <w:bCs/>
        </w:rPr>
        <w:t>.</w:t>
      </w:r>
    </w:p>
    <w:p w14:paraId="19B51599" w14:textId="77777777" w:rsidR="00CE67A8" w:rsidRPr="00725F32" w:rsidRDefault="00CE67A8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 xml:space="preserve">Čl. </w:t>
      </w:r>
      <w:r w:rsidR="00803807" w:rsidRPr="00725F32">
        <w:rPr>
          <w:rFonts w:ascii="Times New Roman" w:eastAsia="Times New Roman" w:hAnsi="Times New Roman"/>
          <w:b/>
          <w:color w:val="000000"/>
          <w:lang w:eastAsia="cs-CZ"/>
        </w:rPr>
        <w:t>7</w:t>
      </w:r>
    </w:p>
    <w:p w14:paraId="530A50F8" w14:textId="77777777" w:rsidR="00CF0284" w:rsidRPr="00725F32" w:rsidRDefault="00CF0284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>Povinnosti prodejce</w:t>
      </w:r>
    </w:p>
    <w:p w14:paraId="4DD11162" w14:textId="77777777" w:rsidR="00CF0284" w:rsidRPr="002976AE" w:rsidRDefault="00CF0284" w:rsidP="00A422DB">
      <w:pPr>
        <w:numPr>
          <w:ilvl w:val="0"/>
          <w:numId w:val="17"/>
        </w:numPr>
        <w:jc w:val="both"/>
        <w:rPr>
          <w:bCs/>
        </w:rPr>
      </w:pPr>
      <w:r>
        <w:rPr>
          <w:bCs/>
        </w:rPr>
        <w:t xml:space="preserve">Prodejce je povinen před obsazením </w:t>
      </w:r>
      <w:r w:rsidR="00963786">
        <w:rPr>
          <w:bCs/>
        </w:rPr>
        <w:t>prodej</w:t>
      </w:r>
      <w:r>
        <w:rPr>
          <w:bCs/>
        </w:rPr>
        <w:t xml:space="preserve">ního místa nebo okamžitě po jeho obsazení </w:t>
      </w:r>
      <w:r w:rsidR="007B367A">
        <w:rPr>
          <w:bCs/>
        </w:rPr>
        <w:t>zaplatit místní poplatek za užívání veřejného prostranství, jehož výše je stanovena v obe</w:t>
      </w:r>
      <w:r w:rsidR="00591199">
        <w:rPr>
          <w:bCs/>
        </w:rPr>
        <w:t>c</w:t>
      </w:r>
      <w:r w:rsidR="007B367A">
        <w:rPr>
          <w:bCs/>
        </w:rPr>
        <w:t xml:space="preserve">ně závazné vyhlášce o místních poplatcích města Kopidlna. </w:t>
      </w:r>
      <w:r w:rsidR="007F06AD">
        <w:rPr>
          <w:bCs/>
        </w:rPr>
        <w:t>Prodej</w:t>
      </w:r>
      <w:r w:rsidR="007B367A">
        <w:rPr>
          <w:bCs/>
        </w:rPr>
        <w:t>ní místo si lze předplatit</w:t>
      </w:r>
      <w:r w:rsidR="002976AE">
        <w:rPr>
          <w:b/>
        </w:rPr>
        <w:t>.</w:t>
      </w:r>
    </w:p>
    <w:p w14:paraId="6894CDE4" w14:textId="77777777" w:rsidR="002976AE" w:rsidRDefault="002976AE" w:rsidP="00A422DB">
      <w:pPr>
        <w:numPr>
          <w:ilvl w:val="0"/>
          <w:numId w:val="17"/>
        </w:numPr>
        <w:jc w:val="both"/>
        <w:rPr>
          <w:bCs/>
        </w:rPr>
      </w:pPr>
      <w:r w:rsidRPr="002976AE">
        <w:rPr>
          <w:bCs/>
        </w:rPr>
        <w:t>V případě prodeje a poskytování služeb v době konání pouti</w:t>
      </w:r>
      <w:r w:rsidR="00C6591C">
        <w:rPr>
          <w:bCs/>
        </w:rPr>
        <w:t xml:space="preserve"> a</w:t>
      </w:r>
      <w:r w:rsidRPr="002976AE">
        <w:rPr>
          <w:bCs/>
        </w:rPr>
        <w:t xml:space="preserve"> posvícení,</w:t>
      </w:r>
      <w:r>
        <w:rPr>
          <w:bCs/>
        </w:rPr>
        <w:t xml:space="preserve"> smí prodejce obsadit místo před zaplacením poplatku. Poplatek vybere přímo na místě</w:t>
      </w:r>
      <w:r w:rsidR="000F7846">
        <w:rPr>
          <w:bCs/>
        </w:rPr>
        <w:t xml:space="preserve"> osoba</w:t>
      </w:r>
      <w:r>
        <w:rPr>
          <w:bCs/>
        </w:rPr>
        <w:t xml:space="preserve"> pověřen</w:t>
      </w:r>
      <w:r w:rsidR="000F7846">
        <w:rPr>
          <w:bCs/>
        </w:rPr>
        <w:t>á</w:t>
      </w:r>
      <w:r>
        <w:rPr>
          <w:bCs/>
        </w:rPr>
        <w:t xml:space="preserve"> </w:t>
      </w:r>
      <w:r w:rsidR="001B7305">
        <w:rPr>
          <w:bCs/>
        </w:rPr>
        <w:t xml:space="preserve">městem Kopidlnem. </w:t>
      </w:r>
    </w:p>
    <w:p w14:paraId="2FAB963F" w14:textId="77777777" w:rsidR="001B7305" w:rsidRDefault="001B7305" w:rsidP="00A422DB">
      <w:pPr>
        <w:numPr>
          <w:ilvl w:val="0"/>
          <w:numId w:val="17"/>
        </w:numPr>
        <w:jc w:val="both"/>
        <w:rPr>
          <w:bCs/>
        </w:rPr>
      </w:pPr>
      <w:r>
        <w:rPr>
          <w:bCs/>
        </w:rPr>
        <w:t>V případě prodeje a poskytování služeb v době konání Kopidlenského kvítku smí prodejce obsadi</w:t>
      </w:r>
      <w:r w:rsidR="007F06AD">
        <w:rPr>
          <w:bCs/>
        </w:rPr>
        <w:t>t prodej</w:t>
      </w:r>
      <w:r>
        <w:rPr>
          <w:bCs/>
        </w:rPr>
        <w:t xml:space="preserve">ní místo před zaplacením poplatku. Prodejce se musí řádně prokázat, že má </w:t>
      </w:r>
      <w:r w:rsidR="007F06AD">
        <w:rPr>
          <w:bCs/>
        </w:rPr>
        <w:t>prodej</w:t>
      </w:r>
      <w:r>
        <w:rPr>
          <w:bCs/>
        </w:rPr>
        <w:t>ní místo řádně zarezervováno. Informace o rezervaci</w:t>
      </w:r>
      <w:r w:rsidR="00E5659D">
        <w:rPr>
          <w:bCs/>
        </w:rPr>
        <w:t xml:space="preserve"> prodejního</w:t>
      </w:r>
      <w:r>
        <w:rPr>
          <w:bCs/>
        </w:rPr>
        <w:t xml:space="preserve"> místa jsou uvedeny v přílo</w:t>
      </w:r>
      <w:r w:rsidR="003B2CF3">
        <w:rPr>
          <w:bCs/>
        </w:rPr>
        <w:t>z</w:t>
      </w:r>
      <w:r>
        <w:rPr>
          <w:bCs/>
        </w:rPr>
        <w:t xml:space="preserve">e č. </w:t>
      </w:r>
      <w:r w:rsidR="00321E0E">
        <w:rPr>
          <w:bCs/>
        </w:rPr>
        <w:t>3</w:t>
      </w:r>
      <w:r>
        <w:rPr>
          <w:bCs/>
        </w:rPr>
        <w:t xml:space="preserve"> tohoto nařízení. Poplatek vybere přímo na místě</w:t>
      </w:r>
      <w:r w:rsidR="000F7846">
        <w:rPr>
          <w:bCs/>
        </w:rPr>
        <w:t xml:space="preserve"> osoba</w:t>
      </w:r>
      <w:r>
        <w:rPr>
          <w:bCs/>
        </w:rPr>
        <w:t xml:space="preserve"> pověřen</w:t>
      </w:r>
      <w:r w:rsidR="000F7846">
        <w:rPr>
          <w:bCs/>
        </w:rPr>
        <w:t>á</w:t>
      </w:r>
      <w:r>
        <w:rPr>
          <w:bCs/>
        </w:rPr>
        <w:t xml:space="preserve"> městem.</w:t>
      </w:r>
    </w:p>
    <w:p w14:paraId="64AFB05F" w14:textId="77777777" w:rsidR="00EB646A" w:rsidRDefault="001B7305" w:rsidP="00A422DB">
      <w:pPr>
        <w:numPr>
          <w:ilvl w:val="0"/>
          <w:numId w:val="17"/>
        </w:numPr>
        <w:jc w:val="both"/>
        <w:rPr>
          <w:bCs/>
        </w:rPr>
      </w:pPr>
      <w:r>
        <w:rPr>
          <w:bCs/>
        </w:rPr>
        <w:t>Každý prodejce má povinnost mít u sebe doklad o zaplacení</w:t>
      </w:r>
      <w:r w:rsidR="003B2CF3">
        <w:rPr>
          <w:bCs/>
        </w:rPr>
        <w:t xml:space="preserve"> </w:t>
      </w:r>
      <w:r w:rsidR="00FC244F">
        <w:rPr>
          <w:bCs/>
        </w:rPr>
        <w:t>prodej</w:t>
      </w:r>
      <w:r>
        <w:rPr>
          <w:bCs/>
        </w:rPr>
        <w:t xml:space="preserve">ního místa a </w:t>
      </w:r>
      <w:r w:rsidR="00FC244F">
        <w:rPr>
          <w:bCs/>
        </w:rPr>
        <w:t>prodej</w:t>
      </w:r>
      <w:r>
        <w:rPr>
          <w:bCs/>
        </w:rPr>
        <w:t>ní místo viditelně označit jm</w:t>
      </w:r>
      <w:r w:rsidR="003B2CF3">
        <w:rPr>
          <w:bCs/>
        </w:rPr>
        <w:t>énem a příjmením nebo názvem firmy, bydlištěm nebo sídlem a</w:t>
      </w:r>
      <w:r w:rsidR="00A422DB">
        <w:rPr>
          <w:bCs/>
        </w:rPr>
        <w:t> </w:t>
      </w:r>
      <w:r w:rsidR="003B2CF3">
        <w:rPr>
          <w:bCs/>
        </w:rPr>
        <w:t>identifikačním čísle</w:t>
      </w:r>
      <w:r w:rsidR="00E22437">
        <w:rPr>
          <w:bCs/>
        </w:rPr>
        <w:t>m</w:t>
      </w:r>
      <w:r w:rsidR="003B2CF3">
        <w:rPr>
          <w:bCs/>
        </w:rPr>
        <w:t xml:space="preserve">. </w:t>
      </w:r>
    </w:p>
    <w:p w14:paraId="430E2346" w14:textId="77777777" w:rsidR="000F7846" w:rsidRDefault="000F7846" w:rsidP="00A422DB">
      <w:pPr>
        <w:numPr>
          <w:ilvl w:val="0"/>
          <w:numId w:val="17"/>
        </w:numPr>
        <w:jc w:val="both"/>
        <w:rPr>
          <w:bCs/>
        </w:rPr>
      </w:pPr>
      <w:r>
        <w:rPr>
          <w:bCs/>
        </w:rPr>
        <w:t>Porušení povinností stanoveným tímto nařízením se postihuje podle zvláštního předpisu</w:t>
      </w:r>
      <w:r w:rsidRPr="000F7846">
        <w:rPr>
          <w:bCs/>
          <w:vertAlign w:val="superscript"/>
        </w:rPr>
        <w:t>3</w:t>
      </w:r>
      <w:r>
        <w:rPr>
          <w:bCs/>
        </w:rPr>
        <w:t>.</w:t>
      </w:r>
    </w:p>
    <w:p w14:paraId="106C0A73" w14:textId="77777777" w:rsidR="00CE67A8" w:rsidRPr="00725F32" w:rsidRDefault="00CE67A8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 xml:space="preserve">Čl. </w:t>
      </w:r>
      <w:r w:rsidR="00803807" w:rsidRPr="00725F32">
        <w:rPr>
          <w:rFonts w:ascii="Times New Roman" w:eastAsia="Times New Roman" w:hAnsi="Times New Roman"/>
          <w:b/>
          <w:color w:val="000000"/>
          <w:lang w:eastAsia="cs-CZ"/>
        </w:rPr>
        <w:t>8</w:t>
      </w:r>
    </w:p>
    <w:p w14:paraId="1BD9A556" w14:textId="77777777" w:rsidR="00CE67A8" w:rsidRPr="00725F32" w:rsidRDefault="003A1FDB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>Práva a povinnosti provozovatele</w:t>
      </w:r>
    </w:p>
    <w:p w14:paraId="07A899A1" w14:textId="77777777" w:rsidR="003A1FDB" w:rsidRDefault="00B8014C" w:rsidP="00A422DB">
      <w:pPr>
        <w:numPr>
          <w:ilvl w:val="0"/>
          <w:numId w:val="18"/>
        </w:numPr>
        <w:jc w:val="both"/>
        <w:rPr>
          <w:bCs/>
        </w:rPr>
      </w:pPr>
      <w:r>
        <w:rPr>
          <w:bCs/>
        </w:rPr>
        <w:t>P</w:t>
      </w:r>
      <w:r w:rsidR="003A1FDB" w:rsidRPr="0030286E">
        <w:rPr>
          <w:bCs/>
        </w:rPr>
        <w:t>rovozovat</w:t>
      </w:r>
      <w:r w:rsidR="00996843" w:rsidRPr="0030286E">
        <w:rPr>
          <w:bCs/>
        </w:rPr>
        <w:t xml:space="preserve">elem tržiště a </w:t>
      </w:r>
      <w:r w:rsidR="000F7846">
        <w:rPr>
          <w:bCs/>
        </w:rPr>
        <w:t>tržních míst</w:t>
      </w:r>
      <w:r w:rsidR="0030286E">
        <w:rPr>
          <w:bCs/>
        </w:rPr>
        <w:t xml:space="preserve"> (</w:t>
      </w:r>
      <w:r w:rsidR="0030286E" w:rsidRPr="0030286E">
        <w:rPr>
          <w:bCs/>
        </w:rPr>
        <w:t>dále jen „provozovatel“) je město Kopidlno</w:t>
      </w:r>
      <w:r>
        <w:rPr>
          <w:bCs/>
        </w:rPr>
        <w:t>.</w:t>
      </w:r>
    </w:p>
    <w:p w14:paraId="6A1A709B" w14:textId="77777777" w:rsidR="0030286E" w:rsidRDefault="00B8014C" w:rsidP="00A422DB">
      <w:pPr>
        <w:numPr>
          <w:ilvl w:val="0"/>
          <w:numId w:val="18"/>
        </w:numPr>
        <w:jc w:val="both"/>
        <w:rPr>
          <w:bCs/>
        </w:rPr>
      </w:pPr>
      <w:r>
        <w:rPr>
          <w:bCs/>
        </w:rPr>
        <w:t>P</w:t>
      </w:r>
      <w:r w:rsidR="0030286E" w:rsidRPr="0030286E">
        <w:rPr>
          <w:bCs/>
        </w:rPr>
        <w:t>rovozovatel</w:t>
      </w:r>
      <w:r w:rsidR="0030286E">
        <w:rPr>
          <w:bCs/>
        </w:rPr>
        <w:t xml:space="preserve"> je povinen:</w:t>
      </w:r>
    </w:p>
    <w:p w14:paraId="135ED037" w14:textId="77777777" w:rsidR="007B70AC" w:rsidRDefault="007B70AC" w:rsidP="00A422DB">
      <w:pPr>
        <w:pStyle w:val="Odstavecseseznamem"/>
        <w:numPr>
          <w:ilvl w:val="0"/>
          <w:numId w:val="19"/>
        </w:numPr>
        <w:jc w:val="both"/>
        <w:rPr>
          <w:bCs/>
        </w:rPr>
      </w:pPr>
      <w:r>
        <w:rPr>
          <w:bCs/>
        </w:rPr>
        <w:t xml:space="preserve">umístit </w:t>
      </w:r>
      <w:r w:rsidR="00654DCE">
        <w:rPr>
          <w:bCs/>
        </w:rPr>
        <w:t xml:space="preserve">na vhodném trvale viditelném místě </w:t>
      </w:r>
      <w:r>
        <w:rPr>
          <w:bCs/>
        </w:rPr>
        <w:t xml:space="preserve">tento </w:t>
      </w:r>
      <w:r w:rsidR="00B66471">
        <w:rPr>
          <w:bCs/>
        </w:rPr>
        <w:t>T</w:t>
      </w:r>
      <w:r w:rsidR="000F7846">
        <w:rPr>
          <w:bCs/>
        </w:rPr>
        <w:t>ržní řád</w:t>
      </w:r>
      <w:r w:rsidR="00654DCE">
        <w:rPr>
          <w:bCs/>
        </w:rPr>
        <w:t>, plánek tržiště</w:t>
      </w:r>
      <w:r w:rsidR="00091684">
        <w:rPr>
          <w:bCs/>
        </w:rPr>
        <w:t xml:space="preserve"> a tržních míst,</w:t>
      </w:r>
      <w:r w:rsidR="00654DCE">
        <w:rPr>
          <w:bCs/>
        </w:rPr>
        <w:t xml:space="preserve"> údaje o</w:t>
      </w:r>
      <w:r w:rsidR="003464F8">
        <w:rPr>
          <w:bCs/>
        </w:rPr>
        <w:t> </w:t>
      </w:r>
      <w:r w:rsidR="00654DCE">
        <w:rPr>
          <w:bCs/>
        </w:rPr>
        <w:t>provozovateli</w:t>
      </w:r>
      <w:r w:rsidR="00654DCE" w:rsidRPr="00654DCE">
        <w:rPr>
          <w:bCs/>
          <w:vertAlign w:val="superscript"/>
        </w:rPr>
        <w:t>2</w:t>
      </w:r>
      <w:r>
        <w:rPr>
          <w:bCs/>
        </w:rPr>
        <w:t xml:space="preserve"> a informace o cenách a způsobu placení za užívání tržiště a </w:t>
      </w:r>
      <w:r w:rsidR="00CD07D1">
        <w:rPr>
          <w:bCs/>
        </w:rPr>
        <w:t>trž</w:t>
      </w:r>
      <w:r>
        <w:rPr>
          <w:bCs/>
        </w:rPr>
        <w:t xml:space="preserve">ních </w:t>
      </w:r>
      <w:r w:rsidR="00CD07D1">
        <w:rPr>
          <w:bCs/>
        </w:rPr>
        <w:t>míst</w:t>
      </w:r>
      <w:r w:rsidR="003F0D0F">
        <w:rPr>
          <w:bCs/>
        </w:rPr>
        <w:t>,</w:t>
      </w:r>
    </w:p>
    <w:p w14:paraId="376682A8" w14:textId="77777777" w:rsidR="007B70AC" w:rsidRDefault="007B70AC" w:rsidP="00A422DB">
      <w:pPr>
        <w:pStyle w:val="Odstavecseseznamem"/>
        <w:numPr>
          <w:ilvl w:val="0"/>
          <w:numId w:val="19"/>
        </w:numPr>
        <w:jc w:val="both"/>
        <w:rPr>
          <w:bCs/>
        </w:rPr>
      </w:pPr>
      <w:r>
        <w:rPr>
          <w:bCs/>
        </w:rPr>
        <w:t xml:space="preserve">dohlížet na dodržování </w:t>
      </w:r>
      <w:r w:rsidR="00B66471">
        <w:rPr>
          <w:bCs/>
        </w:rPr>
        <w:t>T</w:t>
      </w:r>
      <w:r w:rsidR="00CD07D1">
        <w:rPr>
          <w:bCs/>
        </w:rPr>
        <w:t>ržního řádu</w:t>
      </w:r>
      <w:r w:rsidR="00547284">
        <w:rPr>
          <w:bCs/>
        </w:rPr>
        <w:t>,</w:t>
      </w:r>
    </w:p>
    <w:p w14:paraId="72AF351B" w14:textId="77777777" w:rsidR="00BD00F7" w:rsidRDefault="007B70AC" w:rsidP="00A422DB">
      <w:pPr>
        <w:pStyle w:val="Odstavecseseznamem"/>
        <w:numPr>
          <w:ilvl w:val="0"/>
          <w:numId w:val="19"/>
        </w:numPr>
        <w:jc w:val="both"/>
        <w:rPr>
          <w:bCs/>
        </w:rPr>
      </w:pPr>
      <w:r>
        <w:rPr>
          <w:bCs/>
        </w:rPr>
        <w:t>z</w:t>
      </w:r>
      <w:r w:rsidR="00BD00F7">
        <w:rPr>
          <w:bCs/>
        </w:rPr>
        <w:t xml:space="preserve">ajistit prokazování pověřených </w:t>
      </w:r>
      <w:r w:rsidR="00CD07D1">
        <w:rPr>
          <w:bCs/>
        </w:rPr>
        <w:t>osob</w:t>
      </w:r>
      <w:r w:rsidR="005C3B6A">
        <w:rPr>
          <w:bCs/>
        </w:rPr>
        <w:t xml:space="preserve"> při jednání s</w:t>
      </w:r>
      <w:r w:rsidR="00547284">
        <w:rPr>
          <w:bCs/>
        </w:rPr>
        <w:t> </w:t>
      </w:r>
      <w:r w:rsidR="005C3B6A">
        <w:rPr>
          <w:bCs/>
        </w:rPr>
        <w:t>prodejci</w:t>
      </w:r>
      <w:r w:rsidR="00547284">
        <w:rPr>
          <w:bCs/>
        </w:rPr>
        <w:t>,</w:t>
      </w:r>
    </w:p>
    <w:p w14:paraId="469530FD" w14:textId="77777777" w:rsidR="003D423A" w:rsidRDefault="00B0696E" w:rsidP="00A422DB">
      <w:pPr>
        <w:pStyle w:val="Odstavecseseznamem"/>
        <w:numPr>
          <w:ilvl w:val="0"/>
          <w:numId w:val="19"/>
        </w:numPr>
        <w:jc w:val="both"/>
        <w:rPr>
          <w:bCs/>
        </w:rPr>
      </w:pPr>
      <w:r>
        <w:rPr>
          <w:bCs/>
        </w:rPr>
        <w:t>zajistit pro prodejce a poskytovatele služeb možnost používání hygienického zařízen</w:t>
      </w:r>
      <w:r w:rsidRPr="005E3126">
        <w:rPr>
          <w:bCs/>
        </w:rPr>
        <w:t>í</w:t>
      </w:r>
      <w:r w:rsidR="00CD07D1" w:rsidRPr="005E3126">
        <w:rPr>
          <w:bCs/>
        </w:rPr>
        <w:t>.</w:t>
      </w:r>
    </w:p>
    <w:p w14:paraId="64852E34" w14:textId="77777777" w:rsidR="003A1FDB" w:rsidRDefault="00B8014C" w:rsidP="00A422DB">
      <w:pPr>
        <w:numPr>
          <w:ilvl w:val="0"/>
          <w:numId w:val="18"/>
        </w:numPr>
        <w:jc w:val="both"/>
        <w:rPr>
          <w:bCs/>
        </w:rPr>
      </w:pPr>
      <w:r>
        <w:rPr>
          <w:bCs/>
        </w:rPr>
        <w:t>P</w:t>
      </w:r>
      <w:r w:rsidR="005C3B6A" w:rsidRPr="005C3B6A">
        <w:rPr>
          <w:bCs/>
        </w:rPr>
        <w:t xml:space="preserve">rovozovatel má právo při plné kapacitě tržiště a </w:t>
      </w:r>
      <w:r w:rsidR="00CD07D1">
        <w:rPr>
          <w:bCs/>
        </w:rPr>
        <w:t>tržních míst</w:t>
      </w:r>
      <w:r w:rsidR="005C3B6A" w:rsidRPr="005C3B6A">
        <w:rPr>
          <w:bCs/>
        </w:rPr>
        <w:t xml:space="preserve"> odmítnout další prodejce</w:t>
      </w:r>
      <w:r w:rsidR="00CD07D1">
        <w:rPr>
          <w:bCs/>
        </w:rPr>
        <w:t>.</w:t>
      </w:r>
    </w:p>
    <w:p w14:paraId="644A67FD" w14:textId="77777777" w:rsidR="00A5117A" w:rsidRDefault="00A5117A" w:rsidP="00A422DB">
      <w:pPr>
        <w:jc w:val="both"/>
        <w:rPr>
          <w:bCs/>
        </w:rPr>
      </w:pPr>
      <w:r>
        <w:t xml:space="preserve">Kontrolu nad dodržováním tohoto nařízení provádí </w:t>
      </w:r>
      <w:r w:rsidRPr="00B67CA0">
        <w:rPr>
          <w:bCs/>
        </w:rPr>
        <w:t>Městský úřad prostřednictvím pověřených zaměstnanců. Tím není dotčeno provádění kontroly na tržiš</w:t>
      </w:r>
      <w:r w:rsidR="0010424C" w:rsidRPr="00B67CA0">
        <w:rPr>
          <w:bCs/>
        </w:rPr>
        <w:t>ti</w:t>
      </w:r>
      <w:r w:rsidR="00960539" w:rsidRPr="00B67CA0">
        <w:rPr>
          <w:bCs/>
        </w:rPr>
        <w:t xml:space="preserve"> a</w:t>
      </w:r>
      <w:r w:rsidR="00CD07D1">
        <w:rPr>
          <w:bCs/>
        </w:rPr>
        <w:t xml:space="preserve"> na</w:t>
      </w:r>
      <w:r w:rsidRPr="00B67CA0">
        <w:rPr>
          <w:bCs/>
        </w:rPr>
        <w:t xml:space="preserve"> tržních místech orgány dozoru podle zvláštních zákonů.</w:t>
      </w:r>
    </w:p>
    <w:p w14:paraId="158452B8" w14:textId="77777777" w:rsidR="00CE67A8" w:rsidRPr="00725F32" w:rsidRDefault="00CE67A8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lastRenderedPageBreak/>
        <w:t>Čl</w:t>
      </w:r>
      <w:r w:rsidR="00F10DF9" w:rsidRPr="00725F32">
        <w:rPr>
          <w:rFonts w:ascii="Times New Roman" w:eastAsia="Times New Roman" w:hAnsi="Times New Roman"/>
          <w:b/>
          <w:color w:val="000000"/>
          <w:lang w:eastAsia="cs-CZ"/>
        </w:rPr>
        <w:t>.</w:t>
      </w:r>
      <w:r w:rsidRPr="00725F32">
        <w:rPr>
          <w:rFonts w:ascii="Times New Roman" w:eastAsia="Times New Roman" w:hAnsi="Times New Roman"/>
          <w:b/>
          <w:color w:val="000000"/>
          <w:lang w:eastAsia="cs-CZ"/>
        </w:rPr>
        <w:t xml:space="preserve"> </w:t>
      </w:r>
      <w:r w:rsidR="00803807" w:rsidRPr="00725F32">
        <w:rPr>
          <w:rFonts w:ascii="Times New Roman" w:eastAsia="Times New Roman" w:hAnsi="Times New Roman"/>
          <w:b/>
          <w:color w:val="000000"/>
          <w:lang w:eastAsia="cs-CZ"/>
        </w:rPr>
        <w:t>9</w:t>
      </w:r>
    </w:p>
    <w:p w14:paraId="10660F59" w14:textId="77777777" w:rsidR="00CE67A8" w:rsidRPr="00725F32" w:rsidRDefault="0006087C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>Zakázané druhy prodeje zboží a poskytovaných služeb</w:t>
      </w:r>
    </w:p>
    <w:p w14:paraId="36678D25" w14:textId="77777777" w:rsidR="0006087C" w:rsidRDefault="0006087C" w:rsidP="00A422DB">
      <w:pPr>
        <w:jc w:val="both"/>
        <w:rPr>
          <w:bCs/>
        </w:rPr>
      </w:pPr>
      <w:r w:rsidRPr="0006087C">
        <w:rPr>
          <w:bCs/>
        </w:rPr>
        <w:t>Na celém území města je zakázán</w:t>
      </w:r>
      <w:r>
        <w:rPr>
          <w:bCs/>
        </w:rPr>
        <w:t>:</w:t>
      </w:r>
    </w:p>
    <w:p w14:paraId="3D9E86AE" w14:textId="77777777" w:rsidR="0006087C" w:rsidRDefault="00F77E7F" w:rsidP="00A422DB">
      <w:pPr>
        <w:numPr>
          <w:ilvl w:val="0"/>
          <w:numId w:val="21"/>
        </w:numPr>
        <w:jc w:val="both"/>
        <w:rPr>
          <w:bCs/>
        </w:rPr>
      </w:pPr>
      <w:r>
        <w:rPr>
          <w:bCs/>
        </w:rPr>
        <w:t>P</w:t>
      </w:r>
      <w:r w:rsidR="00B752D9">
        <w:rPr>
          <w:bCs/>
        </w:rPr>
        <w:t>ochůzkový prodej a poskytování služeb provozovaný formou pochůzky, při němž je zákazník vyhledáván na veřejně přístupném místě</w:t>
      </w:r>
      <w:r w:rsidR="00FE708B">
        <w:rPr>
          <w:bCs/>
        </w:rPr>
        <w:t xml:space="preserve">, </w:t>
      </w:r>
      <w:r w:rsidR="00723B87">
        <w:rPr>
          <w:bCs/>
        </w:rPr>
        <w:t>s výjimkou charitativních akcí</w:t>
      </w:r>
      <w:r w:rsidR="008F2011">
        <w:rPr>
          <w:bCs/>
        </w:rPr>
        <w:t>.</w:t>
      </w:r>
    </w:p>
    <w:p w14:paraId="05A18A92" w14:textId="77777777" w:rsidR="00E00CD7" w:rsidRPr="0006087C" w:rsidRDefault="00F77E7F" w:rsidP="00A422DB">
      <w:pPr>
        <w:numPr>
          <w:ilvl w:val="0"/>
          <w:numId w:val="21"/>
        </w:numPr>
        <w:jc w:val="both"/>
        <w:rPr>
          <w:bCs/>
        </w:rPr>
      </w:pPr>
      <w:r>
        <w:rPr>
          <w:bCs/>
        </w:rPr>
        <w:t>P</w:t>
      </w:r>
      <w:r w:rsidR="00E00CD7">
        <w:rPr>
          <w:bCs/>
        </w:rPr>
        <w:t>odomní prodej</w:t>
      </w:r>
      <w:r w:rsidR="00847879">
        <w:rPr>
          <w:bCs/>
        </w:rPr>
        <w:t xml:space="preserve">, </w:t>
      </w:r>
      <w:r w:rsidR="00E00CD7">
        <w:rPr>
          <w:bCs/>
        </w:rPr>
        <w:t>prodej zboží a poskytování služeb provozovaný formou pochůzky</w:t>
      </w:r>
      <w:r w:rsidR="0042688A">
        <w:rPr>
          <w:bCs/>
        </w:rPr>
        <w:t> v </w:t>
      </w:r>
      <w:r w:rsidR="00E00CD7">
        <w:rPr>
          <w:bCs/>
        </w:rPr>
        <w:t>neveřejných prostorách zejména obchůzkou jednotlivých bytů, domů, budov určených k bydlení apod. bez předchozí objednávky.</w:t>
      </w:r>
    </w:p>
    <w:p w14:paraId="214DAFD9" w14:textId="77777777" w:rsidR="007D0898" w:rsidRDefault="007D0898" w:rsidP="00CE67A8">
      <w:pPr>
        <w:jc w:val="center"/>
        <w:rPr>
          <w:b/>
        </w:rPr>
      </w:pPr>
    </w:p>
    <w:p w14:paraId="3C5FE323" w14:textId="77777777" w:rsidR="00CE67A8" w:rsidRPr="00725F32" w:rsidRDefault="00CE67A8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 xml:space="preserve">Čl. </w:t>
      </w:r>
      <w:r w:rsidR="00803807" w:rsidRPr="00725F32">
        <w:rPr>
          <w:rFonts w:ascii="Times New Roman" w:eastAsia="Times New Roman" w:hAnsi="Times New Roman"/>
          <w:b/>
          <w:color w:val="000000"/>
          <w:lang w:eastAsia="cs-CZ"/>
        </w:rPr>
        <w:t>10</w:t>
      </w:r>
    </w:p>
    <w:p w14:paraId="45997E3F" w14:textId="77777777" w:rsidR="00CE67A8" w:rsidRPr="00725F32" w:rsidRDefault="00CE67A8" w:rsidP="00CE67A8">
      <w:pPr>
        <w:jc w:val="center"/>
        <w:rPr>
          <w:rFonts w:ascii="Times New Roman" w:eastAsia="Times New Roman" w:hAnsi="Times New Roman"/>
          <w:b/>
          <w:color w:val="000000"/>
          <w:lang w:eastAsia="cs-CZ"/>
        </w:rPr>
      </w:pPr>
      <w:r w:rsidRPr="00725F32">
        <w:rPr>
          <w:rFonts w:ascii="Times New Roman" w:eastAsia="Times New Roman" w:hAnsi="Times New Roman"/>
          <w:b/>
          <w:color w:val="000000"/>
          <w:lang w:eastAsia="cs-CZ"/>
        </w:rPr>
        <w:t>Závěrečná ustanovení</w:t>
      </w:r>
    </w:p>
    <w:p w14:paraId="2C8D0A22" w14:textId="77777777" w:rsidR="00CE67A8" w:rsidRDefault="004A3413" w:rsidP="004A3413">
      <w:pPr>
        <w:spacing w:after="0" w:line="276" w:lineRule="auto"/>
        <w:ind w:left="10" w:hanging="10"/>
        <w:jc w:val="both"/>
      </w:pPr>
      <w:r>
        <w:t>1</w:t>
      </w:r>
      <w:r w:rsidR="0055715D">
        <w:t xml:space="preserve">. </w:t>
      </w:r>
      <w:r w:rsidR="00CE67A8">
        <w:t xml:space="preserve">Tímto nařízením se ruší </w:t>
      </w:r>
      <w:r w:rsidR="00B25389">
        <w:t>N</w:t>
      </w:r>
      <w:r w:rsidR="00CE67A8">
        <w:t>ařízení</w:t>
      </w:r>
      <w:r w:rsidR="00CA09BE">
        <w:t xml:space="preserve"> </w:t>
      </w:r>
      <w:r w:rsidR="004E4535">
        <w:t>města Kopidlna</w:t>
      </w:r>
      <w:r w:rsidR="007D0898">
        <w:t xml:space="preserve"> o provozu tržiště</w:t>
      </w:r>
      <w:r w:rsidR="00B25389">
        <w:t xml:space="preserve"> (T</w:t>
      </w:r>
      <w:r>
        <w:t>RŽNÍ ŘÁD</w:t>
      </w:r>
      <w:r w:rsidR="00B25389">
        <w:t>)</w:t>
      </w:r>
      <w:r w:rsidR="00CA09BE">
        <w:t xml:space="preserve"> </w:t>
      </w:r>
      <w:r w:rsidR="00CE67A8">
        <w:t>č</w:t>
      </w:r>
      <w:r w:rsidR="00CA09BE">
        <w:t>. 1/2013 ze</w:t>
      </w:r>
      <w:r w:rsidR="0031709F">
        <w:t> </w:t>
      </w:r>
      <w:r w:rsidR="00CA09BE">
        <w:t>dne</w:t>
      </w:r>
      <w:r w:rsidR="0031709F">
        <w:t> </w:t>
      </w:r>
      <w:r w:rsidR="00CA09BE">
        <w:t>27.02.</w:t>
      </w:r>
      <w:r>
        <w:t xml:space="preserve"> </w:t>
      </w:r>
      <w:r w:rsidR="00CA09BE">
        <w:t>2013</w:t>
      </w:r>
      <w:r w:rsidR="007D0898">
        <w:t>.</w:t>
      </w:r>
    </w:p>
    <w:p w14:paraId="39CA8CA0" w14:textId="77777777" w:rsidR="004A3413" w:rsidRDefault="004A3413" w:rsidP="004A3413">
      <w:pPr>
        <w:jc w:val="both"/>
      </w:pPr>
      <w:r>
        <w:t>2</w:t>
      </w:r>
      <w:r w:rsidR="0055715D">
        <w:t>.</w:t>
      </w:r>
      <w:r>
        <w:t xml:space="preserve"> Toto nařízení nabývá účinnosti 1. listopadu 2022.</w:t>
      </w:r>
    </w:p>
    <w:p w14:paraId="2A819A89" w14:textId="77777777" w:rsidR="004A3413" w:rsidRDefault="004A3413" w:rsidP="004A3413">
      <w:pPr>
        <w:spacing w:after="0" w:line="276" w:lineRule="auto"/>
        <w:ind w:left="10" w:hanging="10"/>
        <w:jc w:val="both"/>
      </w:pPr>
    </w:p>
    <w:p w14:paraId="49124D64" w14:textId="77777777" w:rsidR="00CE67A8" w:rsidRDefault="00CE67A8" w:rsidP="00CE67A8">
      <w:pPr>
        <w:jc w:val="both"/>
      </w:pPr>
    </w:p>
    <w:p w14:paraId="5E2FC414" w14:textId="77777777" w:rsidR="004A3413" w:rsidRDefault="004A3413" w:rsidP="00CE67A8">
      <w:pPr>
        <w:jc w:val="both"/>
      </w:pPr>
    </w:p>
    <w:p w14:paraId="6982096E" w14:textId="77777777" w:rsidR="00CE67A8" w:rsidRDefault="00CE67A8" w:rsidP="00CE67A8">
      <w:pPr>
        <w:jc w:val="both"/>
      </w:pPr>
    </w:p>
    <w:p w14:paraId="3CB0BCD1" w14:textId="77777777" w:rsidR="00642F9E" w:rsidRDefault="00F42293" w:rsidP="005D2594">
      <w:pPr>
        <w:spacing w:after="0"/>
        <w:jc w:val="both"/>
      </w:pPr>
      <w:r>
        <w:t>…………………………………………………………..</w:t>
      </w:r>
      <w:r>
        <w:tab/>
      </w:r>
      <w:r>
        <w:tab/>
      </w:r>
      <w:r>
        <w:tab/>
        <w:t>…………………………………………………………..</w:t>
      </w:r>
    </w:p>
    <w:p w14:paraId="6348816E" w14:textId="77777777" w:rsidR="00D2782E" w:rsidRDefault="00D2782E" w:rsidP="005D2594">
      <w:pPr>
        <w:spacing w:after="0"/>
        <w:jc w:val="both"/>
      </w:pPr>
      <w:r>
        <w:tab/>
      </w:r>
      <w:r w:rsidR="00F42293">
        <w:tab/>
      </w:r>
      <w:r>
        <w:t>Jiří Machula</w:t>
      </w:r>
      <w:r w:rsidR="005D2594">
        <w:t xml:space="preserve"> v. r. </w:t>
      </w:r>
      <w:r>
        <w:tab/>
      </w:r>
      <w:r>
        <w:tab/>
      </w:r>
      <w:r>
        <w:tab/>
      </w:r>
      <w:r>
        <w:tab/>
        <w:t>Ing. Hana Masáková, MBA</w:t>
      </w:r>
      <w:r w:rsidR="005D2594">
        <w:t xml:space="preserve"> v. r.</w:t>
      </w:r>
    </w:p>
    <w:p w14:paraId="6F9A3B30" w14:textId="77777777" w:rsidR="00D2782E" w:rsidRDefault="00D2782E" w:rsidP="005D2594">
      <w:pPr>
        <w:spacing w:after="0"/>
        <w:jc w:val="both"/>
      </w:pPr>
      <w:r>
        <w:tab/>
      </w:r>
      <w:r w:rsidR="004E4535">
        <w:tab/>
      </w:r>
      <w:r>
        <w:t>místostarosta</w:t>
      </w:r>
      <w:r>
        <w:tab/>
      </w:r>
      <w:r>
        <w:tab/>
      </w:r>
      <w:r>
        <w:tab/>
      </w:r>
      <w:r>
        <w:tab/>
      </w:r>
      <w:r w:rsidR="004E4535">
        <w:tab/>
      </w:r>
      <w:r w:rsidR="004E4535">
        <w:tab/>
      </w:r>
      <w:r>
        <w:t>starostka</w:t>
      </w:r>
    </w:p>
    <w:p w14:paraId="0ADDA5AA" w14:textId="77777777" w:rsidR="00D03E2C" w:rsidRDefault="00D03E2C" w:rsidP="00900E6C">
      <w:pPr>
        <w:spacing w:after="0"/>
        <w:jc w:val="both"/>
      </w:pPr>
    </w:p>
    <w:p w14:paraId="74291CBB" w14:textId="77777777" w:rsidR="00B60810" w:rsidRDefault="007D0898" w:rsidP="00903D1A">
      <w:pPr>
        <w:spacing w:after="0"/>
        <w:jc w:val="both"/>
      </w:pPr>
      <w:r>
        <w:br w:type="page"/>
      </w:r>
      <w:r w:rsidR="00903D1A" w:rsidRPr="006C7BF5">
        <w:rPr>
          <w:rFonts w:ascii="Times New Roman" w:eastAsia="Times New Roman" w:hAnsi="Times New Roman"/>
          <w:b/>
          <w:color w:val="000000"/>
          <w:lang w:eastAsia="cs-CZ"/>
        </w:rPr>
        <w:lastRenderedPageBreak/>
        <w:t>Příloha č. 1</w:t>
      </w:r>
      <w:r w:rsidR="00903D1A">
        <w:t xml:space="preserve"> nařízení města Kopidlna</w:t>
      </w:r>
      <w:r w:rsidR="00B60810">
        <w:t xml:space="preserve"> – Tržní řád</w:t>
      </w:r>
    </w:p>
    <w:p w14:paraId="6840380E" w14:textId="77777777" w:rsidR="00B60810" w:rsidRDefault="00B60810" w:rsidP="00903D1A">
      <w:pPr>
        <w:spacing w:after="0"/>
        <w:jc w:val="both"/>
      </w:pPr>
    </w:p>
    <w:p w14:paraId="02B35053" w14:textId="77777777" w:rsidR="00900E6C" w:rsidRDefault="00900E6C" w:rsidP="00B60810">
      <w:pPr>
        <w:spacing w:after="0"/>
        <w:jc w:val="both"/>
      </w:pPr>
      <w:r>
        <w:t>Tržiště podle čl. 2 odst. 1)</w:t>
      </w:r>
      <w:r w:rsidR="00B60810">
        <w:t xml:space="preserve"> </w:t>
      </w:r>
      <w:r>
        <w:t>náměstí Hilmarovo – parc. č. 1276/12</w:t>
      </w:r>
    </w:p>
    <w:p w14:paraId="341D2E76" w14:textId="77777777" w:rsidR="00900E6C" w:rsidRDefault="00B60810" w:rsidP="00900E6C">
      <w:pPr>
        <w:pStyle w:val="Bezmezer"/>
      </w:pPr>
      <w:r>
        <w:t>k</w:t>
      </w:r>
      <w:r w:rsidR="00900E6C">
        <w:t>apacita</w:t>
      </w:r>
      <w:r>
        <w:t>:</w:t>
      </w:r>
      <w:r w:rsidR="00900E6C">
        <w:t xml:space="preserve"> 25-30 přenosných prodejních zařízení</w:t>
      </w:r>
      <w:r w:rsidR="0055715D">
        <w:t>,</w:t>
      </w:r>
      <w:r w:rsidR="00900E6C">
        <w:t xml:space="preserve"> každé o max. rozměrech 4</w:t>
      </w:r>
      <w:r w:rsidR="00EA5A08">
        <w:t xml:space="preserve"> </w:t>
      </w:r>
      <w:r w:rsidR="00900E6C">
        <w:t>m x 4</w:t>
      </w:r>
      <w:r w:rsidR="00EA5A08">
        <w:t xml:space="preserve"> </w:t>
      </w:r>
      <w:r w:rsidR="00900E6C">
        <w:t>m</w:t>
      </w:r>
      <w:r>
        <w:t>.</w:t>
      </w:r>
    </w:p>
    <w:p w14:paraId="5E8C2216" w14:textId="1006F3DB" w:rsidR="003E6DD0" w:rsidRDefault="00BC08C8" w:rsidP="00A641B5">
      <w:pPr>
        <w:spacing w:after="0"/>
        <w:jc w:val="both"/>
      </w:pPr>
      <w:r w:rsidRPr="007A54A8">
        <w:rPr>
          <w:noProof/>
          <w:sz w:val="24"/>
        </w:rPr>
        <w:drawing>
          <wp:inline distT="0" distB="0" distL="0" distR="0" wp14:anchorId="4152E153" wp14:editId="0B7B30AC">
            <wp:extent cx="5495925" cy="77628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47FD5" w14:textId="77777777" w:rsidR="00847879" w:rsidRDefault="00847879" w:rsidP="00A641B5">
      <w:pPr>
        <w:spacing w:after="0"/>
        <w:jc w:val="both"/>
      </w:pPr>
    </w:p>
    <w:p w14:paraId="64A8E00D" w14:textId="77777777" w:rsidR="00B60810" w:rsidRDefault="00B60810" w:rsidP="00A641B5">
      <w:pPr>
        <w:spacing w:after="0"/>
        <w:jc w:val="both"/>
      </w:pPr>
    </w:p>
    <w:p w14:paraId="3DA82C1D" w14:textId="77777777" w:rsidR="00691205" w:rsidRDefault="00CE67A8" w:rsidP="00A641B5">
      <w:pPr>
        <w:spacing w:after="0"/>
        <w:jc w:val="both"/>
      </w:pPr>
      <w:r w:rsidRPr="006C7BF5">
        <w:rPr>
          <w:rFonts w:ascii="Times New Roman" w:eastAsia="Times New Roman" w:hAnsi="Times New Roman"/>
          <w:b/>
          <w:color w:val="000000"/>
          <w:lang w:eastAsia="cs-CZ"/>
        </w:rPr>
        <w:lastRenderedPageBreak/>
        <w:t>Příloha č</w:t>
      </w:r>
      <w:r w:rsidR="00E364FE" w:rsidRPr="006C7BF5">
        <w:rPr>
          <w:rFonts w:ascii="Times New Roman" w:eastAsia="Times New Roman" w:hAnsi="Times New Roman"/>
          <w:b/>
          <w:color w:val="000000"/>
          <w:lang w:eastAsia="cs-CZ"/>
        </w:rPr>
        <w:t>.</w:t>
      </w:r>
      <w:r w:rsidR="0086410B" w:rsidRPr="006C7BF5">
        <w:rPr>
          <w:rFonts w:ascii="Times New Roman" w:eastAsia="Times New Roman" w:hAnsi="Times New Roman"/>
          <w:b/>
          <w:color w:val="000000"/>
          <w:lang w:eastAsia="cs-CZ"/>
        </w:rPr>
        <w:t xml:space="preserve"> 2</w:t>
      </w:r>
      <w:r w:rsidR="0086410B">
        <w:t xml:space="preserve"> </w:t>
      </w:r>
      <w:r w:rsidR="00903D1A">
        <w:t xml:space="preserve">nařízení města Kopidlna </w:t>
      </w:r>
      <w:r w:rsidR="00903D1A">
        <w:rPr>
          <w:sz w:val="24"/>
          <w:szCs w:val="24"/>
        </w:rPr>
        <w:t>–</w:t>
      </w:r>
      <w:r w:rsidR="00B60810">
        <w:rPr>
          <w:sz w:val="24"/>
          <w:szCs w:val="24"/>
        </w:rPr>
        <w:t xml:space="preserve"> </w:t>
      </w:r>
      <w:r w:rsidR="00903D1A">
        <w:t>Tržní řád</w:t>
      </w:r>
    </w:p>
    <w:p w14:paraId="77B122C2" w14:textId="77777777" w:rsidR="00900E6C" w:rsidRDefault="00900E6C" w:rsidP="00A641B5">
      <w:pPr>
        <w:spacing w:after="0"/>
        <w:jc w:val="both"/>
      </w:pPr>
    </w:p>
    <w:p w14:paraId="618F5E97" w14:textId="77777777" w:rsidR="00900E6C" w:rsidRDefault="00EA5A08" w:rsidP="00900E6C">
      <w:pPr>
        <w:pStyle w:val="Bezmezer"/>
      </w:pPr>
      <w:r>
        <w:t>T</w:t>
      </w:r>
      <w:r w:rsidR="00900E6C">
        <w:t>ržní místo podle čl. 2 odst. 2)</w:t>
      </w:r>
      <w:r w:rsidR="00B60810">
        <w:t xml:space="preserve"> </w:t>
      </w:r>
      <w:r w:rsidR="00900E6C">
        <w:t>náměstí Hilmarovo – parc. č. 1276/14</w:t>
      </w:r>
    </w:p>
    <w:p w14:paraId="542CB945" w14:textId="77777777" w:rsidR="00900E6C" w:rsidRDefault="00900E6C" w:rsidP="00900E6C">
      <w:pPr>
        <w:pStyle w:val="Bezmezer"/>
      </w:pPr>
      <w:r>
        <w:t>kapacita: 2 pojízdná zařízení nebo 2 přívěsy</w:t>
      </w:r>
      <w:r w:rsidR="00B60810">
        <w:t>.</w:t>
      </w:r>
    </w:p>
    <w:p w14:paraId="52CC73EB" w14:textId="1B4D06A4" w:rsidR="003E6DD0" w:rsidRDefault="00BC08C8" w:rsidP="00900E6C">
      <w:pPr>
        <w:jc w:val="both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9AF2D6" wp14:editId="1D2B2592">
                <wp:simplePos x="0" y="0"/>
                <wp:positionH relativeFrom="column">
                  <wp:posOffset>3577590</wp:posOffset>
                </wp:positionH>
                <wp:positionV relativeFrom="paragraph">
                  <wp:posOffset>6261735</wp:posOffset>
                </wp:positionV>
                <wp:extent cx="914400" cy="914400"/>
                <wp:effectExtent l="635" t="635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23C6B" id="Rectangle 5" o:spid="_x0000_s1026" style="position:absolute;margin-left:281.7pt;margin-top:493.05pt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" filled="f" stroked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62D2BD" wp14:editId="6183532C">
                <wp:simplePos x="0" y="0"/>
                <wp:positionH relativeFrom="column">
                  <wp:posOffset>3496310</wp:posOffset>
                </wp:positionH>
                <wp:positionV relativeFrom="paragraph">
                  <wp:posOffset>6170295</wp:posOffset>
                </wp:positionV>
                <wp:extent cx="365760" cy="304800"/>
                <wp:effectExtent l="0" t="4445" r="635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E75B9" id="Rectangle 4" o:spid="_x0000_s1026" style="position:absolute;margin-left:275.3pt;margin-top:485.85pt;width:28.8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" filled="f" stroked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3B4BB8" wp14:editId="60E4D0B3">
                <wp:simplePos x="0" y="0"/>
                <wp:positionH relativeFrom="column">
                  <wp:posOffset>3496310</wp:posOffset>
                </wp:positionH>
                <wp:positionV relativeFrom="paragraph">
                  <wp:posOffset>6170295</wp:posOffset>
                </wp:positionV>
                <wp:extent cx="365760" cy="243840"/>
                <wp:effectExtent l="0" t="4445" r="635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8F81C" id="Rectangle 3" o:spid="_x0000_s1026" style="position:absolute;margin-left:275.3pt;margin-top:485.85pt;width:28.8pt;height:19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" filled="f" stroked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inline distT="0" distB="0" distL="0" distR="0" wp14:anchorId="59D48804" wp14:editId="32CD371D">
                <wp:extent cx="447040" cy="304800"/>
                <wp:effectExtent l="4445" t="0" r="0" b="3175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04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116F1A" id="Rectangle 2" o:spid="_x0000_s1026" style="width:35.2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" filled="f" stroked="f">
                <w10:anchorlock/>
              </v:rect>
            </w:pict>
          </mc:Fallback>
        </mc:AlternateContent>
      </w:r>
      <w:r w:rsidRPr="00A8095D">
        <w:rPr>
          <w:noProof/>
          <w:sz w:val="24"/>
        </w:rPr>
        <w:drawing>
          <wp:inline distT="0" distB="0" distL="0" distR="0" wp14:anchorId="5833A852" wp14:editId="4F5722A6">
            <wp:extent cx="5362575" cy="75819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7CEC6" w14:textId="77777777" w:rsidR="00BB57DA" w:rsidRDefault="00903D1A" w:rsidP="00BB57DA">
      <w:pPr>
        <w:rPr>
          <w:sz w:val="24"/>
          <w:szCs w:val="24"/>
        </w:rPr>
      </w:pPr>
      <w:r w:rsidRPr="006C7BF5">
        <w:rPr>
          <w:rFonts w:ascii="Times New Roman" w:eastAsia="Times New Roman" w:hAnsi="Times New Roman"/>
          <w:b/>
          <w:color w:val="000000"/>
          <w:lang w:eastAsia="cs-CZ"/>
        </w:rPr>
        <w:lastRenderedPageBreak/>
        <w:t>Příloha č. 3</w:t>
      </w:r>
      <w:r>
        <w:t xml:space="preserve"> nařízení města Kopidlna</w:t>
      </w:r>
      <w:r w:rsidR="00BB57DA">
        <w:rPr>
          <w:sz w:val="24"/>
          <w:szCs w:val="24"/>
        </w:rPr>
        <w:t xml:space="preserve"> – T</w:t>
      </w:r>
      <w:r w:rsidR="00B00C05">
        <w:rPr>
          <w:sz w:val="24"/>
          <w:szCs w:val="24"/>
        </w:rPr>
        <w:t>ržní řád</w:t>
      </w:r>
    </w:p>
    <w:p w14:paraId="5D143195" w14:textId="77777777" w:rsidR="00903D1A" w:rsidRDefault="00903D1A" w:rsidP="00BB57DA">
      <w:pPr>
        <w:rPr>
          <w:sz w:val="24"/>
          <w:szCs w:val="24"/>
        </w:rPr>
      </w:pPr>
    </w:p>
    <w:p w14:paraId="6ABF0F0C" w14:textId="77777777" w:rsidR="00BB57DA" w:rsidRDefault="00BB57DA" w:rsidP="00BB57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 w:rsidRPr="00BB05CB">
        <w:rPr>
          <w:b/>
          <w:sz w:val="28"/>
          <w:szCs w:val="28"/>
        </w:rPr>
        <w:t xml:space="preserve">ezervace </w:t>
      </w:r>
      <w:r w:rsidR="00E5659D">
        <w:rPr>
          <w:b/>
          <w:sz w:val="28"/>
          <w:szCs w:val="28"/>
        </w:rPr>
        <w:t>prodej</w:t>
      </w:r>
      <w:r w:rsidRPr="00BB05CB">
        <w:rPr>
          <w:b/>
          <w:sz w:val="28"/>
          <w:szCs w:val="28"/>
        </w:rPr>
        <w:t>ního místa</w:t>
      </w:r>
      <w:r>
        <w:rPr>
          <w:b/>
          <w:sz w:val="28"/>
          <w:szCs w:val="28"/>
        </w:rPr>
        <w:t xml:space="preserve"> </w:t>
      </w:r>
    </w:p>
    <w:p w14:paraId="3EB12B1B" w14:textId="77777777" w:rsidR="00BB57DA" w:rsidRDefault="00BB57DA" w:rsidP="00BB57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 době konání Kopidlenského kvítku</w:t>
      </w:r>
    </w:p>
    <w:p w14:paraId="2DCF8C4B" w14:textId="77777777" w:rsidR="00BB57DA" w:rsidRPr="00CD2B08" w:rsidRDefault="00BB57DA" w:rsidP="00BB57DA">
      <w:pPr>
        <w:jc w:val="both"/>
        <w:rPr>
          <w:bCs/>
        </w:rPr>
      </w:pPr>
      <w:r w:rsidRPr="00CD2B08">
        <w:rPr>
          <w:bCs/>
        </w:rPr>
        <w:t>Na Kopidlenský kvítek je nutno místa předem rezervovat, bez potvrzené rezervace není možné prodávat.</w:t>
      </w:r>
    </w:p>
    <w:p w14:paraId="0E45D8CA" w14:textId="77777777" w:rsidR="00BB57DA" w:rsidRPr="00CD2B08" w:rsidRDefault="00BB57DA" w:rsidP="00BB57DA">
      <w:pPr>
        <w:jc w:val="both"/>
        <w:rPr>
          <w:bCs/>
        </w:rPr>
      </w:pPr>
      <w:r w:rsidRPr="00CD2B08">
        <w:rPr>
          <w:bCs/>
        </w:rPr>
        <w:t>Rezervace probíhá takto:</w:t>
      </w:r>
    </w:p>
    <w:p w14:paraId="289A720F" w14:textId="77777777" w:rsidR="00BB57DA" w:rsidRDefault="00BB57DA" w:rsidP="00BB57DA">
      <w:pPr>
        <w:numPr>
          <w:ilvl w:val="0"/>
          <w:numId w:val="23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 xml:space="preserve">Informace o termínu a rezervacích včetně plánku budou zveřejněny na stránkách města Kopidlna a na úřední desce Městského úřadu v Kopidlně nejpozději </w:t>
      </w:r>
      <w:r w:rsidR="003C27CE">
        <w:rPr>
          <w:bCs/>
        </w:rPr>
        <w:t>2</w:t>
      </w:r>
      <w:r w:rsidRPr="00CD2B08">
        <w:rPr>
          <w:bCs/>
        </w:rPr>
        <w:t xml:space="preserve"> měsíce před konáním akce. </w:t>
      </w:r>
    </w:p>
    <w:p w14:paraId="48167786" w14:textId="77777777" w:rsidR="00CD2B08" w:rsidRPr="00CD2B08" w:rsidRDefault="00CD2B08" w:rsidP="00CD2B08">
      <w:pPr>
        <w:spacing w:after="0" w:line="240" w:lineRule="auto"/>
        <w:jc w:val="both"/>
        <w:rPr>
          <w:bCs/>
        </w:rPr>
      </w:pPr>
    </w:p>
    <w:p w14:paraId="20F433DC" w14:textId="77777777" w:rsidR="00BB57DA" w:rsidRDefault="00BB57DA" w:rsidP="00BB57DA">
      <w:pPr>
        <w:numPr>
          <w:ilvl w:val="0"/>
          <w:numId w:val="23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 xml:space="preserve">O rezervaci maximálně dvou </w:t>
      </w:r>
      <w:r w:rsidR="00AD1767">
        <w:rPr>
          <w:bCs/>
        </w:rPr>
        <w:t>prodej</w:t>
      </w:r>
      <w:r w:rsidRPr="00CD2B08">
        <w:rPr>
          <w:bCs/>
        </w:rPr>
        <w:t xml:space="preserve">ních míst požádá prodejce nejdříve </w:t>
      </w:r>
      <w:r w:rsidR="003C27CE">
        <w:rPr>
          <w:bCs/>
        </w:rPr>
        <w:t>2</w:t>
      </w:r>
      <w:r w:rsidRPr="00CD2B08">
        <w:rPr>
          <w:bCs/>
        </w:rPr>
        <w:t xml:space="preserve"> měsíce před</w:t>
      </w:r>
      <w:r w:rsidR="00A7532E">
        <w:rPr>
          <w:bCs/>
        </w:rPr>
        <w:t> </w:t>
      </w:r>
      <w:r w:rsidRPr="00CD2B08">
        <w:rPr>
          <w:bCs/>
        </w:rPr>
        <w:t>konáním akce a nejpozději 1 měsíc před konáním akce.</w:t>
      </w:r>
    </w:p>
    <w:p w14:paraId="53765324" w14:textId="77777777" w:rsidR="00CD2B08" w:rsidRPr="00CD2B08" w:rsidRDefault="00CD2B08" w:rsidP="00CD2B08">
      <w:pPr>
        <w:spacing w:after="0" w:line="240" w:lineRule="auto"/>
        <w:ind w:left="720"/>
        <w:jc w:val="both"/>
        <w:rPr>
          <w:bCs/>
        </w:rPr>
      </w:pPr>
    </w:p>
    <w:p w14:paraId="7D606C35" w14:textId="77777777" w:rsidR="0055715D" w:rsidRPr="0055715D" w:rsidRDefault="00BB57DA" w:rsidP="0055715D">
      <w:pPr>
        <w:numPr>
          <w:ilvl w:val="0"/>
          <w:numId w:val="23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 xml:space="preserve">Žádost o rezervaci </w:t>
      </w:r>
      <w:r w:rsidR="00AD1767">
        <w:rPr>
          <w:bCs/>
        </w:rPr>
        <w:t>prodejn</w:t>
      </w:r>
      <w:r w:rsidRPr="00CD2B08">
        <w:rPr>
          <w:bCs/>
        </w:rPr>
        <w:t>ího místa, která bude obsahovat veškeré níže uvedené náležitosti, lze přinést osobně v úřední hodiny na Městský úřad v Kopidlně nebo zaslat</w:t>
      </w:r>
      <w:r w:rsidR="00156788">
        <w:rPr>
          <w:bCs/>
        </w:rPr>
        <w:t xml:space="preserve"> </w:t>
      </w:r>
      <w:r w:rsidRPr="00CD2B08">
        <w:rPr>
          <w:bCs/>
        </w:rPr>
        <w:t>písemně nebo elektronicky na tyto adresy:</w:t>
      </w:r>
    </w:p>
    <w:p w14:paraId="77242F2D" w14:textId="77777777" w:rsidR="00BB57DA" w:rsidRPr="00CD2B08" w:rsidRDefault="00BB57DA" w:rsidP="00BB57DA">
      <w:pPr>
        <w:numPr>
          <w:ilvl w:val="0"/>
          <w:numId w:val="24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>Město Kopidlno, náměstí Hilmarovo čp. 13, 507 32 Kopidlno</w:t>
      </w:r>
    </w:p>
    <w:p w14:paraId="4232D05A" w14:textId="77777777" w:rsidR="00BB57DA" w:rsidRDefault="00BB57DA" w:rsidP="00BB57DA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hyperlink r:id="rId10" w:history="1">
        <w:r w:rsidRPr="00F52902">
          <w:rPr>
            <w:rStyle w:val="Hypertextovodkaz"/>
            <w:sz w:val="24"/>
            <w:szCs w:val="24"/>
          </w:rPr>
          <w:t>podatelna@kopidlno.cz</w:t>
        </w:r>
      </w:hyperlink>
    </w:p>
    <w:p w14:paraId="326FE20A" w14:textId="77777777" w:rsidR="00BB57DA" w:rsidRPr="00CD2B08" w:rsidRDefault="00BB57DA" w:rsidP="00BB57DA">
      <w:pPr>
        <w:numPr>
          <w:ilvl w:val="0"/>
          <w:numId w:val="24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 xml:space="preserve">ID datové schránky: yhvb4z8 </w:t>
      </w:r>
    </w:p>
    <w:p w14:paraId="093F6F34" w14:textId="77777777" w:rsidR="00CD2B08" w:rsidRDefault="00CD2B08" w:rsidP="00CD2B08">
      <w:pPr>
        <w:spacing w:after="0" w:line="240" w:lineRule="auto"/>
        <w:jc w:val="both"/>
        <w:rPr>
          <w:bCs/>
        </w:rPr>
      </w:pPr>
    </w:p>
    <w:p w14:paraId="6199E200" w14:textId="77777777" w:rsidR="00BB57DA" w:rsidRPr="00CD2B08" w:rsidRDefault="00BB57DA" w:rsidP="00BB57DA">
      <w:pPr>
        <w:numPr>
          <w:ilvl w:val="0"/>
          <w:numId w:val="23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>Žádost o rezervaci musí obsahovat tyto údaje:</w:t>
      </w:r>
    </w:p>
    <w:p w14:paraId="677FF81C" w14:textId="77777777" w:rsidR="00BB57DA" w:rsidRPr="00CD2B08" w:rsidRDefault="00BB57DA" w:rsidP="00BB57DA">
      <w:pPr>
        <w:numPr>
          <w:ilvl w:val="0"/>
          <w:numId w:val="25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>jméno a příjmení nebo název firmy</w:t>
      </w:r>
    </w:p>
    <w:p w14:paraId="335E2968" w14:textId="77777777" w:rsidR="00BB57DA" w:rsidRPr="00CD2B08" w:rsidRDefault="00BB57DA" w:rsidP="00BB57DA">
      <w:pPr>
        <w:numPr>
          <w:ilvl w:val="0"/>
          <w:numId w:val="25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>bydliště nebo sídlo</w:t>
      </w:r>
    </w:p>
    <w:p w14:paraId="3E674F73" w14:textId="77777777" w:rsidR="00BB57DA" w:rsidRPr="00CD2B08" w:rsidRDefault="00BB57DA" w:rsidP="00BB57DA">
      <w:pPr>
        <w:numPr>
          <w:ilvl w:val="0"/>
          <w:numId w:val="25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>doručovací adresu (pokud se liší od bydliště nebo sídla)</w:t>
      </w:r>
    </w:p>
    <w:p w14:paraId="1C5FD25C" w14:textId="77777777" w:rsidR="00BB57DA" w:rsidRPr="00CD2B08" w:rsidRDefault="00BB57DA" w:rsidP="00BB57DA">
      <w:pPr>
        <w:numPr>
          <w:ilvl w:val="0"/>
          <w:numId w:val="25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>IČ</w:t>
      </w:r>
      <w:r w:rsidR="00717E6D">
        <w:rPr>
          <w:bCs/>
        </w:rPr>
        <w:t xml:space="preserve"> nebo datum narození</w:t>
      </w:r>
    </w:p>
    <w:p w14:paraId="2315D643" w14:textId="77777777" w:rsidR="00BB57DA" w:rsidRPr="00CD2B08" w:rsidRDefault="00BB57DA" w:rsidP="00BB57DA">
      <w:pPr>
        <w:numPr>
          <w:ilvl w:val="0"/>
          <w:numId w:val="25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>kontakt (telefon, e-mail)</w:t>
      </w:r>
    </w:p>
    <w:p w14:paraId="17C97CB8" w14:textId="77777777" w:rsidR="00BB57DA" w:rsidRPr="00CD2B08" w:rsidRDefault="00BB57DA" w:rsidP="00BB57DA">
      <w:pPr>
        <w:numPr>
          <w:ilvl w:val="0"/>
          <w:numId w:val="25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>druh prodávaného zboží nebo poskytovaných služeb</w:t>
      </w:r>
    </w:p>
    <w:p w14:paraId="27C2510C" w14:textId="77777777" w:rsidR="00BB57DA" w:rsidRPr="00CD2B08" w:rsidRDefault="00BB57DA" w:rsidP="00BB57DA">
      <w:pPr>
        <w:numPr>
          <w:ilvl w:val="0"/>
          <w:numId w:val="25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>druh prodejního zařízení (stánek, stolek, pojízdné zařízení apod.)</w:t>
      </w:r>
    </w:p>
    <w:p w14:paraId="64AC07A8" w14:textId="77777777" w:rsidR="00BB57DA" w:rsidRDefault="00BB57DA" w:rsidP="00BB57DA">
      <w:pPr>
        <w:numPr>
          <w:ilvl w:val="0"/>
          <w:numId w:val="25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>uvedení rozměrů</w:t>
      </w:r>
      <w:r w:rsidR="007D0898">
        <w:rPr>
          <w:bCs/>
        </w:rPr>
        <w:t xml:space="preserve"> a fotografie</w:t>
      </w:r>
      <w:r w:rsidR="00717E6D">
        <w:rPr>
          <w:bCs/>
        </w:rPr>
        <w:t>/nákres záboru včetně manipulačního prostoru</w:t>
      </w:r>
    </w:p>
    <w:p w14:paraId="36AEB11E" w14:textId="77777777" w:rsidR="00CD2B08" w:rsidRPr="00CD2B08" w:rsidRDefault="00CD2B08" w:rsidP="00CD2B08">
      <w:pPr>
        <w:spacing w:after="0" w:line="240" w:lineRule="auto"/>
        <w:ind w:left="1080"/>
        <w:jc w:val="both"/>
        <w:rPr>
          <w:bCs/>
        </w:rPr>
      </w:pPr>
    </w:p>
    <w:p w14:paraId="66CD93C1" w14:textId="77777777" w:rsidR="00BB57DA" w:rsidRDefault="00FC244F" w:rsidP="00BB57DA">
      <w:pPr>
        <w:numPr>
          <w:ilvl w:val="0"/>
          <w:numId w:val="23"/>
        </w:numPr>
        <w:spacing w:after="0" w:line="240" w:lineRule="auto"/>
        <w:jc w:val="both"/>
        <w:rPr>
          <w:bCs/>
        </w:rPr>
      </w:pPr>
      <w:r>
        <w:rPr>
          <w:bCs/>
        </w:rPr>
        <w:t>Prodej</w:t>
      </w:r>
      <w:r w:rsidR="00BB57DA" w:rsidRPr="00CD2B08">
        <w:rPr>
          <w:bCs/>
        </w:rPr>
        <w:t xml:space="preserve">ní místa budou přidělována pouze prodejcům, kteří uvedou všechny údaje. Pokud nebude žádost obsahovat všechny údaje, bude prodejce vyzván k doplnění. Do doby doplnění nebude </w:t>
      </w:r>
      <w:r w:rsidR="00AD1767">
        <w:rPr>
          <w:bCs/>
        </w:rPr>
        <w:t>prodej</w:t>
      </w:r>
      <w:r w:rsidR="00BB57DA" w:rsidRPr="00CD2B08">
        <w:rPr>
          <w:bCs/>
        </w:rPr>
        <w:t xml:space="preserve">ní místo přiděleno. </w:t>
      </w:r>
    </w:p>
    <w:p w14:paraId="77AA345E" w14:textId="77777777" w:rsidR="00CD2B08" w:rsidRPr="00CD2B08" w:rsidRDefault="00CD2B08" w:rsidP="00CD2B08">
      <w:pPr>
        <w:spacing w:after="0" w:line="240" w:lineRule="auto"/>
        <w:ind w:left="720"/>
        <w:jc w:val="both"/>
        <w:rPr>
          <w:bCs/>
        </w:rPr>
      </w:pPr>
    </w:p>
    <w:p w14:paraId="57A7F182" w14:textId="77777777" w:rsidR="00BB57DA" w:rsidRDefault="00FC244F" w:rsidP="00BB57DA">
      <w:pPr>
        <w:numPr>
          <w:ilvl w:val="0"/>
          <w:numId w:val="23"/>
        </w:numPr>
        <w:spacing w:after="0" w:line="240" w:lineRule="auto"/>
        <w:jc w:val="both"/>
        <w:rPr>
          <w:bCs/>
        </w:rPr>
      </w:pPr>
      <w:r>
        <w:rPr>
          <w:bCs/>
        </w:rPr>
        <w:t>Prodej</w:t>
      </w:r>
      <w:r w:rsidR="00BB57DA" w:rsidRPr="00CD2B08">
        <w:rPr>
          <w:bCs/>
        </w:rPr>
        <w:t xml:space="preserve">ní místa budou přidělována podle pořadí došlých žádostí o rezervaci od místa č. 1. </w:t>
      </w:r>
    </w:p>
    <w:p w14:paraId="60E8EFB3" w14:textId="77777777" w:rsidR="00CD2B08" w:rsidRPr="00CD2B08" w:rsidRDefault="00CD2B08" w:rsidP="00CD2B08">
      <w:pPr>
        <w:spacing w:after="0" w:line="240" w:lineRule="auto"/>
        <w:jc w:val="both"/>
        <w:rPr>
          <w:bCs/>
        </w:rPr>
      </w:pPr>
    </w:p>
    <w:p w14:paraId="6340A04F" w14:textId="77777777" w:rsidR="00BB57DA" w:rsidRPr="00CD2B08" w:rsidRDefault="00BB57DA" w:rsidP="00BB57DA">
      <w:pPr>
        <w:numPr>
          <w:ilvl w:val="0"/>
          <w:numId w:val="23"/>
        </w:numPr>
        <w:spacing w:after="0" w:line="240" w:lineRule="auto"/>
        <w:jc w:val="both"/>
        <w:rPr>
          <w:bCs/>
        </w:rPr>
      </w:pPr>
      <w:r w:rsidRPr="00CD2B08">
        <w:rPr>
          <w:bCs/>
        </w:rPr>
        <w:t>Rezervace bude potvrzována písemně nebo elektronicky nejpozději do pěti pracovních dnů po obdržení žádosti o rezervaci. V potvrzení bude mj. uvedeno číslo rezervovaného</w:t>
      </w:r>
      <w:r w:rsidR="00AD1767">
        <w:rPr>
          <w:bCs/>
        </w:rPr>
        <w:t xml:space="preserve"> prodejního</w:t>
      </w:r>
      <w:r w:rsidRPr="00CD2B08">
        <w:rPr>
          <w:bCs/>
        </w:rPr>
        <w:t xml:space="preserve"> místa. V případě, že již budou všechna </w:t>
      </w:r>
      <w:r w:rsidR="00FC244F">
        <w:rPr>
          <w:bCs/>
        </w:rPr>
        <w:t>prodej</w:t>
      </w:r>
      <w:r w:rsidRPr="00CD2B08">
        <w:rPr>
          <w:bCs/>
        </w:rPr>
        <w:t>ní místa obsazena, bude prodejci tato informace sdělena písemně nebo elektronicky nejpozději do pěti pracovních dnů po</w:t>
      </w:r>
      <w:r w:rsidR="00A7532E">
        <w:rPr>
          <w:bCs/>
        </w:rPr>
        <w:t> </w:t>
      </w:r>
      <w:r w:rsidRPr="00CD2B08">
        <w:rPr>
          <w:bCs/>
        </w:rPr>
        <w:t>obdržení žádosti o rezervaci.</w:t>
      </w:r>
    </w:p>
    <w:sectPr w:rsidR="00BB57DA" w:rsidRPr="00CD2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7BC5E" w14:textId="77777777" w:rsidR="008B095F" w:rsidRDefault="008B095F" w:rsidP="00AD203F">
      <w:pPr>
        <w:spacing w:after="0" w:line="240" w:lineRule="auto"/>
      </w:pPr>
      <w:r>
        <w:separator/>
      </w:r>
    </w:p>
  </w:endnote>
  <w:endnote w:type="continuationSeparator" w:id="0">
    <w:p w14:paraId="3EFADED4" w14:textId="77777777" w:rsidR="008B095F" w:rsidRDefault="008B095F" w:rsidP="00AD2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D2D80" w14:textId="77777777" w:rsidR="008B095F" w:rsidRDefault="008B095F" w:rsidP="00AD203F">
      <w:pPr>
        <w:spacing w:after="0" w:line="240" w:lineRule="auto"/>
      </w:pPr>
      <w:r>
        <w:separator/>
      </w:r>
    </w:p>
  </w:footnote>
  <w:footnote w:type="continuationSeparator" w:id="0">
    <w:p w14:paraId="3721028D" w14:textId="77777777" w:rsidR="008B095F" w:rsidRDefault="008B095F" w:rsidP="00AD203F">
      <w:pPr>
        <w:spacing w:after="0" w:line="240" w:lineRule="auto"/>
      </w:pPr>
      <w:r>
        <w:continuationSeparator/>
      </w:r>
    </w:p>
  </w:footnote>
  <w:footnote w:id="1">
    <w:p w14:paraId="42E305F5" w14:textId="77777777" w:rsidR="00041749" w:rsidRDefault="0004174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65F2C">
        <w:rPr>
          <w:lang w:val="cs-CZ"/>
        </w:rPr>
        <w:t>Z</w:t>
      </w:r>
      <w:r w:rsidRPr="00DB7CC1">
        <w:rPr>
          <w:sz w:val="18"/>
          <w:szCs w:val="18"/>
        </w:rPr>
        <w:t>ákon</w:t>
      </w:r>
      <w:r w:rsidR="00AB4BBA">
        <w:rPr>
          <w:sz w:val="18"/>
          <w:szCs w:val="18"/>
          <w:lang w:val="cs-CZ"/>
        </w:rPr>
        <w:t xml:space="preserve"> </w:t>
      </w:r>
      <w:r w:rsidRPr="00DB7CC1">
        <w:rPr>
          <w:sz w:val="18"/>
          <w:szCs w:val="18"/>
        </w:rPr>
        <w:t>č. 183/2006 Sb., o územním plánování a stavebním řádu (stavební zákon), ve znění pozdějších předpisů</w:t>
      </w:r>
    </w:p>
  </w:footnote>
  <w:footnote w:id="2">
    <w:p w14:paraId="1A68546F" w14:textId="77777777" w:rsidR="00D55E61" w:rsidRDefault="00D55E61" w:rsidP="00D55E61">
      <w:pPr>
        <w:pStyle w:val="Textpoznpodarou"/>
        <w:rPr>
          <w:bCs/>
          <w:sz w:val="18"/>
          <w:szCs w:val="18"/>
        </w:rPr>
      </w:pPr>
      <w:r w:rsidRPr="005177EC">
        <w:rPr>
          <w:rStyle w:val="Znakapoznpodarou"/>
        </w:rPr>
        <w:footnoteRef/>
      </w:r>
      <w:r>
        <w:t xml:space="preserve"> </w:t>
      </w:r>
      <w:r w:rsidR="005177EC">
        <w:rPr>
          <w:bCs/>
          <w:sz w:val="18"/>
          <w:szCs w:val="18"/>
          <w:lang w:val="cs-CZ"/>
        </w:rPr>
        <w:t>Z</w:t>
      </w:r>
      <w:r>
        <w:rPr>
          <w:bCs/>
          <w:sz w:val="18"/>
          <w:szCs w:val="18"/>
        </w:rPr>
        <w:t>ákon č. 455/1991 Sb., o živnostenském podnikání (živnostenský zákon), ve znění pozdějších předpisů</w:t>
      </w:r>
    </w:p>
    <w:p w14:paraId="2F7BE44B" w14:textId="77777777" w:rsidR="005177EC" w:rsidRPr="00DC09F5" w:rsidRDefault="00DC09F5" w:rsidP="00D55E61">
      <w:pPr>
        <w:pStyle w:val="Textpoznpodarou"/>
        <w:rPr>
          <w:lang w:val="cs-CZ"/>
        </w:rPr>
      </w:pPr>
      <w:r w:rsidRPr="000F7846">
        <w:rPr>
          <w:bCs/>
          <w:vertAlign w:val="superscript"/>
        </w:rPr>
        <w:t>3</w:t>
      </w:r>
      <w:r w:rsidR="005177EC" w:rsidRPr="00DC09F5">
        <w:rPr>
          <w:bCs/>
          <w:sz w:val="18"/>
          <w:szCs w:val="18"/>
          <w:lang w:val="cs-CZ"/>
        </w:rPr>
        <w:t xml:space="preserve"> Zákon č. 251/216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7871"/>
    <w:multiLevelType w:val="hybridMultilevel"/>
    <w:tmpl w:val="C132110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34EA"/>
    <w:multiLevelType w:val="hybridMultilevel"/>
    <w:tmpl w:val="9E5CB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413E6"/>
    <w:multiLevelType w:val="hybridMultilevel"/>
    <w:tmpl w:val="A0BE4584"/>
    <w:lvl w:ilvl="0" w:tplc="FACAAFA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534D24"/>
    <w:multiLevelType w:val="hybridMultilevel"/>
    <w:tmpl w:val="AA6433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60DDF"/>
    <w:multiLevelType w:val="hybridMultilevel"/>
    <w:tmpl w:val="A0BE4584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FC4EFC"/>
    <w:multiLevelType w:val="hybridMultilevel"/>
    <w:tmpl w:val="2D0A4B7E"/>
    <w:lvl w:ilvl="0" w:tplc="9BEC35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F0E98"/>
    <w:multiLevelType w:val="hybridMultilevel"/>
    <w:tmpl w:val="BDE46250"/>
    <w:lvl w:ilvl="0" w:tplc="6764C9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D810DB"/>
    <w:multiLevelType w:val="hybridMultilevel"/>
    <w:tmpl w:val="90187192"/>
    <w:lvl w:ilvl="0" w:tplc="FABEE01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strike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3350B"/>
    <w:multiLevelType w:val="hybridMultilevel"/>
    <w:tmpl w:val="355C8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CF0C5B"/>
    <w:multiLevelType w:val="hybridMultilevel"/>
    <w:tmpl w:val="7D44333C"/>
    <w:lvl w:ilvl="0" w:tplc="FABEE01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65952"/>
    <w:multiLevelType w:val="hybridMultilevel"/>
    <w:tmpl w:val="A0BE4584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4FA1F1D"/>
    <w:multiLevelType w:val="hybridMultilevel"/>
    <w:tmpl w:val="69C2AC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86E3C"/>
    <w:multiLevelType w:val="hybridMultilevel"/>
    <w:tmpl w:val="75CC9066"/>
    <w:lvl w:ilvl="0" w:tplc="FABEE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51F8E"/>
    <w:multiLevelType w:val="hybridMultilevel"/>
    <w:tmpl w:val="6AF81084"/>
    <w:lvl w:ilvl="0" w:tplc="4AB223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E46FC"/>
    <w:multiLevelType w:val="hybridMultilevel"/>
    <w:tmpl w:val="A1B070A8"/>
    <w:lvl w:ilvl="0" w:tplc="FABEE01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748E0"/>
    <w:multiLevelType w:val="hybridMultilevel"/>
    <w:tmpl w:val="8ED64A94"/>
    <w:lvl w:ilvl="0" w:tplc="FABEE018">
      <w:start w:val="1"/>
      <w:numFmt w:val="decimal"/>
      <w:lvlText w:val="%1."/>
      <w:lvlJc w:val="left"/>
      <w:pPr>
        <w:ind w:left="785" w:hanging="360"/>
      </w:pPr>
      <w:rPr>
        <w:rFonts w:ascii="Calibri" w:eastAsia="Calibri" w:hAnsi="Calibri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13094"/>
    <w:multiLevelType w:val="hybridMultilevel"/>
    <w:tmpl w:val="D514D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E28F0"/>
    <w:multiLevelType w:val="hybridMultilevel"/>
    <w:tmpl w:val="1E7262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67ECA"/>
    <w:multiLevelType w:val="hybridMultilevel"/>
    <w:tmpl w:val="7C346556"/>
    <w:lvl w:ilvl="0" w:tplc="F84AD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8076C6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7D4776"/>
    <w:multiLevelType w:val="hybridMultilevel"/>
    <w:tmpl w:val="62668214"/>
    <w:lvl w:ilvl="0" w:tplc="A42467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53725"/>
    <w:multiLevelType w:val="hybridMultilevel"/>
    <w:tmpl w:val="7BEA2718"/>
    <w:lvl w:ilvl="0" w:tplc="541294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6C54F4"/>
    <w:multiLevelType w:val="hybridMultilevel"/>
    <w:tmpl w:val="355C8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1A5763"/>
    <w:multiLevelType w:val="hybridMultilevel"/>
    <w:tmpl w:val="355C8742"/>
    <w:lvl w:ilvl="0" w:tplc="8C168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4511163">
    <w:abstractNumId w:val="20"/>
  </w:num>
  <w:num w:numId="2" w16cid:durableId="1159544266">
    <w:abstractNumId w:val="22"/>
  </w:num>
  <w:num w:numId="3" w16cid:durableId="798380201">
    <w:abstractNumId w:val="18"/>
  </w:num>
  <w:num w:numId="4" w16cid:durableId="464083034">
    <w:abstractNumId w:val="2"/>
  </w:num>
  <w:num w:numId="5" w16cid:durableId="1025639500">
    <w:abstractNumId w:val="15"/>
  </w:num>
  <w:num w:numId="6" w16cid:durableId="244922165">
    <w:abstractNumId w:val="19"/>
  </w:num>
  <w:num w:numId="7" w16cid:durableId="887495435">
    <w:abstractNumId w:val="13"/>
  </w:num>
  <w:num w:numId="8" w16cid:durableId="852308203">
    <w:abstractNumId w:val="26"/>
  </w:num>
  <w:num w:numId="9" w16cid:durableId="1513488724">
    <w:abstractNumId w:val="21"/>
  </w:num>
  <w:num w:numId="10" w16cid:durableId="412969405">
    <w:abstractNumId w:val="24"/>
  </w:num>
  <w:num w:numId="11" w16cid:durableId="1374814384">
    <w:abstractNumId w:val="0"/>
  </w:num>
  <w:num w:numId="12" w16cid:durableId="489449912">
    <w:abstractNumId w:val="1"/>
  </w:num>
  <w:num w:numId="13" w16cid:durableId="126509948">
    <w:abstractNumId w:val="12"/>
  </w:num>
  <w:num w:numId="14" w16cid:durableId="1780879842">
    <w:abstractNumId w:val="8"/>
  </w:num>
  <w:num w:numId="15" w16cid:durableId="1211266328">
    <w:abstractNumId w:val="6"/>
  </w:num>
  <w:num w:numId="16" w16cid:durableId="1515653781">
    <w:abstractNumId w:val="14"/>
  </w:num>
  <w:num w:numId="17" w16cid:durableId="387341455">
    <w:abstractNumId w:val="10"/>
  </w:num>
  <w:num w:numId="18" w16cid:durableId="677735393">
    <w:abstractNumId w:val="16"/>
  </w:num>
  <w:num w:numId="19" w16cid:durableId="1705129207">
    <w:abstractNumId w:val="3"/>
  </w:num>
  <w:num w:numId="20" w16cid:durableId="558977267">
    <w:abstractNumId w:val="11"/>
  </w:num>
  <w:num w:numId="21" w16cid:durableId="1108424311">
    <w:abstractNumId w:val="17"/>
  </w:num>
  <w:num w:numId="22" w16cid:durableId="1016925301">
    <w:abstractNumId w:val="5"/>
  </w:num>
  <w:num w:numId="23" w16cid:durableId="211965760">
    <w:abstractNumId w:val="4"/>
  </w:num>
  <w:num w:numId="24" w16cid:durableId="1757050915">
    <w:abstractNumId w:val="23"/>
  </w:num>
  <w:num w:numId="25" w16cid:durableId="801768493">
    <w:abstractNumId w:val="7"/>
  </w:num>
  <w:num w:numId="26" w16cid:durableId="18654343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29455508">
    <w:abstractNumId w:val="25"/>
  </w:num>
  <w:num w:numId="28" w16cid:durableId="6522251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6B"/>
    <w:rsid w:val="00015F2D"/>
    <w:rsid w:val="000239C5"/>
    <w:rsid w:val="000246F2"/>
    <w:rsid w:val="00034962"/>
    <w:rsid w:val="00041749"/>
    <w:rsid w:val="000444A2"/>
    <w:rsid w:val="000461DC"/>
    <w:rsid w:val="0006087C"/>
    <w:rsid w:val="00072B9F"/>
    <w:rsid w:val="000756A3"/>
    <w:rsid w:val="00076BA6"/>
    <w:rsid w:val="00077686"/>
    <w:rsid w:val="0008588A"/>
    <w:rsid w:val="0008707B"/>
    <w:rsid w:val="00091684"/>
    <w:rsid w:val="0009659F"/>
    <w:rsid w:val="000B234F"/>
    <w:rsid w:val="000B451B"/>
    <w:rsid w:val="000D4C67"/>
    <w:rsid w:val="000E2810"/>
    <w:rsid w:val="000E58D6"/>
    <w:rsid w:val="000F7846"/>
    <w:rsid w:val="0010424C"/>
    <w:rsid w:val="001077E3"/>
    <w:rsid w:val="00110B53"/>
    <w:rsid w:val="00130385"/>
    <w:rsid w:val="00137B08"/>
    <w:rsid w:val="00140B48"/>
    <w:rsid w:val="00156788"/>
    <w:rsid w:val="001638B2"/>
    <w:rsid w:val="00182707"/>
    <w:rsid w:val="0019493F"/>
    <w:rsid w:val="001B7305"/>
    <w:rsid w:val="001C1A5D"/>
    <w:rsid w:val="001C42BA"/>
    <w:rsid w:val="001E6AA5"/>
    <w:rsid w:val="002012F9"/>
    <w:rsid w:val="00226881"/>
    <w:rsid w:val="00253255"/>
    <w:rsid w:val="00255BA6"/>
    <w:rsid w:val="00263B92"/>
    <w:rsid w:val="00264363"/>
    <w:rsid w:val="00270612"/>
    <w:rsid w:val="0027146B"/>
    <w:rsid w:val="00272CE6"/>
    <w:rsid w:val="002768F9"/>
    <w:rsid w:val="00281236"/>
    <w:rsid w:val="0028586F"/>
    <w:rsid w:val="00286286"/>
    <w:rsid w:val="0029259C"/>
    <w:rsid w:val="002933AC"/>
    <w:rsid w:val="002976AE"/>
    <w:rsid w:val="002A79E8"/>
    <w:rsid w:val="002B693C"/>
    <w:rsid w:val="002C121C"/>
    <w:rsid w:val="002C1A73"/>
    <w:rsid w:val="002C7590"/>
    <w:rsid w:val="002F0F19"/>
    <w:rsid w:val="00300FE6"/>
    <w:rsid w:val="0030286E"/>
    <w:rsid w:val="0031709F"/>
    <w:rsid w:val="003214CE"/>
    <w:rsid w:val="00321E0E"/>
    <w:rsid w:val="00322A60"/>
    <w:rsid w:val="00322CAC"/>
    <w:rsid w:val="00342DCB"/>
    <w:rsid w:val="003464F8"/>
    <w:rsid w:val="00351DEC"/>
    <w:rsid w:val="00360B63"/>
    <w:rsid w:val="00365F2C"/>
    <w:rsid w:val="00370D98"/>
    <w:rsid w:val="0037428E"/>
    <w:rsid w:val="00380BAF"/>
    <w:rsid w:val="003927AA"/>
    <w:rsid w:val="003A1887"/>
    <w:rsid w:val="003A1FDB"/>
    <w:rsid w:val="003A385F"/>
    <w:rsid w:val="003A3EF2"/>
    <w:rsid w:val="003B0059"/>
    <w:rsid w:val="003B2CF3"/>
    <w:rsid w:val="003B52E5"/>
    <w:rsid w:val="003B54C8"/>
    <w:rsid w:val="003C01CC"/>
    <w:rsid w:val="003C1CE0"/>
    <w:rsid w:val="003C27CE"/>
    <w:rsid w:val="003D423A"/>
    <w:rsid w:val="003D6E89"/>
    <w:rsid w:val="003E6DD0"/>
    <w:rsid w:val="003F0D0F"/>
    <w:rsid w:val="0042022F"/>
    <w:rsid w:val="00420E92"/>
    <w:rsid w:val="0042688A"/>
    <w:rsid w:val="00427491"/>
    <w:rsid w:val="00435798"/>
    <w:rsid w:val="004551D6"/>
    <w:rsid w:val="004A0A6F"/>
    <w:rsid w:val="004A3413"/>
    <w:rsid w:val="004B3D54"/>
    <w:rsid w:val="004B4B78"/>
    <w:rsid w:val="004E088E"/>
    <w:rsid w:val="004E4535"/>
    <w:rsid w:val="004E7672"/>
    <w:rsid w:val="004F1255"/>
    <w:rsid w:val="004F17AA"/>
    <w:rsid w:val="00514152"/>
    <w:rsid w:val="005177EC"/>
    <w:rsid w:val="00520BBC"/>
    <w:rsid w:val="005218F5"/>
    <w:rsid w:val="005258F5"/>
    <w:rsid w:val="00526780"/>
    <w:rsid w:val="00530F0F"/>
    <w:rsid w:val="005364B2"/>
    <w:rsid w:val="00542D07"/>
    <w:rsid w:val="00547284"/>
    <w:rsid w:val="0055715D"/>
    <w:rsid w:val="00561F5D"/>
    <w:rsid w:val="00566E57"/>
    <w:rsid w:val="00591199"/>
    <w:rsid w:val="005962E3"/>
    <w:rsid w:val="005A2F1B"/>
    <w:rsid w:val="005A5799"/>
    <w:rsid w:val="005C0485"/>
    <w:rsid w:val="005C1527"/>
    <w:rsid w:val="005C3B6A"/>
    <w:rsid w:val="005C56CF"/>
    <w:rsid w:val="005C60FB"/>
    <w:rsid w:val="005D2594"/>
    <w:rsid w:val="005E0706"/>
    <w:rsid w:val="005E3126"/>
    <w:rsid w:val="005E368A"/>
    <w:rsid w:val="005F2381"/>
    <w:rsid w:val="00601E69"/>
    <w:rsid w:val="00613EEB"/>
    <w:rsid w:val="00624357"/>
    <w:rsid w:val="00627E47"/>
    <w:rsid w:val="0063002C"/>
    <w:rsid w:val="00642BE5"/>
    <w:rsid w:val="00642F9E"/>
    <w:rsid w:val="00654DCE"/>
    <w:rsid w:val="006575AC"/>
    <w:rsid w:val="0065771B"/>
    <w:rsid w:val="006650EB"/>
    <w:rsid w:val="0066671C"/>
    <w:rsid w:val="00671B40"/>
    <w:rsid w:val="00671C85"/>
    <w:rsid w:val="00691205"/>
    <w:rsid w:val="006A0DDF"/>
    <w:rsid w:val="006A146A"/>
    <w:rsid w:val="006A53B4"/>
    <w:rsid w:val="006B300D"/>
    <w:rsid w:val="006B54BF"/>
    <w:rsid w:val="006B6D4A"/>
    <w:rsid w:val="006C7BF5"/>
    <w:rsid w:val="006D4C1E"/>
    <w:rsid w:val="006E0CE8"/>
    <w:rsid w:val="006E1C22"/>
    <w:rsid w:val="007060CB"/>
    <w:rsid w:val="0071663B"/>
    <w:rsid w:val="00717E6D"/>
    <w:rsid w:val="007214C6"/>
    <w:rsid w:val="00721CB9"/>
    <w:rsid w:val="00723B87"/>
    <w:rsid w:val="0072411B"/>
    <w:rsid w:val="00725F32"/>
    <w:rsid w:val="00762556"/>
    <w:rsid w:val="00762D12"/>
    <w:rsid w:val="00774E69"/>
    <w:rsid w:val="00774EB2"/>
    <w:rsid w:val="00774EF0"/>
    <w:rsid w:val="0078390A"/>
    <w:rsid w:val="00787F96"/>
    <w:rsid w:val="007929DE"/>
    <w:rsid w:val="0079456F"/>
    <w:rsid w:val="00794F19"/>
    <w:rsid w:val="007A09DB"/>
    <w:rsid w:val="007B2E57"/>
    <w:rsid w:val="007B367A"/>
    <w:rsid w:val="007B70AC"/>
    <w:rsid w:val="007D0898"/>
    <w:rsid w:val="007D4D7F"/>
    <w:rsid w:val="007D5864"/>
    <w:rsid w:val="007F06AD"/>
    <w:rsid w:val="007F1898"/>
    <w:rsid w:val="00802FAC"/>
    <w:rsid w:val="00803807"/>
    <w:rsid w:val="008077A7"/>
    <w:rsid w:val="00835EB1"/>
    <w:rsid w:val="00841950"/>
    <w:rsid w:val="00842DE4"/>
    <w:rsid w:val="00844A74"/>
    <w:rsid w:val="00847879"/>
    <w:rsid w:val="00850E1D"/>
    <w:rsid w:val="00861DB3"/>
    <w:rsid w:val="0086410B"/>
    <w:rsid w:val="00880CFC"/>
    <w:rsid w:val="00883688"/>
    <w:rsid w:val="00883CF6"/>
    <w:rsid w:val="0088441C"/>
    <w:rsid w:val="00893BD0"/>
    <w:rsid w:val="00894487"/>
    <w:rsid w:val="008A0B22"/>
    <w:rsid w:val="008A3B35"/>
    <w:rsid w:val="008A5F59"/>
    <w:rsid w:val="008B095F"/>
    <w:rsid w:val="008B4F6E"/>
    <w:rsid w:val="008C29E1"/>
    <w:rsid w:val="008C3389"/>
    <w:rsid w:val="008D1638"/>
    <w:rsid w:val="008D327D"/>
    <w:rsid w:val="008D7C06"/>
    <w:rsid w:val="008E34EB"/>
    <w:rsid w:val="008E5DE6"/>
    <w:rsid w:val="008E7267"/>
    <w:rsid w:val="008F2011"/>
    <w:rsid w:val="008F33C4"/>
    <w:rsid w:val="00900E6C"/>
    <w:rsid w:val="00903D1A"/>
    <w:rsid w:val="00911A38"/>
    <w:rsid w:val="00915D63"/>
    <w:rsid w:val="00921FE3"/>
    <w:rsid w:val="00927310"/>
    <w:rsid w:val="009560A3"/>
    <w:rsid w:val="00960539"/>
    <w:rsid w:val="009607B2"/>
    <w:rsid w:val="00963786"/>
    <w:rsid w:val="00970131"/>
    <w:rsid w:val="00970397"/>
    <w:rsid w:val="00972A31"/>
    <w:rsid w:val="009856C9"/>
    <w:rsid w:val="00992351"/>
    <w:rsid w:val="0099313F"/>
    <w:rsid w:val="00996843"/>
    <w:rsid w:val="009C3348"/>
    <w:rsid w:val="009C5218"/>
    <w:rsid w:val="009D7B40"/>
    <w:rsid w:val="009F05E9"/>
    <w:rsid w:val="009F5B00"/>
    <w:rsid w:val="00A00188"/>
    <w:rsid w:val="00A013BA"/>
    <w:rsid w:val="00A139C2"/>
    <w:rsid w:val="00A13B76"/>
    <w:rsid w:val="00A1444E"/>
    <w:rsid w:val="00A17246"/>
    <w:rsid w:val="00A34EB4"/>
    <w:rsid w:val="00A42120"/>
    <w:rsid w:val="00A422DB"/>
    <w:rsid w:val="00A5117A"/>
    <w:rsid w:val="00A53331"/>
    <w:rsid w:val="00A57174"/>
    <w:rsid w:val="00A641B5"/>
    <w:rsid w:val="00A644F8"/>
    <w:rsid w:val="00A67F5F"/>
    <w:rsid w:val="00A7532E"/>
    <w:rsid w:val="00A80042"/>
    <w:rsid w:val="00A96FAB"/>
    <w:rsid w:val="00AB4BBA"/>
    <w:rsid w:val="00AD1767"/>
    <w:rsid w:val="00AD203F"/>
    <w:rsid w:val="00AD75B6"/>
    <w:rsid w:val="00AE146F"/>
    <w:rsid w:val="00AF1A61"/>
    <w:rsid w:val="00AF2D08"/>
    <w:rsid w:val="00AF6B17"/>
    <w:rsid w:val="00B00C05"/>
    <w:rsid w:val="00B0696E"/>
    <w:rsid w:val="00B17224"/>
    <w:rsid w:val="00B25389"/>
    <w:rsid w:val="00B35EA0"/>
    <w:rsid w:val="00B47465"/>
    <w:rsid w:val="00B560E9"/>
    <w:rsid w:val="00B56645"/>
    <w:rsid w:val="00B60810"/>
    <w:rsid w:val="00B6422D"/>
    <w:rsid w:val="00B66471"/>
    <w:rsid w:val="00B67A5C"/>
    <w:rsid w:val="00B67CA0"/>
    <w:rsid w:val="00B70646"/>
    <w:rsid w:val="00B752D9"/>
    <w:rsid w:val="00B8014C"/>
    <w:rsid w:val="00B877D3"/>
    <w:rsid w:val="00B9377F"/>
    <w:rsid w:val="00BA5418"/>
    <w:rsid w:val="00BB2F46"/>
    <w:rsid w:val="00BB39CE"/>
    <w:rsid w:val="00BB4153"/>
    <w:rsid w:val="00BB52DB"/>
    <w:rsid w:val="00BB57DA"/>
    <w:rsid w:val="00BB6934"/>
    <w:rsid w:val="00BB6B7B"/>
    <w:rsid w:val="00BB6D3B"/>
    <w:rsid w:val="00BC08C8"/>
    <w:rsid w:val="00BC4F18"/>
    <w:rsid w:val="00BC50C0"/>
    <w:rsid w:val="00BD00F7"/>
    <w:rsid w:val="00BD4064"/>
    <w:rsid w:val="00C040D5"/>
    <w:rsid w:val="00C06CCD"/>
    <w:rsid w:val="00C173C7"/>
    <w:rsid w:val="00C31416"/>
    <w:rsid w:val="00C4641B"/>
    <w:rsid w:val="00C500D5"/>
    <w:rsid w:val="00C644AE"/>
    <w:rsid w:val="00C6591C"/>
    <w:rsid w:val="00C75AB1"/>
    <w:rsid w:val="00C8627B"/>
    <w:rsid w:val="00C87DE3"/>
    <w:rsid w:val="00C91E90"/>
    <w:rsid w:val="00C94E30"/>
    <w:rsid w:val="00CA09BE"/>
    <w:rsid w:val="00CA3450"/>
    <w:rsid w:val="00CB1B19"/>
    <w:rsid w:val="00CB4F4C"/>
    <w:rsid w:val="00CC4285"/>
    <w:rsid w:val="00CD07D1"/>
    <w:rsid w:val="00CD2B08"/>
    <w:rsid w:val="00CD69B3"/>
    <w:rsid w:val="00CE36BB"/>
    <w:rsid w:val="00CE67A8"/>
    <w:rsid w:val="00CE7F90"/>
    <w:rsid w:val="00CF0284"/>
    <w:rsid w:val="00CF4B68"/>
    <w:rsid w:val="00D03CEF"/>
    <w:rsid w:val="00D03E2C"/>
    <w:rsid w:val="00D25BB3"/>
    <w:rsid w:val="00D2677F"/>
    <w:rsid w:val="00D2782E"/>
    <w:rsid w:val="00D31FB2"/>
    <w:rsid w:val="00D34F90"/>
    <w:rsid w:val="00D45914"/>
    <w:rsid w:val="00D55E61"/>
    <w:rsid w:val="00D74578"/>
    <w:rsid w:val="00D843F6"/>
    <w:rsid w:val="00DA4566"/>
    <w:rsid w:val="00DA636E"/>
    <w:rsid w:val="00DB0363"/>
    <w:rsid w:val="00DB7CC1"/>
    <w:rsid w:val="00DC09F5"/>
    <w:rsid w:val="00DD6638"/>
    <w:rsid w:val="00DD6A02"/>
    <w:rsid w:val="00DE2CFA"/>
    <w:rsid w:val="00DE3F28"/>
    <w:rsid w:val="00DE4C8E"/>
    <w:rsid w:val="00DF6CE9"/>
    <w:rsid w:val="00DF7075"/>
    <w:rsid w:val="00E00CD7"/>
    <w:rsid w:val="00E01A30"/>
    <w:rsid w:val="00E07A9F"/>
    <w:rsid w:val="00E22437"/>
    <w:rsid w:val="00E33BDA"/>
    <w:rsid w:val="00E364FE"/>
    <w:rsid w:val="00E551DA"/>
    <w:rsid w:val="00E5659D"/>
    <w:rsid w:val="00E67EEF"/>
    <w:rsid w:val="00E7142F"/>
    <w:rsid w:val="00E8319F"/>
    <w:rsid w:val="00E84AE3"/>
    <w:rsid w:val="00E920DD"/>
    <w:rsid w:val="00E94AE5"/>
    <w:rsid w:val="00E958EB"/>
    <w:rsid w:val="00EA1824"/>
    <w:rsid w:val="00EA237C"/>
    <w:rsid w:val="00EA5A08"/>
    <w:rsid w:val="00EB300B"/>
    <w:rsid w:val="00EB3BCA"/>
    <w:rsid w:val="00EB3ECC"/>
    <w:rsid w:val="00EB646A"/>
    <w:rsid w:val="00EC218B"/>
    <w:rsid w:val="00EC3B63"/>
    <w:rsid w:val="00EC6107"/>
    <w:rsid w:val="00ED0B03"/>
    <w:rsid w:val="00EE6D03"/>
    <w:rsid w:val="00EE715A"/>
    <w:rsid w:val="00EF7189"/>
    <w:rsid w:val="00F020E5"/>
    <w:rsid w:val="00F1099D"/>
    <w:rsid w:val="00F10B9D"/>
    <w:rsid w:val="00F10DF9"/>
    <w:rsid w:val="00F2794E"/>
    <w:rsid w:val="00F32DC0"/>
    <w:rsid w:val="00F42293"/>
    <w:rsid w:val="00F4501D"/>
    <w:rsid w:val="00F569E4"/>
    <w:rsid w:val="00F74629"/>
    <w:rsid w:val="00F77E7F"/>
    <w:rsid w:val="00F861C7"/>
    <w:rsid w:val="00F879B1"/>
    <w:rsid w:val="00F925CD"/>
    <w:rsid w:val="00FA7091"/>
    <w:rsid w:val="00FB361A"/>
    <w:rsid w:val="00FB708F"/>
    <w:rsid w:val="00FC244F"/>
    <w:rsid w:val="00FD12A1"/>
    <w:rsid w:val="00FD1433"/>
    <w:rsid w:val="00FD5BAB"/>
    <w:rsid w:val="00FE00C0"/>
    <w:rsid w:val="00FE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737380FD"/>
  <w15:chartTrackingRefBased/>
  <w15:docId w15:val="{AA514B76-BD57-4696-8DDE-4D054AA0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380B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AD203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AD203F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AD203F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AD203F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AD203F"/>
    <w:rPr>
      <w:rFonts w:cs="Times New Roman"/>
      <w:vertAlign w:val="superscript"/>
    </w:rPr>
  </w:style>
  <w:style w:type="paragraph" w:customStyle="1" w:styleId="Default">
    <w:name w:val="Default"/>
    <w:rsid w:val="00AD20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08F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FB708F"/>
    <w:rPr>
      <w:rFonts w:ascii="Segoe UI" w:hAnsi="Segoe UI" w:cs="Segoe UI"/>
      <w:sz w:val="18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DD6638"/>
    <w:pPr>
      <w:ind w:left="708"/>
    </w:pPr>
  </w:style>
  <w:style w:type="character" w:customStyle="1" w:styleId="Nadpis3Char">
    <w:name w:val="Nadpis 3 Char"/>
    <w:link w:val="Nadpis3"/>
    <w:uiPriority w:val="9"/>
    <w:rsid w:val="00380BAF"/>
    <w:rPr>
      <w:rFonts w:ascii="Times New Roman" w:eastAsia="Times New Roman" w:hAnsi="Times New Roman"/>
      <w:b/>
      <w:bCs/>
      <w:sz w:val="27"/>
      <w:szCs w:val="27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D7C06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8D7C06"/>
    <w:rPr>
      <w:lang w:eastAsia="en-US"/>
    </w:rPr>
  </w:style>
  <w:style w:type="character" w:styleId="Odkaznavysvtlivky">
    <w:name w:val="endnote reference"/>
    <w:uiPriority w:val="99"/>
    <w:semiHidden/>
    <w:unhideWhenUsed/>
    <w:rsid w:val="008D7C0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638B2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1638B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638B2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1638B2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BB57DA"/>
    <w:rPr>
      <w:color w:val="0000FF"/>
      <w:u w:val="single"/>
    </w:rPr>
  </w:style>
  <w:style w:type="paragraph" w:styleId="Bezmezer">
    <w:name w:val="No Spacing"/>
    <w:uiPriority w:val="1"/>
    <w:qFormat/>
    <w:rsid w:val="00900E6C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D03E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3E2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03E2C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3E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03E2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datelna@kopidlno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9B4AD-F43D-42CC-A5E9-4FF7C7D3D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1457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Pardubický kraj</Company>
  <LinksUpToDate>false</LinksUpToDate>
  <CharactersWithSpaces>10035</CharactersWithSpaces>
  <SharedDoc>false</SharedDoc>
  <HLinks>
    <vt:vector size="6" baseType="variant">
      <vt:variant>
        <vt:i4>4849769</vt:i4>
      </vt:variant>
      <vt:variant>
        <vt:i4>3</vt:i4>
      </vt:variant>
      <vt:variant>
        <vt:i4>0</vt:i4>
      </vt:variant>
      <vt:variant>
        <vt:i4>5</vt:i4>
      </vt:variant>
      <vt:variant>
        <vt:lpwstr>mailto:podatelna@kopidlno.cz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Lavická Lenka Ing. Bc.</dc:creator>
  <cp:keywords/>
  <dc:description/>
  <cp:lastModifiedBy>Martina Vlčková</cp:lastModifiedBy>
  <cp:revision>2</cp:revision>
  <cp:lastPrinted>2022-09-05T15:07:00Z</cp:lastPrinted>
  <dcterms:created xsi:type="dcterms:W3CDTF">2022-09-19T13:37:00Z</dcterms:created>
  <dcterms:modified xsi:type="dcterms:W3CDTF">2022-09-19T13:37:00Z</dcterms:modified>
</cp:coreProperties>
</file>