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977584" w:rsidRPr="003F481C" w:rsidRDefault="00977584">
      <w:pPr>
        <w:pStyle w:val="Nzev"/>
        <w:rPr>
          <w:rFonts w:ascii="Arial" w:hAnsi="Arial" w:cs="Arial"/>
          <w:b/>
          <w:sz w:val="40"/>
        </w:rPr>
      </w:pPr>
      <w:r w:rsidRPr="003F481C">
        <w:rPr>
          <w:rFonts w:ascii="Arial" w:hAnsi="Arial" w:cs="Arial"/>
          <w:b/>
          <w:sz w:val="40"/>
        </w:rPr>
        <w:t>MĚSTO  BEROUN</w:t>
      </w:r>
    </w:p>
    <w:p w:rsidR="007B2DFA" w:rsidRDefault="007B2DFA" w:rsidP="007B2DFA">
      <w:pPr>
        <w:pStyle w:val="Podtitul"/>
        <w:jc w:val="left"/>
        <w:rPr>
          <w:rFonts w:ascii="Arial" w:hAnsi="Arial" w:cs="Arial"/>
          <w:sz w:val="28"/>
          <w:szCs w:val="28"/>
        </w:rPr>
      </w:pPr>
    </w:p>
    <w:p w:rsidR="000D6B66" w:rsidRDefault="000D6B66" w:rsidP="007B2DFA">
      <w:pPr>
        <w:pStyle w:val="Podtitul"/>
        <w:jc w:val="left"/>
        <w:rPr>
          <w:rFonts w:ascii="Arial" w:hAnsi="Arial" w:cs="Arial"/>
          <w:sz w:val="28"/>
          <w:szCs w:val="28"/>
        </w:rPr>
      </w:pPr>
    </w:p>
    <w:p w:rsidR="00D358EF" w:rsidRPr="003F481C" w:rsidRDefault="00D358EF">
      <w:pPr>
        <w:pStyle w:val="Podtitul"/>
        <w:rPr>
          <w:rFonts w:ascii="Arial" w:hAnsi="Arial" w:cs="Arial"/>
        </w:rPr>
      </w:pPr>
      <w:r w:rsidRPr="003F481C">
        <w:rPr>
          <w:rFonts w:ascii="Arial" w:hAnsi="Arial" w:cs="Arial"/>
          <w:sz w:val="28"/>
          <w:szCs w:val="28"/>
        </w:rPr>
        <w:t xml:space="preserve">Nařízení </w:t>
      </w:r>
      <w:r w:rsidR="00EF6700">
        <w:rPr>
          <w:rFonts w:ascii="Arial" w:hAnsi="Arial" w:cs="Arial"/>
          <w:sz w:val="28"/>
          <w:szCs w:val="28"/>
        </w:rPr>
        <w:t xml:space="preserve">č. </w:t>
      </w:r>
      <w:r w:rsidR="00674D04">
        <w:rPr>
          <w:rFonts w:ascii="Arial" w:hAnsi="Arial" w:cs="Arial"/>
          <w:sz w:val="28"/>
          <w:szCs w:val="28"/>
        </w:rPr>
        <w:t>9</w:t>
      </w:r>
      <w:r w:rsidR="00EF6700">
        <w:rPr>
          <w:rFonts w:ascii="Arial" w:hAnsi="Arial" w:cs="Arial"/>
          <w:sz w:val="28"/>
          <w:szCs w:val="28"/>
        </w:rPr>
        <w:t>/2022</w:t>
      </w:r>
      <w:r w:rsidR="000D6B66">
        <w:rPr>
          <w:rFonts w:ascii="Arial" w:hAnsi="Arial" w:cs="Arial"/>
          <w:sz w:val="28"/>
          <w:szCs w:val="28"/>
        </w:rPr>
        <w:t>,</w:t>
      </w:r>
    </w:p>
    <w:p w:rsidR="00977584" w:rsidRDefault="00F50264" w:rsidP="007B2DFA">
      <w:pPr>
        <w:pStyle w:val="Zkladntex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kterým se mění nařízení č. 7/2022, </w:t>
      </w:r>
      <w:r w:rsidR="000D6B66">
        <w:rPr>
          <w:rFonts w:ascii="Arial" w:hAnsi="Arial" w:cs="Arial"/>
          <w:sz w:val="28"/>
          <w:szCs w:val="28"/>
        </w:rPr>
        <w:t xml:space="preserve">kterým se mění nařízení č. 1/2022 </w:t>
      </w:r>
      <w:r>
        <w:rPr>
          <w:rFonts w:ascii="Arial" w:hAnsi="Arial" w:cs="Arial"/>
          <w:sz w:val="28"/>
          <w:szCs w:val="28"/>
        </w:rPr>
        <w:br/>
      </w:r>
      <w:r w:rsidR="00977584" w:rsidRPr="003F481C">
        <w:rPr>
          <w:rFonts w:ascii="Arial" w:hAnsi="Arial" w:cs="Arial"/>
          <w:sz w:val="28"/>
          <w:szCs w:val="28"/>
        </w:rPr>
        <w:t>o vymezení oblastí placeného stání motorových vozidel</w:t>
      </w:r>
      <w:r>
        <w:rPr>
          <w:rFonts w:ascii="Arial" w:hAnsi="Arial" w:cs="Arial"/>
          <w:sz w:val="28"/>
          <w:szCs w:val="28"/>
        </w:rPr>
        <w:t>, ve znění nařízení č. 3/2022</w:t>
      </w:r>
    </w:p>
    <w:p w:rsidR="0014708D" w:rsidRDefault="0014708D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Default="007B2DFA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Default="007B2DFA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Pr="007B2DFA" w:rsidRDefault="007B2DFA">
      <w:pPr>
        <w:pStyle w:val="Zkladntext2"/>
        <w:rPr>
          <w:rFonts w:ascii="Arial" w:hAnsi="Arial" w:cs="Arial"/>
          <w:sz w:val="6"/>
          <w:szCs w:val="6"/>
        </w:rPr>
      </w:pPr>
    </w:p>
    <w:p w:rsidR="000D6B66" w:rsidRDefault="000D6B66" w:rsidP="007B2DFA">
      <w:pPr>
        <w:pStyle w:val="Zkladntext2"/>
        <w:rPr>
          <w:rFonts w:ascii="Arial" w:hAnsi="Arial" w:cs="Arial"/>
          <w:szCs w:val="22"/>
        </w:rPr>
      </w:pPr>
    </w:p>
    <w:p w:rsidR="00977584" w:rsidRPr="00B9702C" w:rsidRDefault="00977584" w:rsidP="007B2DFA">
      <w:pPr>
        <w:pStyle w:val="Zkladntext2"/>
        <w:rPr>
          <w:rFonts w:ascii="Arial" w:hAnsi="Arial" w:cs="Arial"/>
          <w:sz w:val="24"/>
          <w:szCs w:val="24"/>
        </w:rPr>
      </w:pPr>
      <w:r w:rsidRPr="00B9702C">
        <w:rPr>
          <w:rFonts w:ascii="Arial" w:hAnsi="Arial" w:cs="Arial"/>
          <w:sz w:val="24"/>
          <w:szCs w:val="24"/>
        </w:rPr>
        <w:t xml:space="preserve">Rada města </w:t>
      </w:r>
      <w:r w:rsidR="00EB2178" w:rsidRPr="00B9702C">
        <w:rPr>
          <w:rFonts w:ascii="Arial" w:hAnsi="Arial" w:cs="Arial"/>
          <w:sz w:val="24"/>
          <w:szCs w:val="24"/>
        </w:rPr>
        <w:t xml:space="preserve">Beroun </w:t>
      </w:r>
      <w:r w:rsidRPr="00B9702C">
        <w:rPr>
          <w:rFonts w:ascii="Arial" w:hAnsi="Arial" w:cs="Arial"/>
          <w:sz w:val="24"/>
          <w:szCs w:val="24"/>
        </w:rPr>
        <w:t>se dne</w:t>
      </w:r>
      <w:r w:rsidR="00BE7B4E" w:rsidRPr="00B9702C">
        <w:rPr>
          <w:rFonts w:ascii="Arial" w:hAnsi="Arial" w:cs="Arial"/>
          <w:sz w:val="24"/>
          <w:szCs w:val="24"/>
          <w:lang w:val="cs-CZ"/>
        </w:rPr>
        <w:t xml:space="preserve"> </w:t>
      </w:r>
      <w:r w:rsidR="00F50264">
        <w:rPr>
          <w:rFonts w:ascii="Arial" w:hAnsi="Arial" w:cs="Arial"/>
          <w:sz w:val="24"/>
          <w:szCs w:val="24"/>
          <w:lang w:val="cs-CZ"/>
        </w:rPr>
        <w:t>19</w:t>
      </w:r>
      <w:r w:rsidR="00B9702C" w:rsidRPr="00B9702C">
        <w:rPr>
          <w:rFonts w:ascii="Arial" w:hAnsi="Arial" w:cs="Arial"/>
          <w:sz w:val="24"/>
          <w:szCs w:val="24"/>
          <w:lang w:val="cs-CZ"/>
        </w:rPr>
        <w:t xml:space="preserve">. </w:t>
      </w:r>
      <w:r w:rsidR="00F50264">
        <w:rPr>
          <w:rFonts w:ascii="Arial" w:hAnsi="Arial" w:cs="Arial"/>
          <w:sz w:val="24"/>
          <w:szCs w:val="24"/>
          <w:lang w:val="cs-CZ"/>
        </w:rPr>
        <w:t>12</w:t>
      </w:r>
      <w:r w:rsidR="00B9702C" w:rsidRPr="00B9702C">
        <w:rPr>
          <w:rFonts w:ascii="Arial" w:hAnsi="Arial" w:cs="Arial"/>
          <w:sz w:val="24"/>
          <w:szCs w:val="24"/>
          <w:lang w:val="cs-CZ"/>
        </w:rPr>
        <w:t>.</w:t>
      </w:r>
      <w:r w:rsidR="00826F85" w:rsidRPr="00B9702C">
        <w:rPr>
          <w:rFonts w:ascii="Arial" w:hAnsi="Arial" w:cs="Arial"/>
          <w:sz w:val="24"/>
          <w:szCs w:val="24"/>
          <w:lang w:val="cs-CZ"/>
        </w:rPr>
        <w:t xml:space="preserve"> 20</w:t>
      </w:r>
      <w:r w:rsidR="00BE7B4E" w:rsidRPr="00B9702C">
        <w:rPr>
          <w:rFonts w:ascii="Arial" w:hAnsi="Arial" w:cs="Arial"/>
          <w:sz w:val="24"/>
          <w:szCs w:val="24"/>
          <w:lang w:val="cs-CZ"/>
        </w:rPr>
        <w:t>22</w:t>
      </w:r>
      <w:r w:rsidR="005520E0" w:rsidRPr="00B9702C">
        <w:rPr>
          <w:rFonts w:ascii="Arial" w:hAnsi="Arial" w:cs="Arial"/>
          <w:sz w:val="24"/>
          <w:szCs w:val="24"/>
        </w:rPr>
        <w:t xml:space="preserve"> </w:t>
      </w:r>
      <w:r w:rsidRPr="00B9702C">
        <w:rPr>
          <w:rFonts w:ascii="Arial" w:hAnsi="Arial" w:cs="Arial"/>
          <w:sz w:val="24"/>
          <w:szCs w:val="24"/>
        </w:rPr>
        <w:t>usnesla vydat na základě ustanovení § 23 odst. 1 zákona č.</w:t>
      </w:r>
      <w:r w:rsidR="00B9702C">
        <w:rPr>
          <w:rFonts w:ascii="Arial" w:hAnsi="Arial" w:cs="Arial"/>
          <w:sz w:val="24"/>
          <w:szCs w:val="24"/>
          <w:lang w:val="cs-CZ"/>
        </w:rPr>
        <w:t xml:space="preserve"> </w:t>
      </w:r>
      <w:r w:rsidRPr="00B9702C">
        <w:rPr>
          <w:rFonts w:ascii="Arial" w:hAnsi="Arial" w:cs="Arial"/>
          <w:sz w:val="24"/>
          <w:szCs w:val="24"/>
        </w:rPr>
        <w:t>13/1997 Sb., o pozemních komunikacích, ve znění pozdějších předpisů</w:t>
      </w:r>
      <w:r w:rsidR="00B9702C">
        <w:rPr>
          <w:rFonts w:ascii="Arial" w:hAnsi="Arial" w:cs="Arial"/>
          <w:sz w:val="24"/>
          <w:szCs w:val="24"/>
          <w:lang w:val="cs-CZ"/>
        </w:rPr>
        <w:t xml:space="preserve">, </w:t>
      </w:r>
      <w:r w:rsidR="00B9702C">
        <w:rPr>
          <w:rFonts w:ascii="Arial" w:hAnsi="Arial" w:cs="Arial"/>
          <w:sz w:val="24"/>
          <w:szCs w:val="24"/>
          <w:lang w:val="cs-CZ"/>
        </w:rPr>
        <w:br/>
        <w:t>a</w:t>
      </w:r>
      <w:r w:rsidRPr="00B9702C">
        <w:rPr>
          <w:rFonts w:ascii="Arial" w:hAnsi="Arial" w:cs="Arial"/>
          <w:sz w:val="24"/>
          <w:szCs w:val="24"/>
        </w:rPr>
        <w:t xml:space="preserve"> v souladu s ustanovením § </w:t>
      </w:r>
      <w:smartTag w:uri="urn:schemas-microsoft-com:office:smarttags" w:element="metricconverter">
        <w:smartTagPr>
          <w:attr w:name="ProductID" w:val="11 a"/>
        </w:smartTagPr>
        <w:r w:rsidRPr="00B9702C">
          <w:rPr>
            <w:rFonts w:ascii="Arial" w:hAnsi="Arial" w:cs="Arial"/>
            <w:sz w:val="24"/>
            <w:szCs w:val="24"/>
          </w:rPr>
          <w:t>11 a</w:t>
        </w:r>
      </w:smartTag>
      <w:r w:rsidRPr="00B9702C">
        <w:rPr>
          <w:rFonts w:ascii="Arial" w:hAnsi="Arial" w:cs="Arial"/>
          <w:sz w:val="24"/>
          <w:szCs w:val="24"/>
        </w:rPr>
        <w:t xml:space="preserve"> § 102 odst. 2 písm. d) zákona č. 128/2000 Sb., o obcích (obecní zřízení), ve </w:t>
      </w:r>
      <w:r w:rsidR="00055C2B" w:rsidRPr="00B9702C">
        <w:rPr>
          <w:rFonts w:ascii="Arial" w:hAnsi="Arial" w:cs="Arial"/>
          <w:sz w:val="24"/>
          <w:szCs w:val="24"/>
        </w:rPr>
        <w:t>znění pozdějších předpisů, toto</w:t>
      </w:r>
      <w:r w:rsidR="00055C2B" w:rsidRPr="00B9702C">
        <w:rPr>
          <w:rFonts w:ascii="Arial" w:hAnsi="Arial" w:cs="Arial"/>
          <w:sz w:val="24"/>
          <w:szCs w:val="24"/>
          <w:lang w:val="cs-CZ"/>
        </w:rPr>
        <w:t xml:space="preserve"> </w:t>
      </w:r>
      <w:r w:rsidRPr="00B9702C">
        <w:rPr>
          <w:rFonts w:ascii="Arial" w:hAnsi="Arial" w:cs="Arial"/>
          <w:sz w:val="24"/>
          <w:szCs w:val="24"/>
        </w:rPr>
        <w:t>nařízení:</w:t>
      </w:r>
    </w:p>
    <w:p w:rsidR="00977584" w:rsidRDefault="00977584">
      <w:pPr>
        <w:jc w:val="both"/>
        <w:rPr>
          <w:rFonts w:ascii="Arial" w:hAnsi="Arial" w:cs="Arial"/>
          <w:sz w:val="16"/>
          <w:szCs w:val="16"/>
        </w:rPr>
      </w:pPr>
    </w:p>
    <w:p w:rsidR="000D6B66" w:rsidRPr="000B37A1" w:rsidRDefault="000D6B66">
      <w:pPr>
        <w:jc w:val="both"/>
        <w:rPr>
          <w:rFonts w:ascii="Arial" w:hAnsi="Arial" w:cs="Arial"/>
          <w:sz w:val="16"/>
          <w:szCs w:val="16"/>
        </w:rPr>
      </w:pPr>
    </w:p>
    <w:p w:rsidR="000D6B66" w:rsidRDefault="000D6B66" w:rsidP="000D6B66">
      <w:pPr>
        <w:pStyle w:val="Nadpis1"/>
        <w:rPr>
          <w:rFonts w:ascii="Arial" w:hAnsi="Arial" w:cs="Arial"/>
          <w:sz w:val="24"/>
          <w:szCs w:val="24"/>
        </w:rPr>
      </w:pPr>
      <w:r w:rsidRPr="00E13B71">
        <w:rPr>
          <w:rFonts w:ascii="Arial" w:hAnsi="Arial" w:cs="Arial"/>
          <w:sz w:val="24"/>
          <w:szCs w:val="24"/>
        </w:rPr>
        <w:t>Čl. 1</w:t>
      </w:r>
    </w:p>
    <w:p w:rsidR="000D6B66" w:rsidRPr="00E94370" w:rsidRDefault="000D6B66" w:rsidP="000D6B66">
      <w:pPr>
        <w:jc w:val="center"/>
        <w:rPr>
          <w:rFonts w:ascii="Arial" w:hAnsi="Arial" w:cs="Arial"/>
          <w:b/>
          <w:sz w:val="24"/>
          <w:szCs w:val="24"/>
        </w:rPr>
      </w:pPr>
      <w:r w:rsidRPr="00E94370">
        <w:rPr>
          <w:rFonts w:ascii="Arial" w:hAnsi="Arial" w:cs="Arial"/>
          <w:b/>
          <w:sz w:val="24"/>
          <w:szCs w:val="24"/>
        </w:rPr>
        <w:t>Změna nařízení</w:t>
      </w:r>
    </w:p>
    <w:p w:rsidR="000D6B66" w:rsidRPr="00E13B71" w:rsidRDefault="000D6B66" w:rsidP="000D6B66">
      <w:pPr>
        <w:rPr>
          <w:rFonts w:ascii="Arial" w:hAnsi="Arial" w:cs="Arial"/>
          <w:sz w:val="24"/>
          <w:szCs w:val="24"/>
        </w:rPr>
      </w:pPr>
    </w:p>
    <w:p w:rsidR="000D6B66" w:rsidRDefault="000D6B66" w:rsidP="000D6B66">
      <w:pPr>
        <w:pStyle w:val="Zkladntext2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</w:rPr>
        <w:t xml:space="preserve">Nařízení č. </w:t>
      </w:r>
      <w:r w:rsidR="00F50264">
        <w:rPr>
          <w:rFonts w:ascii="Arial" w:hAnsi="Arial" w:cs="Arial"/>
          <w:sz w:val="24"/>
          <w:szCs w:val="24"/>
          <w:lang w:val="cs-CZ"/>
        </w:rPr>
        <w:t>7</w:t>
      </w:r>
      <w:r w:rsidRPr="00E13B71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  <w:lang w:val="cs-CZ"/>
        </w:rPr>
        <w:t>22</w:t>
      </w:r>
      <w:r w:rsidR="00F50264">
        <w:rPr>
          <w:rFonts w:ascii="Arial" w:hAnsi="Arial" w:cs="Arial"/>
          <w:sz w:val="24"/>
          <w:szCs w:val="24"/>
          <w:lang w:val="cs-CZ"/>
        </w:rPr>
        <w:t xml:space="preserve">, kterým se mění nařízení č. 1/2022 </w:t>
      </w:r>
      <w:r w:rsidRPr="00E13B71">
        <w:rPr>
          <w:rFonts w:ascii="Arial" w:hAnsi="Arial" w:cs="Arial"/>
          <w:sz w:val="24"/>
          <w:szCs w:val="24"/>
        </w:rPr>
        <w:t xml:space="preserve"> o vymezení oblastí placeného stání motorových vozidel</w:t>
      </w:r>
      <w:r w:rsidR="00B53D02">
        <w:rPr>
          <w:rFonts w:ascii="Arial" w:hAnsi="Arial" w:cs="Arial"/>
          <w:sz w:val="24"/>
          <w:szCs w:val="24"/>
          <w:lang w:val="cs-CZ"/>
        </w:rPr>
        <w:t xml:space="preserve">, ve znění nařízení č.  3/2022, kterým se </w:t>
      </w:r>
      <w:r w:rsidRPr="00E13B71">
        <w:rPr>
          <w:rFonts w:ascii="Arial" w:hAnsi="Arial" w:cs="Arial"/>
          <w:sz w:val="24"/>
          <w:szCs w:val="24"/>
        </w:rPr>
        <w:t xml:space="preserve">mění </w:t>
      </w:r>
      <w:r w:rsidR="00F50264">
        <w:rPr>
          <w:rFonts w:ascii="Arial" w:hAnsi="Arial" w:cs="Arial"/>
          <w:sz w:val="24"/>
          <w:szCs w:val="24"/>
          <w:lang w:val="cs-CZ"/>
        </w:rPr>
        <w:t xml:space="preserve">nařízení č. 1/2022 </w:t>
      </w:r>
      <w:r w:rsidR="00F50264">
        <w:rPr>
          <w:rFonts w:ascii="Arial" w:hAnsi="Arial" w:cs="Arial"/>
          <w:sz w:val="24"/>
          <w:szCs w:val="24"/>
          <w:lang w:val="cs-CZ"/>
        </w:rPr>
        <w:br/>
      </w:r>
      <w:r w:rsidR="00E501B4">
        <w:rPr>
          <w:rFonts w:ascii="Arial" w:hAnsi="Arial" w:cs="Arial"/>
          <w:sz w:val="24"/>
          <w:szCs w:val="24"/>
          <w:lang w:val="cs-CZ"/>
        </w:rPr>
        <w:t xml:space="preserve">o vymezení oblastí placeného stání motorových vozidel, se mění </w:t>
      </w:r>
      <w:r w:rsidRPr="00E13B71">
        <w:rPr>
          <w:rFonts w:ascii="Arial" w:hAnsi="Arial" w:cs="Arial"/>
          <w:sz w:val="24"/>
          <w:szCs w:val="24"/>
        </w:rPr>
        <w:t>tak</w:t>
      </w:r>
      <w:r>
        <w:rPr>
          <w:rFonts w:ascii="Arial" w:hAnsi="Arial" w:cs="Arial"/>
          <w:sz w:val="24"/>
          <w:szCs w:val="24"/>
          <w:lang w:val="cs-CZ"/>
        </w:rPr>
        <w:t>to:</w:t>
      </w:r>
    </w:p>
    <w:p w:rsidR="000D6B66" w:rsidRPr="00E13B71" w:rsidRDefault="000D6B66" w:rsidP="000D6B66">
      <w:pPr>
        <w:pStyle w:val="Zkladn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F50264" w:rsidRDefault="00F50264" w:rsidP="000D6B66">
      <w:pPr>
        <w:pStyle w:val="Zkladntext2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V čl. 2 se slova „dne 1. 1. 2023“ nahrazují slovy „dne 1. </w:t>
      </w:r>
      <w:r w:rsidR="00E17A3B">
        <w:rPr>
          <w:rFonts w:ascii="Arial" w:hAnsi="Arial" w:cs="Arial"/>
          <w:sz w:val="24"/>
          <w:szCs w:val="24"/>
          <w:lang w:val="cs-CZ"/>
        </w:rPr>
        <w:t>6</w:t>
      </w:r>
      <w:r>
        <w:rPr>
          <w:rFonts w:ascii="Arial" w:hAnsi="Arial" w:cs="Arial"/>
          <w:sz w:val="24"/>
          <w:szCs w:val="24"/>
          <w:lang w:val="cs-CZ"/>
        </w:rPr>
        <w:t>. 2023“.</w:t>
      </w:r>
    </w:p>
    <w:p w:rsidR="000D6B66" w:rsidRDefault="000D6B66" w:rsidP="000D6B66">
      <w:pPr>
        <w:pStyle w:val="Zkladntext2"/>
        <w:rPr>
          <w:rFonts w:ascii="Arial" w:hAnsi="Arial" w:cs="Arial"/>
          <w:sz w:val="24"/>
          <w:szCs w:val="24"/>
        </w:rPr>
      </w:pPr>
    </w:p>
    <w:p w:rsidR="000D6B66" w:rsidRDefault="000D6B66" w:rsidP="000D6B66">
      <w:pPr>
        <w:pStyle w:val="Zkladntext2"/>
        <w:rPr>
          <w:rFonts w:ascii="Arial" w:hAnsi="Arial" w:cs="Arial"/>
          <w:sz w:val="24"/>
          <w:szCs w:val="24"/>
        </w:rPr>
      </w:pPr>
    </w:p>
    <w:p w:rsidR="000D6B66" w:rsidRDefault="000D6B66" w:rsidP="000D6B66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2</w:t>
      </w:r>
    </w:p>
    <w:p w:rsidR="000D6B66" w:rsidRDefault="000D6B66" w:rsidP="000D6B66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Účinnost</w:t>
      </w:r>
    </w:p>
    <w:p w:rsidR="000D6B66" w:rsidRPr="003E0CA9" w:rsidRDefault="000D6B66" w:rsidP="000D6B66">
      <w:pPr>
        <w:pStyle w:val="Zkladntext2"/>
        <w:rPr>
          <w:rFonts w:ascii="Arial" w:hAnsi="Arial" w:cs="Arial"/>
          <w:sz w:val="16"/>
          <w:szCs w:val="16"/>
        </w:rPr>
      </w:pPr>
    </w:p>
    <w:p w:rsidR="00F50264" w:rsidRDefault="000D6B66" w:rsidP="00A03B2C">
      <w:pPr>
        <w:pStyle w:val="Zkladntext2"/>
        <w:numPr>
          <w:ilvl w:val="0"/>
          <w:numId w:val="29"/>
        </w:numPr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E13B71">
        <w:rPr>
          <w:rFonts w:ascii="Arial" w:hAnsi="Arial" w:cs="Arial"/>
          <w:sz w:val="24"/>
          <w:szCs w:val="24"/>
        </w:rPr>
        <w:t xml:space="preserve">Toto nařízení nabývá </w:t>
      </w:r>
      <w:r w:rsidR="00F50264">
        <w:rPr>
          <w:rFonts w:ascii="Arial" w:hAnsi="Arial" w:cs="Arial"/>
          <w:sz w:val="24"/>
          <w:szCs w:val="24"/>
          <w:lang w:val="cs-CZ"/>
        </w:rPr>
        <w:t>z důvodu naléhavého obecného zájmu</w:t>
      </w:r>
      <w:r w:rsidR="00A03B2C">
        <w:rPr>
          <w:rFonts w:ascii="Arial" w:hAnsi="Arial" w:cs="Arial"/>
          <w:sz w:val="24"/>
          <w:szCs w:val="24"/>
          <w:lang w:val="cs-CZ"/>
        </w:rPr>
        <w:t xml:space="preserve"> </w:t>
      </w:r>
      <w:r w:rsidRPr="00E13B71">
        <w:rPr>
          <w:rFonts w:ascii="Arial" w:hAnsi="Arial" w:cs="Arial"/>
          <w:sz w:val="24"/>
          <w:szCs w:val="24"/>
        </w:rPr>
        <w:t xml:space="preserve">účinnosti </w:t>
      </w:r>
      <w:r w:rsidR="00F50264">
        <w:rPr>
          <w:rFonts w:ascii="Arial" w:hAnsi="Arial" w:cs="Arial"/>
          <w:sz w:val="24"/>
          <w:szCs w:val="24"/>
          <w:lang w:val="cs-CZ"/>
        </w:rPr>
        <w:t xml:space="preserve">počátkem </w:t>
      </w:r>
      <w:r w:rsidRPr="00E13B71">
        <w:rPr>
          <w:rFonts w:ascii="Arial" w:hAnsi="Arial" w:cs="Arial"/>
          <w:sz w:val="24"/>
          <w:szCs w:val="24"/>
        </w:rPr>
        <w:t>dne</w:t>
      </w:r>
      <w:r w:rsidR="00F50264">
        <w:rPr>
          <w:rFonts w:ascii="Arial" w:hAnsi="Arial" w:cs="Arial"/>
          <w:sz w:val="24"/>
          <w:szCs w:val="24"/>
          <w:lang w:val="cs-CZ"/>
        </w:rPr>
        <w:t xml:space="preserve"> následujícího po dni jeho vyhlášení.</w:t>
      </w:r>
    </w:p>
    <w:p w:rsidR="00A03B2C" w:rsidRDefault="00A03B2C" w:rsidP="00A03B2C">
      <w:pPr>
        <w:pStyle w:val="Zkladntext2"/>
        <w:ind w:left="426"/>
        <w:rPr>
          <w:rFonts w:ascii="Arial" w:hAnsi="Arial" w:cs="Arial"/>
          <w:sz w:val="24"/>
          <w:szCs w:val="24"/>
          <w:lang w:val="cs-CZ"/>
        </w:rPr>
      </w:pPr>
    </w:p>
    <w:p w:rsidR="00A03B2C" w:rsidRDefault="00A03B2C" w:rsidP="00A03B2C">
      <w:pPr>
        <w:pStyle w:val="Zkladntext2"/>
        <w:numPr>
          <w:ilvl w:val="0"/>
          <w:numId w:val="29"/>
        </w:numPr>
        <w:ind w:left="426" w:hanging="426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Naléhavým obecným zájmem je zajištění souladu nařízení č. 7/2022 </w:t>
      </w:r>
      <w:r w:rsidR="007F49C2">
        <w:rPr>
          <w:rFonts w:ascii="Arial" w:hAnsi="Arial" w:cs="Arial"/>
          <w:sz w:val="24"/>
          <w:szCs w:val="24"/>
          <w:lang w:val="cs-CZ"/>
        </w:rPr>
        <w:t xml:space="preserve">před nabytím jeho účinnosti s  ustanovením </w:t>
      </w:r>
      <w:r>
        <w:rPr>
          <w:rFonts w:ascii="Arial" w:hAnsi="Arial" w:cs="Arial"/>
          <w:sz w:val="24"/>
          <w:szCs w:val="24"/>
          <w:lang w:val="cs-CZ"/>
        </w:rPr>
        <w:t>§ 23 odst. 2 zákona č.</w:t>
      </w:r>
      <w:r w:rsidRPr="00B9702C">
        <w:rPr>
          <w:rFonts w:ascii="Arial" w:hAnsi="Arial" w:cs="Arial"/>
          <w:sz w:val="24"/>
          <w:szCs w:val="24"/>
        </w:rPr>
        <w:t>13/1997 Sb., o pozemních komunikacích, ve znění pozdějších předpisů</w:t>
      </w:r>
      <w:r>
        <w:rPr>
          <w:rFonts w:ascii="Arial" w:hAnsi="Arial" w:cs="Arial"/>
          <w:sz w:val="24"/>
          <w:szCs w:val="24"/>
          <w:lang w:val="cs-CZ"/>
        </w:rPr>
        <w:t>.</w:t>
      </w:r>
    </w:p>
    <w:p w:rsidR="000D6B66" w:rsidRPr="00E13B71" w:rsidRDefault="000D6B66" w:rsidP="000D6B66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0D6B66" w:rsidRPr="000B37A1" w:rsidRDefault="000D6B66" w:rsidP="000D6B66">
      <w:pPr>
        <w:pStyle w:val="Zkladntext2"/>
        <w:jc w:val="center"/>
        <w:rPr>
          <w:rFonts w:ascii="Arial" w:hAnsi="Arial" w:cs="Arial"/>
          <w:sz w:val="21"/>
          <w:szCs w:val="21"/>
        </w:rPr>
      </w:pPr>
    </w:p>
    <w:p w:rsidR="00977584" w:rsidRPr="009139AD" w:rsidRDefault="00977584">
      <w:pPr>
        <w:pStyle w:val="Zkladntext2"/>
        <w:jc w:val="center"/>
        <w:rPr>
          <w:rFonts w:ascii="Arial" w:hAnsi="Arial" w:cs="Arial"/>
          <w:szCs w:val="22"/>
        </w:rPr>
      </w:pPr>
    </w:p>
    <w:p w:rsidR="00A4345B" w:rsidRPr="009139AD" w:rsidRDefault="00A4345B">
      <w:pPr>
        <w:pStyle w:val="Zkladntext2"/>
        <w:rPr>
          <w:rFonts w:ascii="Arial" w:hAnsi="Arial" w:cs="Arial"/>
          <w:szCs w:val="22"/>
          <w:lang w:val="cs-CZ"/>
        </w:rPr>
      </w:pPr>
    </w:p>
    <w:p w:rsidR="004B285A" w:rsidRPr="009139AD" w:rsidRDefault="004B285A">
      <w:pPr>
        <w:pStyle w:val="Zkladntext2"/>
        <w:rPr>
          <w:rFonts w:ascii="Arial" w:hAnsi="Arial" w:cs="Arial"/>
          <w:szCs w:val="22"/>
          <w:lang w:val="cs-CZ"/>
        </w:rPr>
      </w:pPr>
    </w:p>
    <w:p w:rsidR="00E64B68" w:rsidRPr="009139AD" w:rsidRDefault="00E64B68">
      <w:pPr>
        <w:pStyle w:val="Zkladntext2"/>
        <w:rPr>
          <w:rFonts w:ascii="Arial" w:hAnsi="Arial" w:cs="Arial"/>
          <w:szCs w:val="22"/>
        </w:rPr>
      </w:pPr>
    </w:p>
    <w:p w:rsidR="00E64B68" w:rsidRPr="009139AD" w:rsidRDefault="00E64B68">
      <w:pPr>
        <w:pStyle w:val="Zkladntext2"/>
        <w:rPr>
          <w:rFonts w:ascii="Arial" w:hAnsi="Arial" w:cs="Arial"/>
          <w:szCs w:val="22"/>
        </w:rPr>
      </w:pPr>
    </w:p>
    <w:p w:rsidR="00A4345B" w:rsidRPr="000D6B66" w:rsidRDefault="00A4345B" w:rsidP="00A4345B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0D6B66">
        <w:rPr>
          <w:rFonts w:ascii="Arial" w:hAnsi="Arial" w:cs="Arial"/>
          <w:sz w:val="24"/>
          <w:szCs w:val="24"/>
        </w:rPr>
        <w:t>.…………………………..</w:t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  <w:t>….……………</w:t>
      </w:r>
      <w:r w:rsidR="0092118F" w:rsidRPr="000D6B66">
        <w:rPr>
          <w:rFonts w:ascii="Arial" w:hAnsi="Arial" w:cs="Arial"/>
          <w:sz w:val="24"/>
          <w:szCs w:val="24"/>
        </w:rPr>
        <w:t>…</w:t>
      </w:r>
      <w:r w:rsidRPr="000D6B66">
        <w:rPr>
          <w:rFonts w:ascii="Arial" w:hAnsi="Arial" w:cs="Arial"/>
          <w:sz w:val="24"/>
          <w:szCs w:val="24"/>
        </w:rPr>
        <w:t>…………….</w:t>
      </w:r>
    </w:p>
    <w:p w:rsidR="00A4345B" w:rsidRPr="000D6B66" w:rsidRDefault="003626E3" w:rsidP="006243DA">
      <w:pPr>
        <w:pStyle w:val="Prosttext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345B" w:rsidRPr="000D6B66">
        <w:rPr>
          <w:rFonts w:ascii="Arial" w:hAnsi="Arial" w:cs="Arial"/>
          <w:sz w:val="24"/>
          <w:szCs w:val="24"/>
        </w:rPr>
        <w:t xml:space="preserve">  </w:t>
      </w:r>
      <w:r w:rsidR="000D6B66" w:rsidRPr="000D6B66">
        <w:rPr>
          <w:rFonts w:ascii="Arial" w:hAnsi="Arial" w:cs="Arial"/>
          <w:sz w:val="24"/>
          <w:szCs w:val="24"/>
        </w:rPr>
        <w:t>Ing. Michal Mišina</w:t>
      </w:r>
      <w:r w:rsidR="00EF3DE8">
        <w:rPr>
          <w:rFonts w:ascii="Arial" w:hAnsi="Arial" w:cs="Arial"/>
          <w:sz w:val="24"/>
          <w:szCs w:val="24"/>
        </w:rPr>
        <w:t xml:space="preserve"> v.r.</w:t>
      </w:r>
      <w:r w:rsidR="00A4345B" w:rsidRPr="000D6B66">
        <w:rPr>
          <w:rFonts w:ascii="Arial" w:hAnsi="Arial" w:cs="Arial"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A4345B" w:rsidRPr="000D6B66">
        <w:rPr>
          <w:rFonts w:ascii="Arial" w:hAnsi="Arial" w:cs="Arial"/>
          <w:sz w:val="24"/>
          <w:szCs w:val="24"/>
        </w:rPr>
        <w:t xml:space="preserve">  </w:t>
      </w:r>
      <w:r w:rsidR="000D6B66" w:rsidRPr="000D6B66">
        <w:rPr>
          <w:rFonts w:ascii="Arial" w:hAnsi="Arial" w:cs="Arial"/>
          <w:sz w:val="24"/>
          <w:szCs w:val="24"/>
        </w:rPr>
        <w:t xml:space="preserve">  </w:t>
      </w:r>
      <w:r w:rsidR="006243DA" w:rsidRPr="000D6B66">
        <w:rPr>
          <w:rFonts w:ascii="Arial" w:hAnsi="Arial" w:cs="Arial"/>
          <w:sz w:val="24"/>
          <w:szCs w:val="24"/>
        </w:rPr>
        <w:t xml:space="preserve">    </w:t>
      </w:r>
      <w:r w:rsidR="00EF3DE8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A4345B" w:rsidRPr="000D6B66">
        <w:rPr>
          <w:rFonts w:ascii="Arial" w:hAnsi="Arial" w:cs="Arial"/>
          <w:sz w:val="24"/>
          <w:szCs w:val="24"/>
        </w:rPr>
        <w:t xml:space="preserve"> </w:t>
      </w:r>
      <w:r w:rsidR="0014708D" w:rsidRPr="000D6B66">
        <w:rPr>
          <w:rFonts w:ascii="Arial" w:hAnsi="Arial" w:cs="Arial"/>
          <w:sz w:val="24"/>
          <w:szCs w:val="24"/>
        </w:rPr>
        <w:t>RNDr. Soňa Chalupová</w:t>
      </w:r>
      <w:r w:rsidR="00A4345B" w:rsidRPr="000D6B66">
        <w:rPr>
          <w:rFonts w:ascii="Arial" w:hAnsi="Arial" w:cs="Arial"/>
          <w:sz w:val="24"/>
          <w:szCs w:val="24"/>
        </w:rPr>
        <w:t xml:space="preserve"> </w:t>
      </w:r>
      <w:r w:rsidR="00EF3DE8">
        <w:rPr>
          <w:rFonts w:ascii="Arial" w:hAnsi="Arial" w:cs="Arial"/>
          <w:sz w:val="24"/>
          <w:szCs w:val="24"/>
        </w:rPr>
        <w:t>v.r</w:t>
      </w:r>
      <w:r w:rsidR="00A4345B" w:rsidRPr="000D6B66">
        <w:rPr>
          <w:rFonts w:ascii="Arial" w:hAnsi="Arial" w:cs="Arial"/>
          <w:sz w:val="24"/>
          <w:szCs w:val="24"/>
        </w:rPr>
        <w:t xml:space="preserve">                </w:t>
      </w:r>
      <w:r w:rsidR="006243DA" w:rsidRPr="000D6B66">
        <w:rPr>
          <w:rFonts w:ascii="Arial" w:hAnsi="Arial" w:cs="Arial"/>
          <w:sz w:val="24"/>
          <w:szCs w:val="24"/>
        </w:rPr>
        <w:t xml:space="preserve">  </w:t>
      </w:r>
      <w:r w:rsidR="00EF3DE8">
        <w:rPr>
          <w:rFonts w:ascii="Arial" w:hAnsi="Arial" w:cs="Arial"/>
          <w:sz w:val="24"/>
          <w:szCs w:val="24"/>
        </w:rPr>
        <w:t xml:space="preserve">      </w:t>
      </w:r>
      <w:r w:rsidR="00A4345B" w:rsidRPr="000D6B66">
        <w:rPr>
          <w:rFonts w:ascii="Arial" w:hAnsi="Arial" w:cs="Arial"/>
          <w:sz w:val="24"/>
          <w:szCs w:val="24"/>
        </w:rPr>
        <w:t xml:space="preserve">místostarosta                                                                           </w:t>
      </w:r>
      <w:r w:rsidR="00E64B68" w:rsidRPr="000D6B66">
        <w:rPr>
          <w:rFonts w:ascii="Arial" w:hAnsi="Arial" w:cs="Arial"/>
          <w:sz w:val="24"/>
          <w:szCs w:val="24"/>
        </w:rPr>
        <w:t xml:space="preserve"> </w:t>
      </w:r>
      <w:r w:rsidR="0092118F" w:rsidRPr="000D6B66">
        <w:rPr>
          <w:rFonts w:ascii="Arial" w:hAnsi="Arial" w:cs="Arial"/>
          <w:sz w:val="24"/>
          <w:szCs w:val="24"/>
        </w:rPr>
        <w:t xml:space="preserve"> </w:t>
      </w:r>
      <w:r w:rsidR="00E64B68" w:rsidRPr="000D6B66">
        <w:rPr>
          <w:rFonts w:ascii="Arial" w:hAnsi="Arial" w:cs="Arial"/>
          <w:sz w:val="24"/>
          <w:szCs w:val="24"/>
        </w:rPr>
        <w:t xml:space="preserve">   </w:t>
      </w:r>
      <w:r w:rsidR="00B9702C">
        <w:rPr>
          <w:rFonts w:ascii="Arial" w:hAnsi="Arial" w:cs="Arial"/>
          <w:sz w:val="24"/>
          <w:szCs w:val="24"/>
        </w:rPr>
        <w:t xml:space="preserve">  </w:t>
      </w:r>
      <w:r w:rsidR="00E64B68" w:rsidRPr="000D6B66">
        <w:rPr>
          <w:rFonts w:ascii="Arial" w:hAnsi="Arial" w:cs="Arial"/>
          <w:sz w:val="24"/>
          <w:szCs w:val="24"/>
        </w:rPr>
        <w:t xml:space="preserve">  </w:t>
      </w:r>
      <w:r w:rsidR="006243DA" w:rsidRPr="000D6B66">
        <w:rPr>
          <w:rFonts w:ascii="Arial" w:hAnsi="Arial" w:cs="Arial"/>
          <w:sz w:val="24"/>
          <w:szCs w:val="24"/>
        </w:rPr>
        <w:t xml:space="preserve">  </w:t>
      </w:r>
      <w:r w:rsidR="00E64B68" w:rsidRPr="000D6B66">
        <w:rPr>
          <w:rFonts w:ascii="Arial" w:hAnsi="Arial" w:cs="Arial"/>
          <w:sz w:val="24"/>
          <w:szCs w:val="24"/>
        </w:rPr>
        <w:t xml:space="preserve">  </w:t>
      </w:r>
      <w:r w:rsidR="00A4345B" w:rsidRPr="000D6B66">
        <w:rPr>
          <w:rFonts w:ascii="Arial" w:hAnsi="Arial" w:cs="Arial"/>
          <w:sz w:val="24"/>
          <w:szCs w:val="24"/>
        </w:rPr>
        <w:t xml:space="preserve">starostka                                                                               </w:t>
      </w:r>
    </w:p>
    <w:p w:rsidR="00A4345B" w:rsidRPr="000D6B66" w:rsidRDefault="00A4345B" w:rsidP="00A4345B">
      <w:pPr>
        <w:jc w:val="both"/>
        <w:rPr>
          <w:rFonts w:ascii="Arial" w:hAnsi="Arial" w:cs="Arial"/>
          <w:sz w:val="24"/>
          <w:szCs w:val="24"/>
        </w:rPr>
      </w:pPr>
    </w:p>
    <w:p w:rsidR="0014708D" w:rsidRPr="009139AD" w:rsidRDefault="0014708D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:rsidR="0014708D" w:rsidRPr="009139AD" w:rsidRDefault="0014708D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:rsidR="00DB60B0" w:rsidRPr="009139AD" w:rsidRDefault="00DB60B0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6C1CD3" w:rsidRDefault="006C1CD3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53D02" w:rsidRDefault="00B53D02" w:rsidP="00F50264">
      <w:pPr>
        <w:pStyle w:val="Zkladntext2"/>
        <w:rPr>
          <w:rFonts w:ascii="Arial" w:hAnsi="Arial" w:cs="Arial"/>
          <w:b/>
          <w:szCs w:val="22"/>
        </w:rPr>
      </w:pPr>
    </w:p>
    <w:sectPr w:rsidR="00B53D02" w:rsidSect="00B9702C">
      <w:footerReference w:type="even" r:id="rId8"/>
      <w:pgSz w:w="11906" w:h="16838" w:code="9"/>
      <w:pgMar w:top="709" w:right="1133" w:bottom="426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B43" w:rsidRDefault="00954B43">
      <w:r>
        <w:separator/>
      </w:r>
    </w:p>
  </w:endnote>
  <w:endnote w:type="continuationSeparator" w:id="0">
    <w:p w:rsidR="00954B43" w:rsidRDefault="0095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8F" w:rsidRDefault="00A976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A9768F" w:rsidRDefault="00A976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B43" w:rsidRDefault="00954B43">
      <w:r>
        <w:separator/>
      </w:r>
    </w:p>
  </w:footnote>
  <w:footnote w:type="continuationSeparator" w:id="0">
    <w:p w:rsidR="00954B43" w:rsidRDefault="0095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A13D4"/>
    <w:multiLevelType w:val="hybridMultilevel"/>
    <w:tmpl w:val="D422D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7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8EA"/>
    <w:multiLevelType w:val="hybridMultilevel"/>
    <w:tmpl w:val="CC4C33AC"/>
    <w:lvl w:ilvl="0" w:tplc="04050017">
      <w:start w:val="1"/>
      <w:numFmt w:val="lowerLetter"/>
      <w:lvlText w:val="%1)"/>
      <w:lvlJc w:val="left"/>
      <w:pPr>
        <w:ind w:left="6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95C61"/>
    <w:multiLevelType w:val="singleLevel"/>
    <w:tmpl w:val="865CF3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FA86D50"/>
    <w:multiLevelType w:val="hybridMultilevel"/>
    <w:tmpl w:val="5ABC6F8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3947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766A0F"/>
    <w:multiLevelType w:val="hybridMultilevel"/>
    <w:tmpl w:val="1E805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50E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A3C47"/>
    <w:multiLevelType w:val="singleLevel"/>
    <w:tmpl w:val="455E7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E0629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1366BAC"/>
    <w:multiLevelType w:val="hybridMultilevel"/>
    <w:tmpl w:val="E2381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E6C96"/>
    <w:multiLevelType w:val="singleLevel"/>
    <w:tmpl w:val="FDDC8C7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5" w15:restartNumberingAfterBreak="0">
    <w:nsid w:val="42E33D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B2D3E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B3E5D4A"/>
    <w:multiLevelType w:val="singleLevel"/>
    <w:tmpl w:val="52D662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B912D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EB00DF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34488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B75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8ED39F5"/>
    <w:multiLevelType w:val="hybridMultilevel"/>
    <w:tmpl w:val="7994B6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07C32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77150F"/>
    <w:multiLevelType w:val="singleLevel"/>
    <w:tmpl w:val="336660DC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 w15:restartNumberingAfterBreak="0">
    <w:nsid w:val="72184B98"/>
    <w:multiLevelType w:val="singleLevel"/>
    <w:tmpl w:val="84FC1B1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 w15:restartNumberingAfterBreak="0">
    <w:nsid w:val="77490D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BCA4E3B"/>
    <w:multiLevelType w:val="singleLevel"/>
    <w:tmpl w:val="04EC26D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9" w15:restartNumberingAfterBreak="0">
    <w:nsid w:val="7C5D4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29"/>
  </w:num>
  <w:num w:numId="4">
    <w:abstractNumId w:val="25"/>
  </w:num>
  <w:num w:numId="5">
    <w:abstractNumId w:val="8"/>
  </w:num>
  <w:num w:numId="6">
    <w:abstractNumId w:val="6"/>
  </w:num>
  <w:num w:numId="7">
    <w:abstractNumId w:val="3"/>
  </w:num>
  <w:num w:numId="8">
    <w:abstractNumId w:val="28"/>
  </w:num>
  <w:num w:numId="9">
    <w:abstractNumId w:val="12"/>
  </w:num>
  <w:num w:numId="10">
    <w:abstractNumId w:val="26"/>
  </w:num>
  <w:num w:numId="11">
    <w:abstractNumId w:val="14"/>
  </w:num>
  <w:num w:numId="12">
    <w:abstractNumId w:val="18"/>
  </w:num>
  <w:num w:numId="13">
    <w:abstractNumId w:val="11"/>
  </w:num>
  <w:num w:numId="14">
    <w:abstractNumId w:val="21"/>
  </w:num>
  <w:num w:numId="15">
    <w:abstractNumId w:val="17"/>
  </w:num>
  <w:num w:numId="16">
    <w:abstractNumId w:val="23"/>
  </w:num>
  <w:num w:numId="17">
    <w:abstractNumId w:val="24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0"/>
  </w:num>
  <w:num w:numId="23">
    <w:abstractNumId w:val="20"/>
  </w:num>
  <w:num w:numId="24">
    <w:abstractNumId w:val="5"/>
  </w:num>
  <w:num w:numId="25">
    <w:abstractNumId w:val="7"/>
  </w:num>
  <w:num w:numId="26">
    <w:abstractNumId w:val="4"/>
  </w:num>
  <w:num w:numId="27">
    <w:abstractNumId w:val="9"/>
  </w:num>
  <w:num w:numId="28">
    <w:abstractNumId w:val="22"/>
  </w:num>
  <w:num w:numId="29">
    <w:abstractNumId w:val="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16"/>
    <w:rsid w:val="00003CB5"/>
    <w:rsid w:val="0000432E"/>
    <w:rsid w:val="00015499"/>
    <w:rsid w:val="00034F9A"/>
    <w:rsid w:val="00050AA4"/>
    <w:rsid w:val="00051139"/>
    <w:rsid w:val="000531C7"/>
    <w:rsid w:val="00055C2B"/>
    <w:rsid w:val="000647E9"/>
    <w:rsid w:val="00067841"/>
    <w:rsid w:val="00075F1E"/>
    <w:rsid w:val="00077E5F"/>
    <w:rsid w:val="0008417F"/>
    <w:rsid w:val="00094935"/>
    <w:rsid w:val="000972A5"/>
    <w:rsid w:val="000A2FBE"/>
    <w:rsid w:val="000B37A1"/>
    <w:rsid w:val="000B7527"/>
    <w:rsid w:val="000C6294"/>
    <w:rsid w:val="000D6B66"/>
    <w:rsid w:val="000E007C"/>
    <w:rsid w:val="000E1186"/>
    <w:rsid w:val="000E58FA"/>
    <w:rsid w:val="001012F7"/>
    <w:rsid w:val="00105A5C"/>
    <w:rsid w:val="00107BEB"/>
    <w:rsid w:val="00112903"/>
    <w:rsid w:val="00115B0F"/>
    <w:rsid w:val="00131356"/>
    <w:rsid w:val="00135357"/>
    <w:rsid w:val="00141FB4"/>
    <w:rsid w:val="0014708D"/>
    <w:rsid w:val="0015708B"/>
    <w:rsid w:val="0018137B"/>
    <w:rsid w:val="001833A7"/>
    <w:rsid w:val="00183DA0"/>
    <w:rsid w:val="00196C45"/>
    <w:rsid w:val="001A208A"/>
    <w:rsid w:val="001A3F72"/>
    <w:rsid w:val="001B0A7B"/>
    <w:rsid w:val="001B2917"/>
    <w:rsid w:val="001B4BA1"/>
    <w:rsid w:val="001C6BBD"/>
    <w:rsid w:val="001D34FA"/>
    <w:rsid w:val="001D462A"/>
    <w:rsid w:val="001D6AD5"/>
    <w:rsid w:val="001E05AA"/>
    <w:rsid w:val="001F13C7"/>
    <w:rsid w:val="001F1AA7"/>
    <w:rsid w:val="00207038"/>
    <w:rsid w:val="00233188"/>
    <w:rsid w:val="0024375E"/>
    <w:rsid w:val="00243865"/>
    <w:rsid w:val="002473D2"/>
    <w:rsid w:val="00261E76"/>
    <w:rsid w:val="002670DC"/>
    <w:rsid w:val="002707CC"/>
    <w:rsid w:val="00271AD4"/>
    <w:rsid w:val="002720BE"/>
    <w:rsid w:val="00281D6E"/>
    <w:rsid w:val="002830F8"/>
    <w:rsid w:val="00286EEE"/>
    <w:rsid w:val="00287B17"/>
    <w:rsid w:val="00290988"/>
    <w:rsid w:val="002935B3"/>
    <w:rsid w:val="002A50F6"/>
    <w:rsid w:val="002B570D"/>
    <w:rsid w:val="002C1D2C"/>
    <w:rsid w:val="002E4716"/>
    <w:rsid w:val="003047E5"/>
    <w:rsid w:val="00310640"/>
    <w:rsid w:val="00317549"/>
    <w:rsid w:val="00320C8C"/>
    <w:rsid w:val="003221A7"/>
    <w:rsid w:val="003240A7"/>
    <w:rsid w:val="0032507D"/>
    <w:rsid w:val="0032724D"/>
    <w:rsid w:val="003435EE"/>
    <w:rsid w:val="00343F40"/>
    <w:rsid w:val="00351C2E"/>
    <w:rsid w:val="0035369C"/>
    <w:rsid w:val="003576E0"/>
    <w:rsid w:val="0035781E"/>
    <w:rsid w:val="003626E3"/>
    <w:rsid w:val="00381DA7"/>
    <w:rsid w:val="00390830"/>
    <w:rsid w:val="00392972"/>
    <w:rsid w:val="003938A8"/>
    <w:rsid w:val="003938FD"/>
    <w:rsid w:val="0039507C"/>
    <w:rsid w:val="00397C4B"/>
    <w:rsid w:val="003B45CA"/>
    <w:rsid w:val="003B4AE1"/>
    <w:rsid w:val="003B6527"/>
    <w:rsid w:val="003D3484"/>
    <w:rsid w:val="003D392A"/>
    <w:rsid w:val="003D69B0"/>
    <w:rsid w:val="003D6A83"/>
    <w:rsid w:val="003D7938"/>
    <w:rsid w:val="003E0CA9"/>
    <w:rsid w:val="003E61CD"/>
    <w:rsid w:val="003F0DB5"/>
    <w:rsid w:val="003F12DF"/>
    <w:rsid w:val="003F481C"/>
    <w:rsid w:val="003F5158"/>
    <w:rsid w:val="00400332"/>
    <w:rsid w:val="00401270"/>
    <w:rsid w:val="00422EA5"/>
    <w:rsid w:val="0043097E"/>
    <w:rsid w:val="00431B79"/>
    <w:rsid w:val="004353E7"/>
    <w:rsid w:val="00443F92"/>
    <w:rsid w:val="00450388"/>
    <w:rsid w:val="00450A09"/>
    <w:rsid w:val="00457C4F"/>
    <w:rsid w:val="00475858"/>
    <w:rsid w:val="004839A2"/>
    <w:rsid w:val="00486047"/>
    <w:rsid w:val="004908E7"/>
    <w:rsid w:val="00491C48"/>
    <w:rsid w:val="00492E84"/>
    <w:rsid w:val="00493179"/>
    <w:rsid w:val="004945E7"/>
    <w:rsid w:val="004956B2"/>
    <w:rsid w:val="0049578F"/>
    <w:rsid w:val="00497909"/>
    <w:rsid w:val="004A7281"/>
    <w:rsid w:val="004A7C2D"/>
    <w:rsid w:val="004B285A"/>
    <w:rsid w:val="004C1A07"/>
    <w:rsid w:val="004D4DE6"/>
    <w:rsid w:val="004D6E39"/>
    <w:rsid w:val="004D7193"/>
    <w:rsid w:val="004D77DB"/>
    <w:rsid w:val="004E3D2E"/>
    <w:rsid w:val="004F0118"/>
    <w:rsid w:val="004F2E28"/>
    <w:rsid w:val="004F7703"/>
    <w:rsid w:val="00511246"/>
    <w:rsid w:val="00516FD9"/>
    <w:rsid w:val="005244A7"/>
    <w:rsid w:val="00540317"/>
    <w:rsid w:val="00544C66"/>
    <w:rsid w:val="005472C0"/>
    <w:rsid w:val="005520E0"/>
    <w:rsid w:val="00562236"/>
    <w:rsid w:val="005718A8"/>
    <w:rsid w:val="00575BE3"/>
    <w:rsid w:val="005766F6"/>
    <w:rsid w:val="00576AA3"/>
    <w:rsid w:val="00583382"/>
    <w:rsid w:val="005853FD"/>
    <w:rsid w:val="005873BD"/>
    <w:rsid w:val="0059718E"/>
    <w:rsid w:val="005A22A8"/>
    <w:rsid w:val="005A6730"/>
    <w:rsid w:val="005B08AA"/>
    <w:rsid w:val="005B1780"/>
    <w:rsid w:val="005B6F91"/>
    <w:rsid w:val="006243DA"/>
    <w:rsid w:val="00631626"/>
    <w:rsid w:val="00642964"/>
    <w:rsid w:val="00647395"/>
    <w:rsid w:val="00653816"/>
    <w:rsid w:val="006553F2"/>
    <w:rsid w:val="006619C2"/>
    <w:rsid w:val="00667DFF"/>
    <w:rsid w:val="00673947"/>
    <w:rsid w:val="00674D04"/>
    <w:rsid w:val="006776E1"/>
    <w:rsid w:val="00680546"/>
    <w:rsid w:val="00680F46"/>
    <w:rsid w:val="00697A80"/>
    <w:rsid w:val="00697EEA"/>
    <w:rsid w:val="006A1348"/>
    <w:rsid w:val="006A28D8"/>
    <w:rsid w:val="006B2187"/>
    <w:rsid w:val="006C1CD3"/>
    <w:rsid w:val="006D3E68"/>
    <w:rsid w:val="006E45A0"/>
    <w:rsid w:val="006F0638"/>
    <w:rsid w:val="006F20A4"/>
    <w:rsid w:val="006F5AC7"/>
    <w:rsid w:val="007017D0"/>
    <w:rsid w:val="00701A0F"/>
    <w:rsid w:val="00702869"/>
    <w:rsid w:val="0072418C"/>
    <w:rsid w:val="00726540"/>
    <w:rsid w:val="00733D1C"/>
    <w:rsid w:val="00735864"/>
    <w:rsid w:val="007365BD"/>
    <w:rsid w:val="00740759"/>
    <w:rsid w:val="007476CA"/>
    <w:rsid w:val="00747B50"/>
    <w:rsid w:val="00756002"/>
    <w:rsid w:val="0079490F"/>
    <w:rsid w:val="00794D4C"/>
    <w:rsid w:val="007A2701"/>
    <w:rsid w:val="007B1313"/>
    <w:rsid w:val="007B2DFA"/>
    <w:rsid w:val="007B4B0C"/>
    <w:rsid w:val="007C0C21"/>
    <w:rsid w:val="007D1D16"/>
    <w:rsid w:val="007D5356"/>
    <w:rsid w:val="007F49C2"/>
    <w:rsid w:val="00806729"/>
    <w:rsid w:val="00810107"/>
    <w:rsid w:val="008147EB"/>
    <w:rsid w:val="00826F85"/>
    <w:rsid w:val="0083061A"/>
    <w:rsid w:val="00831C4A"/>
    <w:rsid w:val="008414D6"/>
    <w:rsid w:val="00866565"/>
    <w:rsid w:val="00870B55"/>
    <w:rsid w:val="00871C30"/>
    <w:rsid w:val="00871D9F"/>
    <w:rsid w:val="008778AB"/>
    <w:rsid w:val="0088523E"/>
    <w:rsid w:val="00885298"/>
    <w:rsid w:val="008938CB"/>
    <w:rsid w:val="008A0053"/>
    <w:rsid w:val="008A7084"/>
    <w:rsid w:val="008B4361"/>
    <w:rsid w:val="008B589E"/>
    <w:rsid w:val="008B79EC"/>
    <w:rsid w:val="008E318B"/>
    <w:rsid w:val="008F3A46"/>
    <w:rsid w:val="008F6C64"/>
    <w:rsid w:val="0090328A"/>
    <w:rsid w:val="00904AA1"/>
    <w:rsid w:val="00912CAF"/>
    <w:rsid w:val="009139AD"/>
    <w:rsid w:val="0092118F"/>
    <w:rsid w:val="009224C6"/>
    <w:rsid w:val="00926600"/>
    <w:rsid w:val="009317E2"/>
    <w:rsid w:val="00940447"/>
    <w:rsid w:val="00954B43"/>
    <w:rsid w:val="009602D1"/>
    <w:rsid w:val="00964224"/>
    <w:rsid w:val="00967640"/>
    <w:rsid w:val="00977584"/>
    <w:rsid w:val="00981B2F"/>
    <w:rsid w:val="00985BFD"/>
    <w:rsid w:val="009871EF"/>
    <w:rsid w:val="00995582"/>
    <w:rsid w:val="009A19A5"/>
    <w:rsid w:val="009B7F06"/>
    <w:rsid w:val="009C4872"/>
    <w:rsid w:val="009D0240"/>
    <w:rsid w:val="009D2140"/>
    <w:rsid w:val="009E5BEB"/>
    <w:rsid w:val="009E7038"/>
    <w:rsid w:val="009F2CED"/>
    <w:rsid w:val="009F3A63"/>
    <w:rsid w:val="009F75C8"/>
    <w:rsid w:val="00A03B2C"/>
    <w:rsid w:val="00A06FF0"/>
    <w:rsid w:val="00A07D19"/>
    <w:rsid w:val="00A15E0E"/>
    <w:rsid w:val="00A24B58"/>
    <w:rsid w:val="00A4345B"/>
    <w:rsid w:val="00A56D11"/>
    <w:rsid w:val="00A62FDB"/>
    <w:rsid w:val="00A667F4"/>
    <w:rsid w:val="00A66B48"/>
    <w:rsid w:val="00A6764F"/>
    <w:rsid w:val="00A67943"/>
    <w:rsid w:val="00A86C0A"/>
    <w:rsid w:val="00A9768F"/>
    <w:rsid w:val="00AA0895"/>
    <w:rsid w:val="00AA0FDE"/>
    <w:rsid w:val="00AB7E58"/>
    <w:rsid w:val="00AC0F4B"/>
    <w:rsid w:val="00AC1025"/>
    <w:rsid w:val="00AE0288"/>
    <w:rsid w:val="00AE6E41"/>
    <w:rsid w:val="00AE7073"/>
    <w:rsid w:val="00AF66D3"/>
    <w:rsid w:val="00B079FF"/>
    <w:rsid w:val="00B102A4"/>
    <w:rsid w:val="00B13AA9"/>
    <w:rsid w:val="00B1421C"/>
    <w:rsid w:val="00B2238F"/>
    <w:rsid w:val="00B23312"/>
    <w:rsid w:val="00B3043F"/>
    <w:rsid w:val="00B320CC"/>
    <w:rsid w:val="00B33CBD"/>
    <w:rsid w:val="00B50EE9"/>
    <w:rsid w:val="00B53D02"/>
    <w:rsid w:val="00B61DFF"/>
    <w:rsid w:val="00B76579"/>
    <w:rsid w:val="00B81E61"/>
    <w:rsid w:val="00B84C4F"/>
    <w:rsid w:val="00B85A32"/>
    <w:rsid w:val="00B96FA3"/>
    <w:rsid w:val="00B9702C"/>
    <w:rsid w:val="00B97872"/>
    <w:rsid w:val="00B978D6"/>
    <w:rsid w:val="00BA7D13"/>
    <w:rsid w:val="00BB296E"/>
    <w:rsid w:val="00BB5CDB"/>
    <w:rsid w:val="00BB6F33"/>
    <w:rsid w:val="00BC1220"/>
    <w:rsid w:val="00BC7F69"/>
    <w:rsid w:val="00BD097E"/>
    <w:rsid w:val="00BD6BFB"/>
    <w:rsid w:val="00BE0C14"/>
    <w:rsid w:val="00BE34DF"/>
    <w:rsid w:val="00BE36EB"/>
    <w:rsid w:val="00BE3B3B"/>
    <w:rsid w:val="00BE7B4E"/>
    <w:rsid w:val="00C04785"/>
    <w:rsid w:val="00C15A59"/>
    <w:rsid w:val="00C16D42"/>
    <w:rsid w:val="00C16D9F"/>
    <w:rsid w:val="00C22DBE"/>
    <w:rsid w:val="00C26904"/>
    <w:rsid w:val="00C40199"/>
    <w:rsid w:val="00C40F22"/>
    <w:rsid w:val="00C414B7"/>
    <w:rsid w:val="00C467DA"/>
    <w:rsid w:val="00C500A9"/>
    <w:rsid w:val="00C51E3A"/>
    <w:rsid w:val="00C56DB9"/>
    <w:rsid w:val="00C60CE8"/>
    <w:rsid w:val="00C67113"/>
    <w:rsid w:val="00C7331E"/>
    <w:rsid w:val="00C9317A"/>
    <w:rsid w:val="00C94AB4"/>
    <w:rsid w:val="00CA75E8"/>
    <w:rsid w:val="00CB3747"/>
    <w:rsid w:val="00CD7128"/>
    <w:rsid w:val="00CF16C0"/>
    <w:rsid w:val="00CF7544"/>
    <w:rsid w:val="00D045D3"/>
    <w:rsid w:val="00D20034"/>
    <w:rsid w:val="00D20F18"/>
    <w:rsid w:val="00D2366A"/>
    <w:rsid w:val="00D358EF"/>
    <w:rsid w:val="00D52C5F"/>
    <w:rsid w:val="00D56A7E"/>
    <w:rsid w:val="00D75490"/>
    <w:rsid w:val="00D93DB8"/>
    <w:rsid w:val="00D95485"/>
    <w:rsid w:val="00DA7674"/>
    <w:rsid w:val="00DB1B50"/>
    <w:rsid w:val="00DB4119"/>
    <w:rsid w:val="00DB60B0"/>
    <w:rsid w:val="00DB7D70"/>
    <w:rsid w:val="00DC56C9"/>
    <w:rsid w:val="00DC6D0E"/>
    <w:rsid w:val="00DD0CCC"/>
    <w:rsid w:val="00DD1C2B"/>
    <w:rsid w:val="00DD72E9"/>
    <w:rsid w:val="00DE25D3"/>
    <w:rsid w:val="00DF5B6D"/>
    <w:rsid w:val="00DF6B09"/>
    <w:rsid w:val="00E0103C"/>
    <w:rsid w:val="00E050D7"/>
    <w:rsid w:val="00E114FA"/>
    <w:rsid w:val="00E17A3B"/>
    <w:rsid w:val="00E20161"/>
    <w:rsid w:val="00E22B80"/>
    <w:rsid w:val="00E24448"/>
    <w:rsid w:val="00E37A81"/>
    <w:rsid w:val="00E37ADD"/>
    <w:rsid w:val="00E456D7"/>
    <w:rsid w:val="00E47043"/>
    <w:rsid w:val="00E501B4"/>
    <w:rsid w:val="00E61D01"/>
    <w:rsid w:val="00E64B68"/>
    <w:rsid w:val="00E72DED"/>
    <w:rsid w:val="00E75C55"/>
    <w:rsid w:val="00E871EB"/>
    <w:rsid w:val="00E902E0"/>
    <w:rsid w:val="00E94543"/>
    <w:rsid w:val="00EB2178"/>
    <w:rsid w:val="00EB3068"/>
    <w:rsid w:val="00EB30FB"/>
    <w:rsid w:val="00EB5FEE"/>
    <w:rsid w:val="00EC3EF8"/>
    <w:rsid w:val="00ED066D"/>
    <w:rsid w:val="00ED2330"/>
    <w:rsid w:val="00ED28AA"/>
    <w:rsid w:val="00ED7432"/>
    <w:rsid w:val="00EE006E"/>
    <w:rsid w:val="00EF317B"/>
    <w:rsid w:val="00EF3DE8"/>
    <w:rsid w:val="00EF6700"/>
    <w:rsid w:val="00F02903"/>
    <w:rsid w:val="00F048A3"/>
    <w:rsid w:val="00F1057F"/>
    <w:rsid w:val="00F13B54"/>
    <w:rsid w:val="00F14A19"/>
    <w:rsid w:val="00F17865"/>
    <w:rsid w:val="00F2695A"/>
    <w:rsid w:val="00F31C03"/>
    <w:rsid w:val="00F356E2"/>
    <w:rsid w:val="00F46A37"/>
    <w:rsid w:val="00F50264"/>
    <w:rsid w:val="00F57DED"/>
    <w:rsid w:val="00F748B1"/>
    <w:rsid w:val="00F91BC0"/>
    <w:rsid w:val="00F945D6"/>
    <w:rsid w:val="00FA013C"/>
    <w:rsid w:val="00FB094B"/>
    <w:rsid w:val="00FB2220"/>
    <w:rsid w:val="00FB230C"/>
    <w:rsid w:val="00FB6AC2"/>
    <w:rsid w:val="00FC0BA8"/>
    <w:rsid w:val="00FD031B"/>
    <w:rsid w:val="00FD0F7D"/>
    <w:rsid w:val="00FD1FE4"/>
    <w:rsid w:val="00FD37CC"/>
    <w:rsid w:val="00FE0B46"/>
    <w:rsid w:val="00FE1F11"/>
    <w:rsid w:val="00FE41EE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05BAC-8FD9-4A98-8967-41E76EB7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ind w:left="426" w:hanging="284"/>
      <w:jc w:val="both"/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titul">
    <w:name w:val="Sub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left" w:pos="709"/>
      </w:tabs>
      <w:ind w:left="708" w:hanging="566"/>
      <w:jc w:val="both"/>
    </w:pPr>
    <w:rPr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426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A4345B"/>
    <w:rPr>
      <w:rFonts w:ascii="Courier New" w:hAnsi="Courier New"/>
      <w:spacing w:val="-5"/>
    </w:rPr>
  </w:style>
  <w:style w:type="character" w:customStyle="1" w:styleId="ProsttextChar">
    <w:name w:val="Prostý text Char"/>
    <w:link w:val="Prosttext"/>
    <w:semiHidden/>
    <w:locked/>
    <w:rsid w:val="00A4345B"/>
    <w:rPr>
      <w:rFonts w:ascii="Courier New" w:hAnsi="Courier New"/>
      <w:spacing w:val="-5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D7432"/>
    <w:pPr>
      <w:ind w:left="708"/>
    </w:pPr>
  </w:style>
  <w:style w:type="character" w:customStyle="1" w:styleId="Zkladntext2Char">
    <w:name w:val="Základní text 2 Char"/>
    <w:link w:val="Zkladntext2"/>
    <w:rsid w:val="00A24B58"/>
    <w:rPr>
      <w:sz w:val="22"/>
    </w:rPr>
  </w:style>
  <w:style w:type="character" w:styleId="Odkaznakoment">
    <w:name w:val="annotation reference"/>
    <w:rsid w:val="009B7F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7F06"/>
  </w:style>
  <w:style w:type="character" w:customStyle="1" w:styleId="TextkomenteChar">
    <w:name w:val="Text komentáře Char"/>
    <w:basedOn w:val="Standardnpsmoodstavce"/>
    <w:link w:val="Textkomente"/>
    <w:rsid w:val="009B7F06"/>
  </w:style>
  <w:style w:type="paragraph" w:styleId="Pedmtkomente">
    <w:name w:val="annotation subject"/>
    <w:basedOn w:val="Textkomente"/>
    <w:next w:val="Textkomente"/>
    <w:link w:val="PedmtkomenteChar"/>
    <w:rsid w:val="009B7F0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B7F06"/>
    <w:rPr>
      <w:b/>
      <w:bCs/>
    </w:rPr>
  </w:style>
  <w:style w:type="paragraph" w:styleId="Textbubliny">
    <w:name w:val="Balloon Text"/>
    <w:basedOn w:val="Normln"/>
    <w:link w:val="TextbublinyChar"/>
    <w:rsid w:val="009B7F0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B7F06"/>
    <w:rPr>
      <w:rFonts w:ascii="Tahoma" w:hAnsi="Tahoma" w:cs="Tahoma"/>
      <w:sz w:val="16"/>
      <w:szCs w:val="16"/>
    </w:rPr>
  </w:style>
  <w:style w:type="character" w:customStyle="1" w:styleId="h1a">
    <w:name w:val="h1a"/>
    <w:basedOn w:val="Standardnpsmoodstavce"/>
    <w:rsid w:val="00B3043F"/>
  </w:style>
  <w:style w:type="character" w:customStyle="1" w:styleId="CharStyle3">
    <w:name w:val="Char Style 3"/>
    <w:link w:val="Style2"/>
    <w:uiPriority w:val="99"/>
    <w:locked/>
    <w:rsid w:val="000D6B66"/>
    <w:rPr>
      <w:rFonts w:ascii="Arial" w:hAnsi="Arial" w:cs="Arial"/>
    </w:rPr>
  </w:style>
  <w:style w:type="paragraph" w:customStyle="1" w:styleId="Style2">
    <w:name w:val="Style 2"/>
    <w:basedOn w:val="Normln"/>
    <w:link w:val="CharStyle3"/>
    <w:uiPriority w:val="99"/>
    <w:rsid w:val="000D6B66"/>
    <w:pPr>
      <w:widowControl w:val="0"/>
      <w:spacing w:after="220" w:line="252" w:lineRule="auto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0A2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74535-08EB-4F8D-B81F-C52D307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Beroun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Beroun</dc:title>
  <dc:subject/>
  <dc:creator>Technické služby Beroun</dc:creator>
  <cp:keywords/>
  <cp:lastModifiedBy>Fraňová Ildikó, Mgr.</cp:lastModifiedBy>
  <cp:revision>2</cp:revision>
  <cp:lastPrinted>2022-03-11T06:52:00Z</cp:lastPrinted>
  <dcterms:created xsi:type="dcterms:W3CDTF">2022-12-15T11:22:00Z</dcterms:created>
  <dcterms:modified xsi:type="dcterms:W3CDTF">2022-12-15T11:22:00Z</dcterms:modified>
</cp:coreProperties>
</file>