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61868" w14:textId="412A3577" w:rsidR="00F570BD" w:rsidRPr="00D07EDC" w:rsidRDefault="005A0561" w:rsidP="00D07EDC">
      <w:pPr>
        <w:rPr>
          <w:rFonts w:ascii="Cambria" w:hAnsi="Cambria" w:cs="Arial"/>
          <w:b/>
          <w:bCs/>
          <w:color w:val="000000" w:themeColor="text1"/>
          <w:sz w:val="28"/>
          <w:szCs w:val="28"/>
        </w:rPr>
      </w:pPr>
      <w:r>
        <w:rPr>
          <w:noProof/>
        </w:rPr>
        <w:drawing>
          <wp:anchor distT="0" distB="0" distL="114300" distR="114300" simplePos="0" relativeHeight="251658240" behindDoc="0" locked="0" layoutInCell="1" allowOverlap="1" wp14:anchorId="02340BE1" wp14:editId="3C22E3B5">
            <wp:simplePos x="0" y="0"/>
            <wp:positionH relativeFrom="margin">
              <wp:posOffset>424180</wp:posOffset>
            </wp:positionH>
            <wp:positionV relativeFrom="margin">
              <wp:posOffset>-490220</wp:posOffset>
            </wp:positionV>
            <wp:extent cx="1047750" cy="1190625"/>
            <wp:effectExtent l="0" t="0" r="0" b="9525"/>
            <wp:wrapNone/>
            <wp:docPr id="4" name="Obrázek 4" descr="LHOTA znak BARVA"/>
            <wp:cNvGraphicFramePr/>
            <a:graphic xmlns:a="http://schemas.openxmlformats.org/drawingml/2006/main">
              <a:graphicData uri="http://schemas.openxmlformats.org/drawingml/2006/picture">
                <pic:pic xmlns:pic="http://schemas.openxmlformats.org/drawingml/2006/picture">
                  <pic:nvPicPr>
                    <pic:cNvPr id="4" name="Obrázek 4" descr="LHOTA znak BARVA"/>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47750" cy="1190625"/>
                    </a:xfrm>
                    <a:prstGeom prst="rect">
                      <a:avLst/>
                    </a:prstGeom>
                    <a:noFill/>
                    <a:ln>
                      <a:noFill/>
                    </a:ln>
                  </pic:spPr>
                </pic:pic>
              </a:graphicData>
            </a:graphic>
          </wp:anchor>
        </w:drawing>
      </w:r>
    </w:p>
    <w:p w14:paraId="100FBADA" w14:textId="2186753E" w:rsidR="009930E3" w:rsidRPr="00D07EDC" w:rsidRDefault="009930E3" w:rsidP="005A0561">
      <w:pPr>
        <w:spacing w:line="276" w:lineRule="auto"/>
        <w:jc w:val="center"/>
        <w:rPr>
          <w:rFonts w:ascii="Cambria" w:hAnsi="Cambria" w:cs="Arial"/>
          <w:b/>
          <w:color w:val="000000" w:themeColor="text1"/>
          <w:sz w:val="28"/>
          <w:szCs w:val="28"/>
        </w:rPr>
      </w:pPr>
      <w:r w:rsidRPr="00D07EDC">
        <w:rPr>
          <w:rFonts w:ascii="Cambria" w:hAnsi="Cambria" w:cs="Arial"/>
          <w:b/>
          <w:color w:val="000000" w:themeColor="text1"/>
          <w:sz w:val="28"/>
          <w:szCs w:val="28"/>
        </w:rPr>
        <w:t xml:space="preserve">Obec </w:t>
      </w:r>
      <w:r w:rsidR="0055499D" w:rsidRPr="00D07EDC">
        <w:rPr>
          <w:rFonts w:ascii="Cambria" w:hAnsi="Cambria" w:cs="Arial"/>
          <w:b/>
          <w:color w:val="000000" w:themeColor="text1"/>
          <w:sz w:val="28"/>
          <w:szCs w:val="28"/>
        </w:rPr>
        <w:t>Lhota</w:t>
      </w:r>
    </w:p>
    <w:p w14:paraId="467FEB6D" w14:textId="320A0CCF" w:rsidR="009930E3" w:rsidRPr="00D07EDC" w:rsidRDefault="009930E3" w:rsidP="005A0561">
      <w:pPr>
        <w:spacing w:line="276" w:lineRule="auto"/>
        <w:jc w:val="center"/>
        <w:rPr>
          <w:rFonts w:ascii="Cambria" w:hAnsi="Cambria" w:cs="Arial"/>
          <w:b/>
          <w:color w:val="000000" w:themeColor="text1"/>
          <w:sz w:val="28"/>
          <w:szCs w:val="28"/>
        </w:rPr>
      </w:pPr>
      <w:r w:rsidRPr="00D07EDC">
        <w:rPr>
          <w:rFonts w:ascii="Cambria" w:hAnsi="Cambria" w:cs="Arial"/>
          <w:b/>
          <w:color w:val="000000" w:themeColor="text1"/>
          <w:sz w:val="28"/>
          <w:szCs w:val="28"/>
        </w:rPr>
        <w:t xml:space="preserve">Zastupitelstvo obce </w:t>
      </w:r>
      <w:r w:rsidR="0055499D" w:rsidRPr="00D07EDC">
        <w:rPr>
          <w:rFonts w:ascii="Cambria" w:hAnsi="Cambria" w:cs="Arial"/>
          <w:b/>
          <w:color w:val="000000" w:themeColor="text1"/>
          <w:sz w:val="28"/>
          <w:szCs w:val="28"/>
        </w:rPr>
        <w:t>Lhota</w:t>
      </w:r>
    </w:p>
    <w:p w14:paraId="34779136" w14:textId="77777777" w:rsidR="009930E3" w:rsidRPr="00D07EDC" w:rsidRDefault="009930E3" w:rsidP="005A0561">
      <w:pPr>
        <w:spacing w:line="276" w:lineRule="auto"/>
        <w:jc w:val="center"/>
        <w:rPr>
          <w:rFonts w:ascii="Cambria" w:hAnsi="Cambria" w:cs="Arial"/>
          <w:color w:val="000000" w:themeColor="text1"/>
        </w:rPr>
      </w:pPr>
    </w:p>
    <w:p w14:paraId="63E289E5" w14:textId="5281A9BA" w:rsidR="008375DB" w:rsidRPr="00D07EDC" w:rsidRDefault="009930E3" w:rsidP="009930E3">
      <w:pPr>
        <w:spacing w:line="276" w:lineRule="auto"/>
        <w:jc w:val="center"/>
        <w:rPr>
          <w:rFonts w:ascii="Cambria" w:hAnsi="Cambria" w:cs="Arial"/>
          <w:b/>
          <w:color w:val="000000" w:themeColor="text1"/>
          <w:sz w:val="28"/>
          <w:szCs w:val="28"/>
        </w:rPr>
      </w:pPr>
      <w:r w:rsidRPr="00D07EDC">
        <w:rPr>
          <w:rFonts w:ascii="Cambria" w:hAnsi="Cambria" w:cs="Arial"/>
          <w:b/>
          <w:color w:val="000000" w:themeColor="text1"/>
          <w:sz w:val="28"/>
          <w:szCs w:val="28"/>
        </w:rPr>
        <w:t xml:space="preserve">Obecně závazná vyhláška obce </w:t>
      </w:r>
      <w:r w:rsidR="0055499D" w:rsidRPr="00D07EDC">
        <w:rPr>
          <w:rFonts w:ascii="Cambria" w:hAnsi="Cambria" w:cs="Arial"/>
          <w:b/>
          <w:color w:val="000000" w:themeColor="text1"/>
          <w:sz w:val="28"/>
          <w:szCs w:val="28"/>
        </w:rPr>
        <w:t>Lhota</w:t>
      </w:r>
      <w:r w:rsidRPr="00D07EDC">
        <w:rPr>
          <w:rFonts w:ascii="Cambria" w:hAnsi="Cambria" w:cs="Arial"/>
          <w:b/>
          <w:color w:val="000000" w:themeColor="text1"/>
          <w:sz w:val="28"/>
          <w:szCs w:val="28"/>
        </w:rPr>
        <w:br/>
        <w:t xml:space="preserve">o stanovení podmínek pro pořádání a průběh akcí typu technoparty a o zabezpečení místních záležitostí veřejného pořádku v souvislosti </w:t>
      </w:r>
      <w:r w:rsidR="00D07EDC">
        <w:rPr>
          <w:rFonts w:ascii="Cambria" w:hAnsi="Cambria" w:cs="Arial"/>
          <w:b/>
          <w:color w:val="000000" w:themeColor="text1"/>
          <w:sz w:val="28"/>
          <w:szCs w:val="28"/>
        </w:rPr>
        <w:br/>
      </w:r>
      <w:r w:rsidRPr="00D07EDC">
        <w:rPr>
          <w:rFonts w:ascii="Cambria" w:hAnsi="Cambria" w:cs="Arial"/>
          <w:b/>
          <w:color w:val="000000" w:themeColor="text1"/>
          <w:sz w:val="28"/>
          <w:szCs w:val="28"/>
        </w:rPr>
        <w:t>s jejich konáním</w:t>
      </w:r>
    </w:p>
    <w:p w14:paraId="208D078A" w14:textId="77777777" w:rsidR="009930E3" w:rsidRPr="00D07EDC" w:rsidRDefault="009930E3" w:rsidP="009930E3">
      <w:pPr>
        <w:spacing w:line="276" w:lineRule="auto"/>
        <w:jc w:val="center"/>
        <w:rPr>
          <w:rFonts w:ascii="Cambria" w:hAnsi="Cambria" w:cs="Arial"/>
          <w:color w:val="00B0F0"/>
        </w:rPr>
      </w:pPr>
    </w:p>
    <w:p w14:paraId="611576AC" w14:textId="677100BD" w:rsidR="00F570BD" w:rsidRPr="00D07EDC" w:rsidRDefault="009930E3" w:rsidP="009930E3">
      <w:pPr>
        <w:pStyle w:val="Zhlav"/>
        <w:tabs>
          <w:tab w:val="left" w:pos="708"/>
        </w:tabs>
        <w:spacing w:line="276" w:lineRule="auto"/>
        <w:jc w:val="both"/>
        <w:rPr>
          <w:rFonts w:ascii="Cambria" w:hAnsi="Cambria" w:cs="Arial"/>
          <w:bCs/>
          <w:sz w:val="22"/>
          <w:szCs w:val="22"/>
          <w:lang w:eastAsia="x-none"/>
        </w:rPr>
      </w:pPr>
      <w:r w:rsidRPr="00D07EDC">
        <w:rPr>
          <w:rFonts w:ascii="Cambria" w:eastAsia="Calibri" w:hAnsi="Cambria" w:cs="Arial"/>
          <w:sz w:val="22"/>
          <w:szCs w:val="22"/>
          <w:lang w:eastAsia="en-US"/>
        </w:rPr>
        <w:t>Zastupitelstvo obce</w:t>
      </w:r>
      <w:r w:rsidR="0055499D" w:rsidRPr="00D07EDC">
        <w:rPr>
          <w:rFonts w:ascii="Cambria" w:eastAsia="Calibri" w:hAnsi="Cambria" w:cs="Arial"/>
          <w:sz w:val="22"/>
          <w:szCs w:val="22"/>
          <w:lang w:eastAsia="en-US"/>
        </w:rPr>
        <w:t xml:space="preserve"> Lhota se na svém zasedání dne 22. 6. 2026</w:t>
      </w:r>
      <w:r w:rsidRPr="00D07EDC">
        <w:rPr>
          <w:rFonts w:ascii="Cambria" w:eastAsia="Calibri" w:hAnsi="Cambria" w:cs="Arial"/>
          <w:sz w:val="22"/>
          <w:szCs w:val="22"/>
          <w:lang w:eastAsia="en-US"/>
        </w:rPr>
        <w:t xml:space="preserve"> usneslo vydat na základě </w:t>
      </w:r>
      <w:bookmarkStart w:id="0" w:name="_Hlk159326315"/>
      <w:r w:rsidRPr="00D07EDC">
        <w:rPr>
          <w:rFonts w:ascii="Cambria" w:eastAsia="Calibri" w:hAnsi="Cambria" w:cs="Arial"/>
          <w:sz w:val="22"/>
          <w:szCs w:val="22"/>
          <w:lang w:eastAsia="en-US"/>
        </w:rPr>
        <w:t xml:space="preserve">§ 10 písm. b) </w:t>
      </w:r>
      <w:bookmarkEnd w:id="0"/>
      <w:r w:rsidRPr="00D07EDC">
        <w:rPr>
          <w:rFonts w:ascii="Cambria" w:eastAsia="Calibri" w:hAnsi="Cambria" w:cs="Arial"/>
          <w:sz w:val="22"/>
          <w:szCs w:val="22"/>
          <w:lang w:eastAsia="en-US"/>
        </w:rPr>
        <w:t>a § 84 odst. 2 písm. h) zákona č. 128/2000 Sb., o obcích (obecní zřízení), ve znění pozdějších předpisů</w:t>
      </w:r>
      <w:r w:rsidR="008037BC" w:rsidRPr="00D07EDC">
        <w:rPr>
          <w:rFonts w:ascii="Cambria" w:eastAsia="Calibri" w:hAnsi="Cambria" w:cs="Arial"/>
          <w:sz w:val="22"/>
          <w:szCs w:val="22"/>
          <w:lang w:eastAsia="en-US"/>
        </w:rPr>
        <w:t xml:space="preserve"> (dále jen „zákon o obcích“)</w:t>
      </w:r>
      <w:r w:rsidRPr="00D07EDC">
        <w:rPr>
          <w:rFonts w:ascii="Cambria" w:eastAsia="Calibri" w:hAnsi="Cambria" w:cs="Arial"/>
          <w:sz w:val="22"/>
          <w:szCs w:val="22"/>
          <w:lang w:eastAsia="en-US"/>
        </w:rPr>
        <w:t>, tuto obecně závaznou vyhlášku (dále jen „vyhláška“):</w:t>
      </w:r>
    </w:p>
    <w:p w14:paraId="0F768D16" w14:textId="77777777" w:rsidR="00F570BD" w:rsidRPr="00D07EDC" w:rsidRDefault="00F570BD" w:rsidP="009930E3">
      <w:pPr>
        <w:autoSpaceDE w:val="0"/>
        <w:autoSpaceDN w:val="0"/>
        <w:adjustRightInd w:val="0"/>
        <w:spacing w:before="360" w:after="60"/>
        <w:jc w:val="center"/>
        <w:rPr>
          <w:rFonts w:ascii="Cambria" w:hAnsi="Cambria" w:cs="Arial"/>
          <w:b/>
          <w:bCs/>
        </w:rPr>
      </w:pPr>
      <w:r w:rsidRPr="00D07EDC">
        <w:rPr>
          <w:rFonts w:ascii="Cambria" w:hAnsi="Cambria" w:cs="Arial"/>
          <w:b/>
          <w:bCs/>
        </w:rPr>
        <w:t>Čl. 1</w:t>
      </w:r>
    </w:p>
    <w:p w14:paraId="303D7F81" w14:textId="76F4410F" w:rsidR="00F570BD" w:rsidRPr="00D07EDC" w:rsidRDefault="00F570BD" w:rsidP="009930E3">
      <w:pPr>
        <w:autoSpaceDE w:val="0"/>
        <w:autoSpaceDN w:val="0"/>
        <w:adjustRightInd w:val="0"/>
        <w:spacing w:after="160"/>
        <w:jc w:val="center"/>
        <w:rPr>
          <w:rFonts w:ascii="Cambria" w:hAnsi="Cambria" w:cs="Arial"/>
          <w:b/>
          <w:bCs/>
        </w:rPr>
      </w:pPr>
      <w:r w:rsidRPr="00D07EDC">
        <w:rPr>
          <w:rFonts w:ascii="Cambria" w:hAnsi="Cambria" w:cs="Arial"/>
          <w:b/>
          <w:bCs/>
        </w:rPr>
        <w:t>Cíl a předmět vyhlášky</w:t>
      </w:r>
    </w:p>
    <w:p w14:paraId="4251432B" w14:textId="77777777" w:rsidR="00F570BD" w:rsidRPr="00D07EDC" w:rsidRDefault="00F570BD" w:rsidP="008375DB">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(1) </w:t>
      </w:r>
      <w:r w:rsidRPr="00D07EDC">
        <w:rPr>
          <w:rFonts w:ascii="Cambria" w:hAnsi="Cambria" w:cs="Arial"/>
          <w:bCs/>
          <w:sz w:val="22"/>
          <w:szCs w:val="22"/>
        </w:rPr>
        <w:t xml:space="preserve">Cílem </w:t>
      </w:r>
      <w:r w:rsidRPr="00D07EDC">
        <w:rPr>
          <w:rFonts w:ascii="Cambria" w:hAnsi="Cambria"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597E14DF" w14:textId="418EC6DF" w:rsidR="002205F5" w:rsidRPr="00D07EDC" w:rsidRDefault="00F570BD" w:rsidP="009930E3">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(2) </w:t>
      </w:r>
      <w:r w:rsidRPr="00D07EDC">
        <w:rPr>
          <w:rFonts w:ascii="Cambria" w:hAnsi="Cambria" w:cs="Arial"/>
          <w:bCs/>
          <w:sz w:val="22"/>
          <w:szCs w:val="22"/>
        </w:rPr>
        <w:t xml:space="preserve">Předmětem </w:t>
      </w:r>
      <w:r w:rsidRPr="00D07EDC">
        <w:rPr>
          <w:rFonts w:ascii="Cambria" w:hAnsi="Cambria"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D07EDC" w:rsidRDefault="00F570BD" w:rsidP="009930E3">
      <w:pPr>
        <w:autoSpaceDE w:val="0"/>
        <w:autoSpaceDN w:val="0"/>
        <w:adjustRightInd w:val="0"/>
        <w:spacing w:before="360" w:after="60"/>
        <w:jc w:val="center"/>
        <w:rPr>
          <w:rFonts w:ascii="Cambria" w:hAnsi="Cambria" w:cs="Arial"/>
          <w:b/>
          <w:bCs/>
        </w:rPr>
      </w:pPr>
      <w:r w:rsidRPr="00D07EDC">
        <w:rPr>
          <w:rFonts w:ascii="Cambria" w:hAnsi="Cambria" w:cs="Arial"/>
          <w:b/>
          <w:bCs/>
        </w:rPr>
        <w:t>Čl. 2</w:t>
      </w:r>
    </w:p>
    <w:p w14:paraId="1D37CBFC" w14:textId="77777777" w:rsidR="00F570BD" w:rsidRPr="00D07EDC" w:rsidRDefault="00F570BD" w:rsidP="00F570BD">
      <w:pPr>
        <w:autoSpaceDE w:val="0"/>
        <w:autoSpaceDN w:val="0"/>
        <w:adjustRightInd w:val="0"/>
        <w:jc w:val="center"/>
        <w:rPr>
          <w:rFonts w:ascii="Cambria" w:hAnsi="Cambria" w:cs="Arial"/>
          <w:b/>
          <w:bCs/>
        </w:rPr>
      </w:pPr>
      <w:r w:rsidRPr="00D07EDC">
        <w:rPr>
          <w:rFonts w:ascii="Cambria" w:hAnsi="Cambria" w:cs="Arial"/>
          <w:b/>
          <w:bCs/>
        </w:rPr>
        <w:t>Vymezení činnosti, která by mohla narušit veřejný pořádek v obci nebo být</w:t>
      </w:r>
    </w:p>
    <w:p w14:paraId="1021FCB6" w14:textId="1370D1A4" w:rsidR="00F570BD" w:rsidRPr="00D07EDC" w:rsidRDefault="00F570BD" w:rsidP="009930E3">
      <w:pPr>
        <w:autoSpaceDE w:val="0"/>
        <w:autoSpaceDN w:val="0"/>
        <w:adjustRightInd w:val="0"/>
        <w:spacing w:after="160"/>
        <w:jc w:val="center"/>
        <w:rPr>
          <w:rFonts w:ascii="Cambria" w:hAnsi="Cambria" w:cs="Arial"/>
          <w:b/>
          <w:bCs/>
        </w:rPr>
      </w:pPr>
      <w:r w:rsidRPr="00D07EDC">
        <w:rPr>
          <w:rFonts w:ascii="Cambria" w:hAnsi="Cambria" w:cs="Arial"/>
          <w:b/>
          <w:bCs/>
        </w:rPr>
        <w:t>v rozporu s dobrými mravy, ochranou bezpečnosti, zdraví a majetku</w:t>
      </w:r>
    </w:p>
    <w:p w14:paraId="2B856A79" w14:textId="5F397113" w:rsidR="00F570BD" w:rsidRPr="00D07EDC" w:rsidRDefault="00F570BD" w:rsidP="009930E3">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D07EDC" w:rsidRDefault="00F570BD" w:rsidP="009930E3">
      <w:pPr>
        <w:autoSpaceDE w:val="0"/>
        <w:autoSpaceDN w:val="0"/>
        <w:adjustRightInd w:val="0"/>
        <w:spacing w:before="360" w:after="60"/>
        <w:jc w:val="center"/>
        <w:rPr>
          <w:rFonts w:ascii="Cambria" w:hAnsi="Cambria" w:cs="Arial"/>
          <w:b/>
          <w:bCs/>
        </w:rPr>
      </w:pPr>
      <w:r w:rsidRPr="00D07EDC">
        <w:rPr>
          <w:rFonts w:ascii="Cambria" w:hAnsi="Cambria" w:cs="Arial"/>
          <w:b/>
          <w:bCs/>
        </w:rPr>
        <w:t>Čl. 3</w:t>
      </w:r>
    </w:p>
    <w:p w14:paraId="5234F607" w14:textId="1A0F2743" w:rsidR="00F570BD" w:rsidRPr="00D07EDC" w:rsidRDefault="00F570BD" w:rsidP="009930E3">
      <w:pPr>
        <w:autoSpaceDE w:val="0"/>
        <w:autoSpaceDN w:val="0"/>
        <w:adjustRightInd w:val="0"/>
        <w:spacing w:after="160"/>
        <w:jc w:val="center"/>
        <w:rPr>
          <w:rFonts w:ascii="Cambria" w:hAnsi="Cambria" w:cs="Arial"/>
          <w:b/>
          <w:bCs/>
        </w:rPr>
      </w:pPr>
      <w:r w:rsidRPr="00D07EDC">
        <w:rPr>
          <w:rFonts w:ascii="Cambria" w:hAnsi="Cambria" w:cs="Arial"/>
          <w:b/>
          <w:bCs/>
        </w:rPr>
        <w:t>Vymezení některých pojmů</w:t>
      </w:r>
    </w:p>
    <w:p w14:paraId="54CF589D" w14:textId="3F2444D2" w:rsidR="00F570BD" w:rsidRPr="00D07EDC" w:rsidRDefault="00F570BD" w:rsidP="008375DB">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(1) </w:t>
      </w:r>
      <w:r w:rsidRPr="00D07EDC">
        <w:rPr>
          <w:rFonts w:ascii="Cambria" w:hAnsi="Cambria" w:cs="Arial"/>
          <w:bCs/>
          <w:sz w:val="22"/>
          <w:szCs w:val="22"/>
        </w:rPr>
        <w:t xml:space="preserve">Akcí </w:t>
      </w:r>
      <w:r w:rsidRPr="00D07EDC">
        <w:rPr>
          <w:rFonts w:ascii="Cambria" w:hAnsi="Cambria"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w:t>
      </w:r>
      <w:r w:rsidR="0055499D" w:rsidRPr="00D07EDC">
        <w:rPr>
          <w:rFonts w:ascii="Cambria" w:hAnsi="Cambria" w:cs="Arial"/>
          <w:sz w:val="22"/>
          <w:szCs w:val="22"/>
        </w:rPr>
        <w:t xml:space="preserve">dpokládanou účastí </w:t>
      </w:r>
      <w:r w:rsidR="0055499D" w:rsidRPr="00096752">
        <w:rPr>
          <w:rFonts w:ascii="Cambria" w:hAnsi="Cambria" w:cs="Arial"/>
          <w:sz w:val="22"/>
          <w:szCs w:val="22"/>
        </w:rPr>
        <w:lastRenderedPageBreak/>
        <w:t>nejméně 15</w:t>
      </w:r>
      <w:r w:rsidRPr="00096752">
        <w:rPr>
          <w:rFonts w:ascii="Cambria" w:hAnsi="Cambria" w:cs="Arial"/>
          <w:sz w:val="22"/>
          <w:szCs w:val="22"/>
        </w:rPr>
        <w:t xml:space="preserve"> osob</w:t>
      </w:r>
      <w:r w:rsidRPr="00D07EDC">
        <w:rPr>
          <w:rFonts w:ascii="Cambria" w:hAnsi="Cambria" w:cs="Arial"/>
          <w:sz w:val="22"/>
          <w:szCs w:val="22"/>
        </w:rPr>
        <w:t>,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87525B"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2F6F464D" w14:textId="77777777" w:rsidR="00F570BD" w:rsidRPr="00D07EDC" w:rsidRDefault="00F570B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 xml:space="preserve">(2) </w:t>
      </w:r>
      <w:r w:rsidRPr="00D07EDC">
        <w:rPr>
          <w:rFonts w:ascii="Cambria" w:hAnsi="Cambria" w:cs="Arial"/>
          <w:bCs/>
          <w:sz w:val="22"/>
          <w:szCs w:val="22"/>
        </w:rPr>
        <w:t xml:space="preserve">Za akci se nepovažuje </w:t>
      </w:r>
      <w:r w:rsidRPr="00D07EDC">
        <w:rPr>
          <w:rFonts w:ascii="Cambria" w:hAnsi="Cambria" w:cs="Arial"/>
          <w:i/>
          <w:sz w:val="22"/>
          <w:szCs w:val="22"/>
        </w:rPr>
        <w:t>(konkrétní akce doplní obec dle místních podmínek, zvyklostí)</w:t>
      </w:r>
    </w:p>
    <w:p w14:paraId="5AE8B843" w14:textId="662D1412" w:rsidR="00F570BD" w:rsidRPr="00D07EDC" w:rsidRDefault="00F570B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a) karneval,</w:t>
      </w:r>
      <w:r w:rsidR="0055499D" w:rsidRPr="00D07EDC">
        <w:rPr>
          <w:rFonts w:ascii="Cambria" w:hAnsi="Cambria" w:cs="Arial"/>
          <w:sz w:val="22"/>
          <w:szCs w:val="22"/>
        </w:rPr>
        <w:t xml:space="preserve"> který se každoročně koná od 20:00</w:t>
      </w:r>
      <w:r w:rsidRPr="00D07EDC">
        <w:rPr>
          <w:rFonts w:ascii="Cambria" w:hAnsi="Cambria" w:cs="Arial"/>
          <w:sz w:val="22"/>
          <w:szCs w:val="22"/>
        </w:rPr>
        <w:t xml:space="preserve"> do</w:t>
      </w:r>
      <w:r w:rsidR="0055499D" w:rsidRPr="00D07EDC">
        <w:rPr>
          <w:rFonts w:ascii="Cambria" w:hAnsi="Cambria" w:cs="Arial"/>
          <w:sz w:val="22"/>
          <w:szCs w:val="22"/>
        </w:rPr>
        <w:t xml:space="preserve"> 3:00</w:t>
      </w:r>
      <w:r w:rsidRPr="00D07EDC">
        <w:rPr>
          <w:rFonts w:ascii="Cambria" w:hAnsi="Cambria" w:cs="Arial"/>
          <w:sz w:val="22"/>
          <w:szCs w:val="22"/>
        </w:rPr>
        <w:t>,</w:t>
      </w:r>
    </w:p>
    <w:p w14:paraId="2CF1B656" w14:textId="37E3A727" w:rsidR="00F570BD" w:rsidRPr="00D07EDC" w:rsidRDefault="0055499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b) tradiční pálení čarodějnic</w:t>
      </w:r>
      <w:r w:rsidR="00F570BD" w:rsidRPr="00D07EDC">
        <w:rPr>
          <w:rFonts w:ascii="Cambria" w:hAnsi="Cambria" w:cs="Arial"/>
          <w:sz w:val="22"/>
          <w:szCs w:val="22"/>
        </w:rPr>
        <w:t>,</w:t>
      </w:r>
      <w:r w:rsidRPr="00D07EDC">
        <w:rPr>
          <w:rFonts w:ascii="Cambria" w:hAnsi="Cambria" w:cs="Arial"/>
          <w:sz w:val="22"/>
          <w:szCs w:val="22"/>
        </w:rPr>
        <w:t xml:space="preserve"> který se každoročně koná od 17:00</w:t>
      </w:r>
      <w:r w:rsidR="00F570BD" w:rsidRPr="00D07EDC">
        <w:rPr>
          <w:rFonts w:ascii="Cambria" w:hAnsi="Cambria" w:cs="Arial"/>
          <w:sz w:val="22"/>
          <w:szCs w:val="22"/>
        </w:rPr>
        <w:t xml:space="preserve"> do</w:t>
      </w:r>
      <w:r w:rsidRPr="00D07EDC">
        <w:rPr>
          <w:rFonts w:ascii="Cambria" w:hAnsi="Cambria" w:cs="Arial"/>
          <w:sz w:val="22"/>
          <w:szCs w:val="22"/>
        </w:rPr>
        <w:t xml:space="preserve"> 24:00</w:t>
      </w:r>
    </w:p>
    <w:p w14:paraId="5F78C9D4" w14:textId="1664ABBB" w:rsidR="0055499D" w:rsidRPr="00D07EDC" w:rsidRDefault="0055499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c) setkání hasičů, které se každoročně koná od 15:00 do 3:00</w:t>
      </w:r>
    </w:p>
    <w:p w14:paraId="04AC56E8" w14:textId="6CA9ED66" w:rsidR="0055499D" w:rsidRPr="00D07EDC" w:rsidRDefault="0055499D" w:rsidP="0055499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d) loučení s prázdninami, které se každoročně koná od 15:00 do 24:00</w:t>
      </w:r>
    </w:p>
    <w:p w14:paraId="4E0565DA" w14:textId="3129C6FC" w:rsidR="0055499D" w:rsidRPr="00D07EDC" w:rsidRDefault="0055499D" w:rsidP="0055499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c) den obce, který se každoročně koná od 10:00 do 3:00</w:t>
      </w:r>
    </w:p>
    <w:p w14:paraId="4FECCC78" w14:textId="77777777" w:rsidR="00F570BD" w:rsidRPr="00D07EDC" w:rsidRDefault="00F570BD" w:rsidP="00F570BD">
      <w:pPr>
        <w:pStyle w:val="Zhlav"/>
        <w:tabs>
          <w:tab w:val="left" w:pos="708"/>
        </w:tabs>
        <w:spacing w:line="276" w:lineRule="auto"/>
        <w:rPr>
          <w:rFonts w:ascii="Cambria" w:hAnsi="Cambria" w:cs="Arial"/>
          <w:sz w:val="22"/>
          <w:szCs w:val="22"/>
        </w:rPr>
      </w:pPr>
    </w:p>
    <w:p w14:paraId="4A6CFF85" w14:textId="77777777" w:rsidR="00F570BD" w:rsidRPr="00D07EDC" w:rsidRDefault="00F570BD" w:rsidP="008375DB">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(3) </w:t>
      </w:r>
      <w:r w:rsidRPr="00D07EDC">
        <w:rPr>
          <w:rFonts w:ascii="Cambria" w:hAnsi="Cambria" w:cs="Arial"/>
          <w:bCs/>
          <w:sz w:val="22"/>
          <w:szCs w:val="22"/>
        </w:rPr>
        <w:t xml:space="preserve">Organizátorem </w:t>
      </w:r>
      <w:r w:rsidRPr="00D07EDC">
        <w:rPr>
          <w:rFonts w:ascii="Cambria" w:hAnsi="Cambria"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D07EDC" w:rsidRDefault="00F570BD" w:rsidP="00F570BD">
      <w:pPr>
        <w:pStyle w:val="Zhlav"/>
        <w:tabs>
          <w:tab w:val="left" w:pos="708"/>
        </w:tabs>
        <w:spacing w:line="276" w:lineRule="auto"/>
        <w:rPr>
          <w:rFonts w:ascii="Cambria" w:hAnsi="Cambria" w:cs="Arial"/>
          <w:sz w:val="22"/>
          <w:szCs w:val="22"/>
        </w:rPr>
      </w:pPr>
    </w:p>
    <w:p w14:paraId="7C23D378" w14:textId="77777777" w:rsidR="00F570BD" w:rsidRPr="00D07EDC" w:rsidRDefault="00F570B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 xml:space="preserve">(4) </w:t>
      </w:r>
      <w:r w:rsidRPr="00D07EDC">
        <w:rPr>
          <w:rFonts w:ascii="Cambria" w:hAnsi="Cambria" w:cs="Arial"/>
          <w:bCs/>
          <w:sz w:val="22"/>
          <w:szCs w:val="22"/>
        </w:rPr>
        <w:t xml:space="preserve">Identifikačními údaji </w:t>
      </w:r>
      <w:r w:rsidRPr="00D07EDC">
        <w:rPr>
          <w:rFonts w:ascii="Cambria" w:hAnsi="Cambria" w:cs="Arial"/>
          <w:sz w:val="22"/>
          <w:szCs w:val="22"/>
        </w:rPr>
        <w:t>se pro účely této vyhlášky rozumí:</w:t>
      </w:r>
    </w:p>
    <w:p w14:paraId="057490E4" w14:textId="77777777" w:rsidR="00F570BD" w:rsidRPr="00D07EDC" w:rsidRDefault="00F570BD" w:rsidP="00B8242A">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a) u fyzické osoby - jméno, příjmení, rodné číslo, místo trvalého pobytu a ad</w:t>
      </w:r>
      <w:r w:rsidR="00B8242A" w:rsidRPr="00D07EDC">
        <w:rPr>
          <w:rFonts w:ascii="Cambria" w:hAnsi="Cambria" w:cs="Arial"/>
          <w:sz w:val="22"/>
          <w:szCs w:val="22"/>
        </w:rPr>
        <w:t xml:space="preserve">resa </w:t>
      </w:r>
      <w:r w:rsidRPr="00D07EDC">
        <w:rPr>
          <w:rFonts w:ascii="Cambria" w:hAnsi="Cambria" w:cs="Arial"/>
          <w:sz w:val="22"/>
          <w:szCs w:val="22"/>
        </w:rPr>
        <w:t>pro doručování, je-li odlišná od místa trvalého pobytu,</w:t>
      </w:r>
    </w:p>
    <w:p w14:paraId="63E73CB0" w14:textId="77777777" w:rsidR="00F570BD" w:rsidRPr="00D07EDC" w:rsidRDefault="00F570B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b) u fyzické osoby oprávněné k podnikání - jméno, příjmení, identifikační číslo, místo trvalého pobytu a místo podnikání,</w:t>
      </w:r>
    </w:p>
    <w:p w14:paraId="39101F2E" w14:textId="77777777" w:rsidR="00F570BD" w:rsidRPr="00D07EDC" w:rsidRDefault="00F570BD" w:rsidP="008375DB">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D07EDC" w:rsidRDefault="00F570BD" w:rsidP="008375DB">
      <w:pPr>
        <w:pStyle w:val="Zhlav"/>
        <w:tabs>
          <w:tab w:val="left" w:pos="708"/>
        </w:tabs>
        <w:spacing w:line="276" w:lineRule="auto"/>
        <w:jc w:val="both"/>
        <w:rPr>
          <w:rFonts w:ascii="Cambria" w:hAnsi="Cambria" w:cs="Arial"/>
          <w:bCs/>
          <w:sz w:val="22"/>
          <w:szCs w:val="22"/>
          <w:lang w:eastAsia="x-none"/>
        </w:rPr>
      </w:pPr>
    </w:p>
    <w:p w14:paraId="31643A0E" w14:textId="77777777" w:rsidR="00F570BD" w:rsidRPr="00D07EDC" w:rsidRDefault="00F570BD" w:rsidP="008375DB">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(5) </w:t>
      </w:r>
      <w:r w:rsidRPr="00D07EDC">
        <w:rPr>
          <w:rFonts w:ascii="Cambria" w:hAnsi="Cambria" w:cs="Arial"/>
          <w:bCs/>
          <w:sz w:val="22"/>
          <w:szCs w:val="22"/>
        </w:rPr>
        <w:t xml:space="preserve">Účastníky akce </w:t>
      </w:r>
      <w:r w:rsidRPr="00D07EDC">
        <w:rPr>
          <w:rFonts w:ascii="Cambria" w:hAnsi="Cambria"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D07EDC" w:rsidRDefault="00F570BD" w:rsidP="008375DB">
      <w:pPr>
        <w:autoSpaceDE w:val="0"/>
        <w:autoSpaceDN w:val="0"/>
        <w:adjustRightInd w:val="0"/>
        <w:spacing w:line="276" w:lineRule="auto"/>
        <w:jc w:val="both"/>
        <w:rPr>
          <w:rFonts w:ascii="Cambria" w:hAnsi="Cambria" w:cs="Arial"/>
          <w:sz w:val="22"/>
          <w:szCs w:val="22"/>
        </w:rPr>
      </w:pPr>
    </w:p>
    <w:p w14:paraId="53F87CC8" w14:textId="5782F0DE" w:rsidR="00F570BD" w:rsidRDefault="00F570BD" w:rsidP="009930E3">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(6) Za </w:t>
      </w:r>
      <w:r w:rsidRPr="00D07EDC">
        <w:rPr>
          <w:rFonts w:ascii="Cambria" w:hAnsi="Cambria" w:cs="Arial"/>
          <w:bCs/>
          <w:sz w:val="22"/>
          <w:szCs w:val="22"/>
        </w:rPr>
        <w:t xml:space="preserve">aktivní účast na akci </w:t>
      </w:r>
      <w:r w:rsidRPr="00D07EDC">
        <w:rPr>
          <w:rFonts w:ascii="Cambria" w:hAnsi="Cambria"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5EF7B7B" w14:textId="77777777" w:rsidR="005A0561" w:rsidRDefault="005A0561" w:rsidP="009930E3">
      <w:pPr>
        <w:autoSpaceDE w:val="0"/>
        <w:autoSpaceDN w:val="0"/>
        <w:adjustRightInd w:val="0"/>
        <w:spacing w:line="276" w:lineRule="auto"/>
        <w:jc w:val="both"/>
        <w:rPr>
          <w:rFonts w:ascii="Cambria" w:hAnsi="Cambria" w:cs="Arial"/>
          <w:sz w:val="22"/>
          <w:szCs w:val="22"/>
        </w:rPr>
      </w:pPr>
    </w:p>
    <w:p w14:paraId="2F61145F" w14:textId="77777777" w:rsidR="005A0561" w:rsidRDefault="005A0561" w:rsidP="009930E3">
      <w:pPr>
        <w:autoSpaceDE w:val="0"/>
        <w:autoSpaceDN w:val="0"/>
        <w:adjustRightInd w:val="0"/>
        <w:spacing w:line="276" w:lineRule="auto"/>
        <w:jc w:val="both"/>
        <w:rPr>
          <w:rFonts w:ascii="Cambria" w:hAnsi="Cambria" w:cs="Arial"/>
          <w:sz w:val="22"/>
          <w:szCs w:val="22"/>
        </w:rPr>
      </w:pPr>
    </w:p>
    <w:p w14:paraId="3A574F90" w14:textId="77777777" w:rsidR="005A0561" w:rsidRPr="00D07EDC" w:rsidRDefault="005A0561" w:rsidP="009930E3">
      <w:pPr>
        <w:autoSpaceDE w:val="0"/>
        <w:autoSpaceDN w:val="0"/>
        <w:adjustRightInd w:val="0"/>
        <w:spacing w:line="276" w:lineRule="auto"/>
        <w:jc w:val="both"/>
        <w:rPr>
          <w:rFonts w:ascii="Cambria" w:hAnsi="Cambria" w:cs="Arial"/>
          <w:sz w:val="22"/>
          <w:szCs w:val="22"/>
        </w:rPr>
      </w:pPr>
      <w:bookmarkStart w:id="1" w:name="_GoBack"/>
      <w:bookmarkEnd w:id="1"/>
    </w:p>
    <w:p w14:paraId="7ED7E071" w14:textId="77777777" w:rsidR="00F570BD" w:rsidRPr="00D07EDC" w:rsidRDefault="00F570BD" w:rsidP="009930E3">
      <w:pPr>
        <w:autoSpaceDE w:val="0"/>
        <w:autoSpaceDN w:val="0"/>
        <w:adjustRightInd w:val="0"/>
        <w:spacing w:before="360" w:after="60"/>
        <w:jc w:val="center"/>
        <w:rPr>
          <w:rFonts w:ascii="Cambria" w:hAnsi="Cambria" w:cs="Arial"/>
          <w:b/>
          <w:bCs/>
          <w:color w:val="000000"/>
        </w:rPr>
      </w:pPr>
      <w:r w:rsidRPr="00D07EDC">
        <w:rPr>
          <w:rFonts w:ascii="Cambria" w:hAnsi="Cambria" w:cs="Arial"/>
          <w:b/>
          <w:bCs/>
          <w:color w:val="000000"/>
        </w:rPr>
        <w:lastRenderedPageBreak/>
        <w:t>Čl. 4</w:t>
      </w:r>
    </w:p>
    <w:p w14:paraId="7B7DC2BE" w14:textId="555F6B55" w:rsidR="00F570BD" w:rsidRPr="00D07EDC" w:rsidRDefault="00F570BD" w:rsidP="009930E3">
      <w:pPr>
        <w:autoSpaceDE w:val="0"/>
        <w:autoSpaceDN w:val="0"/>
        <w:adjustRightInd w:val="0"/>
        <w:spacing w:after="160"/>
        <w:jc w:val="center"/>
        <w:rPr>
          <w:rFonts w:ascii="Cambria" w:hAnsi="Cambria" w:cs="Arial"/>
          <w:b/>
          <w:bCs/>
          <w:color w:val="000000"/>
        </w:rPr>
      </w:pPr>
      <w:r w:rsidRPr="00D07EDC">
        <w:rPr>
          <w:rFonts w:ascii="Cambria" w:hAnsi="Cambria" w:cs="Arial"/>
          <w:b/>
          <w:bCs/>
          <w:color w:val="000000"/>
        </w:rPr>
        <w:t>Vymezení veřejných prostranství</w:t>
      </w:r>
    </w:p>
    <w:p w14:paraId="2CCBED20" w14:textId="1758955A" w:rsidR="00F570BD" w:rsidRPr="00D07EDC" w:rsidRDefault="00F570BD" w:rsidP="00F570BD">
      <w:pPr>
        <w:autoSpaceDE w:val="0"/>
        <w:autoSpaceDN w:val="0"/>
        <w:adjustRightInd w:val="0"/>
        <w:spacing w:line="276" w:lineRule="auto"/>
        <w:rPr>
          <w:rFonts w:ascii="Cambria" w:hAnsi="Cambria" w:cs="Arial"/>
          <w:color w:val="000000" w:themeColor="text1"/>
          <w:sz w:val="22"/>
          <w:szCs w:val="22"/>
        </w:rPr>
      </w:pPr>
      <w:r w:rsidRPr="00D07EDC">
        <w:rPr>
          <w:rFonts w:ascii="Cambria" w:hAnsi="Cambria" w:cs="Arial"/>
          <w:color w:val="000000" w:themeColor="text1"/>
          <w:sz w:val="22"/>
          <w:szCs w:val="22"/>
        </w:rPr>
        <w:t>Akce je možné konat pouze na těchto veřejných prostranstvích</w:t>
      </w:r>
      <w:r w:rsidRPr="00D07EDC">
        <w:rPr>
          <w:rStyle w:val="Znakapoznpodarou"/>
          <w:rFonts w:ascii="Cambria" w:hAnsi="Cambria" w:cs="Arial"/>
          <w:color w:val="000000" w:themeColor="text1"/>
          <w:sz w:val="22"/>
          <w:szCs w:val="22"/>
        </w:rPr>
        <w:footnoteReference w:id="1"/>
      </w:r>
      <w:r w:rsidRPr="00D07EDC">
        <w:rPr>
          <w:rFonts w:ascii="Cambria" w:hAnsi="Cambria" w:cs="Arial"/>
          <w:color w:val="000000" w:themeColor="text1"/>
          <w:sz w:val="22"/>
          <w:szCs w:val="22"/>
        </w:rPr>
        <w:t>:</w:t>
      </w:r>
    </w:p>
    <w:p w14:paraId="2654BFE4" w14:textId="6E7399BB" w:rsidR="00F570BD" w:rsidRPr="00D07EDC" w:rsidRDefault="00F570BD" w:rsidP="00F570BD">
      <w:pPr>
        <w:autoSpaceDE w:val="0"/>
        <w:autoSpaceDN w:val="0"/>
        <w:adjustRightInd w:val="0"/>
        <w:spacing w:line="276" w:lineRule="auto"/>
        <w:rPr>
          <w:rFonts w:ascii="Cambria" w:hAnsi="Cambria" w:cs="Arial"/>
          <w:color w:val="000000" w:themeColor="text1"/>
          <w:sz w:val="22"/>
          <w:szCs w:val="22"/>
        </w:rPr>
      </w:pPr>
      <w:r w:rsidRPr="00D07EDC">
        <w:rPr>
          <w:rFonts w:ascii="Cambria" w:hAnsi="Cambria" w:cs="Arial"/>
          <w:color w:val="000000" w:themeColor="text1"/>
          <w:sz w:val="22"/>
          <w:szCs w:val="22"/>
        </w:rPr>
        <w:t xml:space="preserve">a) </w:t>
      </w:r>
      <w:r w:rsidR="00290868" w:rsidRPr="00D07EDC">
        <w:rPr>
          <w:rFonts w:ascii="Cambria" w:hAnsi="Cambria" w:cs="Arial"/>
          <w:color w:val="000000" w:themeColor="text1"/>
          <w:sz w:val="22"/>
          <w:szCs w:val="22"/>
        </w:rPr>
        <w:t xml:space="preserve"> </w:t>
      </w:r>
      <w:proofErr w:type="gramStart"/>
      <w:r w:rsidR="00290868" w:rsidRPr="00D07EDC">
        <w:rPr>
          <w:rFonts w:ascii="Cambria" w:hAnsi="Cambria" w:cs="Arial"/>
          <w:color w:val="000000" w:themeColor="text1"/>
          <w:sz w:val="22"/>
          <w:szCs w:val="22"/>
        </w:rPr>
        <w:t>p.p.</w:t>
      </w:r>
      <w:proofErr w:type="gramEnd"/>
      <w:r w:rsidR="00290868" w:rsidRPr="00D07EDC">
        <w:rPr>
          <w:rFonts w:ascii="Cambria" w:hAnsi="Cambria" w:cs="Arial"/>
          <w:color w:val="000000" w:themeColor="text1"/>
          <w:sz w:val="22"/>
          <w:szCs w:val="22"/>
        </w:rPr>
        <w:t xml:space="preserve">č.514 v k. </w:t>
      </w:r>
      <w:proofErr w:type="spellStart"/>
      <w:r w:rsidR="00290868" w:rsidRPr="00D07EDC">
        <w:rPr>
          <w:rFonts w:ascii="Cambria" w:hAnsi="Cambria" w:cs="Arial"/>
          <w:color w:val="000000" w:themeColor="text1"/>
          <w:sz w:val="22"/>
          <w:szCs w:val="22"/>
        </w:rPr>
        <w:t>ú.</w:t>
      </w:r>
      <w:proofErr w:type="spellEnd"/>
      <w:r w:rsidR="00290868" w:rsidRPr="00D07EDC">
        <w:rPr>
          <w:rFonts w:ascii="Cambria" w:hAnsi="Cambria" w:cs="Arial"/>
          <w:color w:val="000000" w:themeColor="text1"/>
          <w:sz w:val="22"/>
          <w:szCs w:val="22"/>
        </w:rPr>
        <w:t xml:space="preserve"> Lhota u Dřís, orná půda</w:t>
      </w:r>
      <w:r w:rsidRPr="00D07EDC">
        <w:rPr>
          <w:rFonts w:ascii="Cambria" w:hAnsi="Cambria" w:cs="Arial"/>
          <w:color w:val="000000" w:themeColor="text1"/>
          <w:sz w:val="22"/>
          <w:szCs w:val="22"/>
        </w:rPr>
        <w:t>,</w:t>
      </w:r>
    </w:p>
    <w:p w14:paraId="1C524A73" w14:textId="0A9BB3E1" w:rsidR="00F570BD" w:rsidRPr="00D07EDC" w:rsidRDefault="00F570BD" w:rsidP="00F570BD">
      <w:pPr>
        <w:autoSpaceDE w:val="0"/>
        <w:autoSpaceDN w:val="0"/>
        <w:adjustRightInd w:val="0"/>
        <w:spacing w:line="276" w:lineRule="auto"/>
        <w:rPr>
          <w:rFonts w:ascii="Cambria" w:hAnsi="Cambria" w:cs="Arial"/>
          <w:color w:val="000000" w:themeColor="text1"/>
          <w:sz w:val="22"/>
          <w:szCs w:val="22"/>
        </w:rPr>
      </w:pPr>
      <w:r w:rsidRPr="00D07EDC">
        <w:rPr>
          <w:rFonts w:ascii="Cambria" w:hAnsi="Cambria" w:cs="Arial"/>
          <w:color w:val="000000" w:themeColor="text1"/>
          <w:sz w:val="22"/>
          <w:szCs w:val="22"/>
        </w:rPr>
        <w:t xml:space="preserve">b) </w:t>
      </w:r>
      <w:r w:rsidR="00290868" w:rsidRPr="00D07EDC">
        <w:rPr>
          <w:rFonts w:ascii="Cambria" w:hAnsi="Cambria" w:cs="Arial"/>
          <w:color w:val="000000" w:themeColor="text1"/>
          <w:sz w:val="22"/>
          <w:szCs w:val="22"/>
        </w:rPr>
        <w:t xml:space="preserve">p. č. 513 v k. </w:t>
      </w:r>
      <w:proofErr w:type="spellStart"/>
      <w:r w:rsidR="00290868" w:rsidRPr="00D07EDC">
        <w:rPr>
          <w:rFonts w:ascii="Cambria" w:hAnsi="Cambria" w:cs="Arial"/>
          <w:color w:val="000000" w:themeColor="text1"/>
          <w:sz w:val="22"/>
          <w:szCs w:val="22"/>
        </w:rPr>
        <w:t>ú.</w:t>
      </w:r>
      <w:proofErr w:type="spellEnd"/>
      <w:r w:rsidR="00290868" w:rsidRPr="00D07EDC">
        <w:rPr>
          <w:rFonts w:ascii="Cambria" w:hAnsi="Cambria" w:cs="Arial"/>
          <w:color w:val="000000" w:themeColor="text1"/>
          <w:sz w:val="22"/>
          <w:szCs w:val="22"/>
        </w:rPr>
        <w:t xml:space="preserve"> Lhota u Dřís, orná půda,</w:t>
      </w:r>
    </w:p>
    <w:p w14:paraId="07E8D763" w14:textId="06CA2B6D" w:rsidR="00290868" w:rsidRPr="00D07EDC" w:rsidRDefault="00290868" w:rsidP="00F570BD">
      <w:pPr>
        <w:autoSpaceDE w:val="0"/>
        <w:autoSpaceDN w:val="0"/>
        <w:adjustRightInd w:val="0"/>
        <w:spacing w:line="276" w:lineRule="auto"/>
        <w:rPr>
          <w:rFonts w:ascii="Cambria" w:hAnsi="Cambria" w:cs="Arial"/>
          <w:color w:val="000000" w:themeColor="text1"/>
          <w:sz w:val="22"/>
          <w:szCs w:val="22"/>
        </w:rPr>
      </w:pPr>
      <w:r w:rsidRPr="00D07EDC">
        <w:rPr>
          <w:rFonts w:ascii="Cambria" w:hAnsi="Cambria" w:cs="Arial"/>
          <w:color w:val="000000" w:themeColor="text1"/>
          <w:sz w:val="22"/>
          <w:szCs w:val="22"/>
        </w:rPr>
        <w:t xml:space="preserve">c) p. č. st. 77/1 v k. </w:t>
      </w:r>
      <w:proofErr w:type="spellStart"/>
      <w:r w:rsidRPr="00D07EDC">
        <w:rPr>
          <w:rFonts w:ascii="Cambria" w:hAnsi="Cambria" w:cs="Arial"/>
          <w:color w:val="000000" w:themeColor="text1"/>
          <w:sz w:val="22"/>
          <w:szCs w:val="22"/>
        </w:rPr>
        <w:t>ú.</w:t>
      </w:r>
      <w:proofErr w:type="spellEnd"/>
      <w:r w:rsidRPr="00D07EDC">
        <w:rPr>
          <w:rFonts w:ascii="Cambria" w:hAnsi="Cambria" w:cs="Arial"/>
          <w:color w:val="000000" w:themeColor="text1"/>
          <w:sz w:val="22"/>
          <w:szCs w:val="22"/>
        </w:rPr>
        <w:t xml:space="preserve"> Lhota u Dřís, zastavěná plocha s nádvořím</w:t>
      </w:r>
    </w:p>
    <w:p w14:paraId="2942FA39" w14:textId="21AC1653" w:rsidR="00290868" w:rsidRPr="00D07EDC" w:rsidRDefault="00290868" w:rsidP="00F570BD">
      <w:pPr>
        <w:autoSpaceDE w:val="0"/>
        <w:autoSpaceDN w:val="0"/>
        <w:adjustRightInd w:val="0"/>
        <w:spacing w:line="276" w:lineRule="auto"/>
        <w:rPr>
          <w:rFonts w:ascii="Cambria" w:hAnsi="Cambria" w:cs="Arial"/>
          <w:color w:val="000000" w:themeColor="text1"/>
          <w:sz w:val="22"/>
          <w:szCs w:val="22"/>
        </w:rPr>
      </w:pPr>
      <w:r w:rsidRPr="00D07EDC">
        <w:rPr>
          <w:rFonts w:ascii="Cambria" w:hAnsi="Cambria" w:cs="Arial"/>
          <w:color w:val="000000" w:themeColor="text1"/>
          <w:sz w:val="22"/>
          <w:szCs w:val="22"/>
        </w:rPr>
        <w:t xml:space="preserve">d) p. č. 405/5 v k. </w:t>
      </w:r>
      <w:proofErr w:type="spellStart"/>
      <w:r w:rsidRPr="00D07EDC">
        <w:rPr>
          <w:rFonts w:ascii="Cambria" w:hAnsi="Cambria" w:cs="Arial"/>
          <w:color w:val="000000" w:themeColor="text1"/>
          <w:sz w:val="22"/>
          <w:szCs w:val="22"/>
        </w:rPr>
        <w:t>ú.</w:t>
      </w:r>
      <w:proofErr w:type="spellEnd"/>
      <w:r w:rsidRPr="00D07EDC">
        <w:rPr>
          <w:rFonts w:ascii="Cambria" w:hAnsi="Cambria" w:cs="Arial"/>
          <w:color w:val="000000" w:themeColor="text1"/>
          <w:sz w:val="22"/>
          <w:szCs w:val="22"/>
        </w:rPr>
        <w:t xml:space="preserve"> Lhota u Dřís, ostatní plocha, ostatní komunikace</w:t>
      </w:r>
    </w:p>
    <w:p w14:paraId="61E1296B" w14:textId="63C47A36" w:rsidR="00290868" w:rsidRPr="00D07EDC" w:rsidRDefault="00290868" w:rsidP="00F570BD">
      <w:pPr>
        <w:autoSpaceDE w:val="0"/>
        <w:autoSpaceDN w:val="0"/>
        <w:adjustRightInd w:val="0"/>
        <w:spacing w:line="276" w:lineRule="auto"/>
        <w:rPr>
          <w:rFonts w:ascii="Cambria" w:hAnsi="Cambria" w:cs="Arial"/>
          <w:color w:val="000000" w:themeColor="text1"/>
          <w:sz w:val="22"/>
          <w:szCs w:val="22"/>
        </w:rPr>
      </w:pPr>
      <w:r w:rsidRPr="00D07EDC">
        <w:rPr>
          <w:rFonts w:ascii="Cambria" w:hAnsi="Cambria" w:cs="Arial"/>
          <w:color w:val="000000" w:themeColor="text1"/>
          <w:sz w:val="22"/>
          <w:szCs w:val="22"/>
        </w:rPr>
        <w:t xml:space="preserve">e) p. č. 405/8 v k. </w:t>
      </w:r>
      <w:proofErr w:type="spellStart"/>
      <w:r w:rsidRPr="00D07EDC">
        <w:rPr>
          <w:rFonts w:ascii="Cambria" w:hAnsi="Cambria" w:cs="Arial"/>
          <w:color w:val="000000" w:themeColor="text1"/>
          <w:sz w:val="22"/>
          <w:szCs w:val="22"/>
        </w:rPr>
        <w:t>ú.</w:t>
      </w:r>
      <w:proofErr w:type="spellEnd"/>
      <w:r w:rsidRPr="00D07EDC">
        <w:rPr>
          <w:rFonts w:ascii="Cambria" w:hAnsi="Cambria" w:cs="Arial"/>
          <w:color w:val="000000" w:themeColor="text1"/>
          <w:sz w:val="22"/>
          <w:szCs w:val="22"/>
        </w:rPr>
        <w:t xml:space="preserve"> Lhota u Dřís, ostatní plocha, ostatní komunikace</w:t>
      </w:r>
    </w:p>
    <w:p w14:paraId="1BFECF3C" w14:textId="77777777" w:rsidR="00F570BD" w:rsidRPr="00D07EDC" w:rsidRDefault="00F570BD" w:rsidP="00F570BD">
      <w:pPr>
        <w:autoSpaceDE w:val="0"/>
        <w:autoSpaceDN w:val="0"/>
        <w:adjustRightInd w:val="0"/>
        <w:spacing w:line="276" w:lineRule="auto"/>
        <w:rPr>
          <w:rFonts w:ascii="Cambria" w:hAnsi="Cambria" w:cs="Arial"/>
          <w:color w:val="000000" w:themeColor="text1"/>
          <w:sz w:val="22"/>
          <w:szCs w:val="22"/>
        </w:rPr>
      </w:pPr>
    </w:p>
    <w:p w14:paraId="6C7B6A75" w14:textId="77777777" w:rsidR="00F570BD" w:rsidRPr="00096752" w:rsidRDefault="00F570BD" w:rsidP="009930E3">
      <w:pPr>
        <w:autoSpaceDE w:val="0"/>
        <w:autoSpaceDN w:val="0"/>
        <w:adjustRightInd w:val="0"/>
        <w:spacing w:before="360" w:after="60"/>
        <w:jc w:val="center"/>
        <w:rPr>
          <w:rFonts w:ascii="Cambria" w:hAnsi="Cambria" w:cs="Arial"/>
          <w:b/>
          <w:bCs/>
          <w:color w:val="000000" w:themeColor="text1"/>
        </w:rPr>
      </w:pPr>
      <w:r w:rsidRPr="00096752">
        <w:rPr>
          <w:rFonts w:ascii="Cambria" w:hAnsi="Cambria" w:cs="Arial"/>
          <w:b/>
          <w:bCs/>
          <w:color w:val="000000" w:themeColor="text1"/>
        </w:rPr>
        <w:t>Čl. 5</w:t>
      </w:r>
    </w:p>
    <w:p w14:paraId="58E6098F" w14:textId="6128E868" w:rsidR="00F570BD" w:rsidRPr="00096752" w:rsidRDefault="00F570BD" w:rsidP="009930E3">
      <w:pPr>
        <w:autoSpaceDE w:val="0"/>
        <w:autoSpaceDN w:val="0"/>
        <w:adjustRightInd w:val="0"/>
        <w:spacing w:after="160"/>
        <w:jc w:val="center"/>
        <w:rPr>
          <w:rFonts w:ascii="Cambria" w:hAnsi="Cambria" w:cs="Arial"/>
          <w:b/>
          <w:bCs/>
        </w:rPr>
      </w:pPr>
      <w:r w:rsidRPr="00096752">
        <w:rPr>
          <w:rFonts w:ascii="Cambria" w:hAnsi="Cambria" w:cs="Arial"/>
          <w:b/>
          <w:bCs/>
        </w:rPr>
        <w:t>Vymezení času pro konání akce</w:t>
      </w:r>
    </w:p>
    <w:p w14:paraId="0C098F90" w14:textId="6B2A39EA" w:rsidR="00F570BD" w:rsidRPr="00D07EDC" w:rsidRDefault="00F570BD" w:rsidP="008375DB">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(1) Organizátor je po</w:t>
      </w:r>
      <w:r w:rsidR="00290868" w:rsidRPr="00D07EDC">
        <w:rPr>
          <w:rFonts w:ascii="Cambria" w:hAnsi="Cambria" w:cs="Arial"/>
          <w:sz w:val="22"/>
          <w:szCs w:val="22"/>
        </w:rPr>
        <w:t>vinen akci přerušit na dobu od 22:00 do 6:00</w:t>
      </w:r>
      <w:r w:rsidRPr="00D07EDC">
        <w:rPr>
          <w:rFonts w:ascii="Cambria" w:hAnsi="Cambria"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D07EDC" w:rsidRDefault="00F570BD" w:rsidP="008375DB">
      <w:pPr>
        <w:autoSpaceDE w:val="0"/>
        <w:autoSpaceDN w:val="0"/>
        <w:adjustRightInd w:val="0"/>
        <w:spacing w:line="276" w:lineRule="auto"/>
        <w:jc w:val="both"/>
        <w:rPr>
          <w:rFonts w:ascii="Cambria" w:hAnsi="Cambria" w:cs="Arial"/>
          <w:sz w:val="22"/>
          <w:szCs w:val="22"/>
        </w:rPr>
      </w:pPr>
    </w:p>
    <w:p w14:paraId="2F44A644" w14:textId="6EE3C6B7" w:rsidR="00F570BD" w:rsidRPr="00D07EDC" w:rsidRDefault="00290868" w:rsidP="009930E3">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(2) V době od 22:00 do 6:00</w:t>
      </w:r>
      <w:r w:rsidR="00F570BD" w:rsidRPr="00D07EDC">
        <w:rPr>
          <w:rFonts w:ascii="Cambria" w:hAnsi="Cambria"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096752" w:rsidRDefault="00F570BD" w:rsidP="009930E3">
      <w:pPr>
        <w:autoSpaceDE w:val="0"/>
        <w:autoSpaceDN w:val="0"/>
        <w:adjustRightInd w:val="0"/>
        <w:spacing w:before="360" w:after="60"/>
        <w:jc w:val="center"/>
        <w:rPr>
          <w:rFonts w:ascii="Cambria" w:hAnsi="Cambria" w:cs="Arial"/>
          <w:b/>
          <w:bCs/>
        </w:rPr>
      </w:pPr>
      <w:r w:rsidRPr="00096752">
        <w:rPr>
          <w:rFonts w:ascii="Cambria" w:hAnsi="Cambria" w:cs="Arial"/>
          <w:b/>
          <w:bCs/>
        </w:rPr>
        <w:t>Čl. 6</w:t>
      </w:r>
    </w:p>
    <w:p w14:paraId="616F0E47" w14:textId="7670DFE2" w:rsidR="00F570BD" w:rsidRPr="00096752" w:rsidRDefault="00F570BD" w:rsidP="009930E3">
      <w:pPr>
        <w:autoSpaceDE w:val="0"/>
        <w:autoSpaceDN w:val="0"/>
        <w:adjustRightInd w:val="0"/>
        <w:spacing w:after="160"/>
        <w:jc w:val="center"/>
        <w:rPr>
          <w:rFonts w:ascii="Cambria" w:hAnsi="Cambria" w:cs="Arial"/>
          <w:b/>
          <w:bCs/>
        </w:rPr>
      </w:pPr>
      <w:r w:rsidRPr="00096752">
        <w:rPr>
          <w:rFonts w:ascii="Cambria" w:hAnsi="Cambria" w:cs="Arial"/>
          <w:b/>
          <w:bCs/>
        </w:rPr>
        <w:t>Oznamovací povinnost organizátora akce</w:t>
      </w:r>
    </w:p>
    <w:p w14:paraId="7C83B5B9" w14:textId="1C570162" w:rsidR="00F570BD" w:rsidRPr="00096752" w:rsidRDefault="00F570BD" w:rsidP="008375DB">
      <w:pPr>
        <w:autoSpaceDE w:val="0"/>
        <w:autoSpaceDN w:val="0"/>
        <w:adjustRightInd w:val="0"/>
        <w:jc w:val="both"/>
        <w:rPr>
          <w:rFonts w:ascii="Cambria" w:hAnsi="Cambria" w:cs="Arial"/>
          <w:bCs/>
          <w:color w:val="000000" w:themeColor="text1"/>
          <w:sz w:val="22"/>
          <w:szCs w:val="22"/>
        </w:rPr>
      </w:pPr>
      <w:r w:rsidRPr="00D07EDC">
        <w:rPr>
          <w:rFonts w:ascii="Cambria" w:hAnsi="Cambria" w:cs="Arial"/>
          <w:sz w:val="22"/>
          <w:szCs w:val="22"/>
        </w:rPr>
        <w:t xml:space="preserve">(1) </w:t>
      </w:r>
      <w:r w:rsidRPr="00D07EDC">
        <w:rPr>
          <w:rFonts w:ascii="Cambria" w:hAnsi="Cambria" w:cs="Arial"/>
          <w:bCs/>
          <w:sz w:val="22"/>
          <w:szCs w:val="22"/>
        </w:rPr>
        <w:t xml:space="preserve">Organizátor je povinen </w:t>
      </w:r>
      <w:r w:rsidR="00290868" w:rsidRPr="00D07EDC">
        <w:rPr>
          <w:rFonts w:ascii="Cambria" w:hAnsi="Cambria" w:cs="Arial"/>
          <w:sz w:val="22"/>
          <w:szCs w:val="22"/>
        </w:rPr>
        <w:t xml:space="preserve">nejméně 10 </w:t>
      </w:r>
      <w:r w:rsidRPr="00D07EDC">
        <w:rPr>
          <w:rFonts w:ascii="Cambria" w:hAnsi="Cambria" w:cs="Arial"/>
          <w:sz w:val="22"/>
          <w:szCs w:val="22"/>
        </w:rPr>
        <w:t xml:space="preserve">dnů před konáním akce </w:t>
      </w:r>
      <w:r w:rsidRPr="00D07EDC">
        <w:rPr>
          <w:rFonts w:ascii="Cambria" w:hAnsi="Cambria" w:cs="Arial"/>
          <w:bCs/>
          <w:sz w:val="22"/>
          <w:szCs w:val="22"/>
        </w:rPr>
        <w:t xml:space="preserve">doručit oznámení </w:t>
      </w:r>
      <w:r w:rsidRPr="00D07EDC">
        <w:rPr>
          <w:rFonts w:ascii="Cambria" w:hAnsi="Cambria" w:cs="Arial"/>
          <w:sz w:val="22"/>
          <w:szCs w:val="22"/>
        </w:rPr>
        <w:t>o konání akce na území obce</w:t>
      </w:r>
      <w:r w:rsidR="00290868" w:rsidRPr="00D07EDC">
        <w:rPr>
          <w:rFonts w:ascii="Cambria" w:hAnsi="Cambria" w:cs="Arial"/>
          <w:color w:val="00B0F0"/>
          <w:sz w:val="22"/>
          <w:szCs w:val="22"/>
        </w:rPr>
        <w:t xml:space="preserve"> </w:t>
      </w:r>
      <w:r w:rsidR="00290868" w:rsidRPr="00096752">
        <w:rPr>
          <w:rFonts w:ascii="Cambria" w:hAnsi="Cambria" w:cs="Arial"/>
          <w:color w:val="000000" w:themeColor="text1"/>
          <w:sz w:val="22"/>
          <w:szCs w:val="22"/>
        </w:rPr>
        <w:t>Lhota, obecnímu úřadu</w:t>
      </w:r>
      <w:r w:rsidRPr="00096752">
        <w:rPr>
          <w:rStyle w:val="Znakapoznpodarou"/>
          <w:rFonts w:ascii="Cambria" w:hAnsi="Cambria" w:cs="Arial"/>
          <w:color w:val="000000" w:themeColor="text1"/>
          <w:sz w:val="22"/>
          <w:szCs w:val="22"/>
        </w:rPr>
        <w:footnoteReference w:id="2"/>
      </w:r>
      <w:r w:rsidRPr="00096752">
        <w:rPr>
          <w:rFonts w:ascii="Cambria" w:hAnsi="Cambria" w:cs="Arial"/>
          <w:color w:val="000000" w:themeColor="text1"/>
          <w:sz w:val="22"/>
          <w:szCs w:val="22"/>
        </w:rPr>
        <w:t>.</w:t>
      </w:r>
    </w:p>
    <w:p w14:paraId="63DF7BAE" w14:textId="77777777" w:rsidR="00F570BD" w:rsidRPr="00D07EDC" w:rsidRDefault="00F570BD" w:rsidP="00F570BD">
      <w:pPr>
        <w:spacing w:before="120" w:line="264" w:lineRule="auto"/>
        <w:rPr>
          <w:rFonts w:ascii="Cambria" w:hAnsi="Cambria" w:cs="Arial"/>
          <w:sz w:val="22"/>
          <w:szCs w:val="22"/>
        </w:rPr>
      </w:pPr>
    </w:p>
    <w:p w14:paraId="0F98BD9F" w14:textId="77777777" w:rsidR="00F570BD" w:rsidRPr="00D07EDC" w:rsidRDefault="00F570B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 xml:space="preserve">(2) </w:t>
      </w:r>
      <w:r w:rsidRPr="00D07EDC">
        <w:rPr>
          <w:rFonts w:ascii="Cambria" w:hAnsi="Cambria" w:cs="Arial"/>
          <w:bCs/>
          <w:sz w:val="22"/>
          <w:szCs w:val="22"/>
        </w:rPr>
        <w:t>Oznámení podle odstavce 1 musí obsahovat</w:t>
      </w:r>
      <w:r w:rsidRPr="00D07EDC">
        <w:rPr>
          <w:rFonts w:ascii="Cambria" w:hAnsi="Cambria" w:cs="Arial"/>
          <w:sz w:val="22"/>
          <w:szCs w:val="22"/>
        </w:rPr>
        <w:t>:</w:t>
      </w:r>
    </w:p>
    <w:p w14:paraId="71AF3674"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69C8FB19"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b) dobu a místo konání akce, včetně údaje o jejím počátku a ukončení a včetně údaje o případných přestávkách a přerušeních,</w:t>
      </w:r>
    </w:p>
    <w:p w14:paraId="1C50B57F"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c) předpokládaný počet účastníků této akce,</w:t>
      </w:r>
    </w:p>
    <w:p w14:paraId="5F4F7904"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d) počet osob zajišťujících pořadatelskou službu a způsob jejich označení (v návaznosti na čl. 7 této vyhlášky),</w:t>
      </w:r>
    </w:p>
    <w:p w14:paraId="06E26AEB"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e) identifikační údaje osoby pověřené organizátorem akce k osobní spolupráci s orgány veřejné správy (v návaznosti na čl. 7 této vyhlášky),</w:t>
      </w:r>
    </w:p>
    <w:p w14:paraId="372C7264"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lastRenderedPageBreak/>
        <w:t>f) identifikační údaje osoby, která poskytla k užívání pozemek nebo stavbu, kde se má akce konat,</w:t>
      </w:r>
    </w:p>
    <w:p w14:paraId="3F2D48EF"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g) lhůtu, ve které organizátor zajistí úklid místa konání akce, a způsob zajištění úklidu,</w:t>
      </w:r>
    </w:p>
    <w:p w14:paraId="4753D429"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h) způsob zajištění sanitárních zařízení a zásobování pitnou vodou po dobu konání akce,</w:t>
      </w:r>
    </w:p>
    <w:p w14:paraId="75FF12D7"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i) způsob zajištění obecných povinností při nakládání s odpady vzniklými při konání akce</w:t>
      </w:r>
      <w:r w:rsidRPr="00D07EDC">
        <w:rPr>
          <w:rStyle w:val="Znakapoznpodarou"/>
          <w:rFonts w:ascii="Cambria" w:hAnsi="Cambria" w:cs="Arial"/>
          <w:sz w:val="22"/>
          <w:szCs w:val="22"/>
        </w:rPr>
        <w:footnoteReference w:id="3"/>
      </w:r>
      <w:r w:rsidRPr="00D07EDC">
        <w:rPr>
          <w:rFonts w:ascii="Cambria" w:hAnsi="Cambria" w:cs="Arial"/>
          <w:sz w:val="22"/>
          <w:szCs w:val="22"/>
        </w:rPr>
        <w:t>,</w:t>
      </w:r>
    </w:p>
    <w:p w14:paraId="5582BC2A"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j) způsob zajištění podmínek stanovených zvláštními právními předpisy v oblasti požární ochrany</w:t>
      </w:r>
      <w:r w:rsidRPr="00D07EDC">
        <w:rPr>
          <w:rStyle w:val="Znakapoznpodarou"/>
          <w:rFonts w:ascii="Cambria" w:hAnsi="Cambria" w:cs="Arial"/>
          <w:sz w:val="22"/>
          <w:szCs w:val="22"/>
        </w:rPr>
        <w:footnoteReference w:id="4"/>
      </w:r>
      <w:r w:rsidRPr="00D07EDC">
        <w:rPr>
          <w:rFonts w:ascii="Cambria" w:hAnsi="Cambria" w:cs="Arial"/>
          <w:sz w:val="22"/>
          <w:szCs w:val="22"/>
        </w:rPr>
        <w:t>,</w:t>
      </w:r>
    </w:p>
    <w:p w14:paraId="13796D0E" w14:textId="77777777" w:rsidR="00F570BD" w:rsidRPr="00D07EDC" w:rsidRDefault="00F570BD" w:rsidP="006139CC">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k) způsob označení prostoru, ve kterém se bude akce konat (v návaznosti na čl. 7 této vyhlášky).</w:t>
      </w:r>
    </w:p>
    <w:p w14:paraId="345964BD"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647A7868" w14:textId="77777777" w:rsidR="00F570BD" w:rsidRPr="00D07EDC" w:rsidRDefault="00F570BD" w:rsidP="00F570BD">
      <w:pPr>
        <w:autoSpaceDE w:val="0"/>
        <w:autoSpaceDN w:val="0"/>
        <w:adjustRightInd w:val="0"/>
        <w:spacing w:line="276" w:lineRule="auto"/>
        <w:rPr>
          <w:rFonts w:ascii="Cambria" w:hAnsi="Cambria" w:cs="Arial"/>
          <w:sz w:val="22"/>
          <w:szCs w:val="22"/>
        </w:rPr>
      </w:pPr>
      <w:r w:rsidRPr="00D07EDC">
        <w:rPr>
          <w:rFonts w:ascii="Cambria" w:hAnsi="Cambria" w:cs="Arial"/>
          <w:sz w:val="22"/>
          <w:szCs w:val="22"/>
        </w:rPr>
        <w:t xml:space="preserve">(3) Organizátor je v oznámení podle odstavce 1 povinen dále </w:t>
      </w:r>
      <w:r w:rsidRPr="00D07EDC">
        <w:rPr>
          <w:rFonts w:ascii="Cambria" w:hAnsi="Cambria" w:cs="Arial"/>
          <w:bCs/>
          <w:sz w:val="22"/>
          <w:szCs w:val="22"/>
        </w:rPr>
        <w:t>prokázat</w:t>
      </w:r>
      <w:r w:rsidRPr="00D07EDC">
        <w:rPr>
          <w:rFonts w:ascii="Cambria" w:hAnsi="Cambria" w:cs="Arial"/>
          <w:sz w:val="22"/>
          <w:szCs w:val="22"/>
        </w:rPr>
        <w:t>:</w:t>
      </w:r>
    </w:p>
    <w:p w14:paraId="496A0E24"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04AD4530"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a) právní důvod užívání pozemku nebo stavby, kde se má akce konat,</w:t>
      </w:r>
    </w:p>
    <w:p w14:paraId="0643E835"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b) zajištění přístupu k tomuto pozemku či stavbě, včetně právního důvodu opravňujícího organizátora a účastníky akce k tomuto přístupu,</w:t>
      </w:r>
    </w:p>
    <w:p w14:paraId="762FDB58"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c) zajištění míst pro odstavení vozidel účastníků akce, včetně právního důvodu k užívání nemovitosti určené k odstavení těchto vozidel,</w:t>
      </w:r>
    </w:p>
    <w:p w14:paraId="24FEB19C"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D07EDC">
        <w:rPr>
          <w:rStyle w:val="Znakapoznpodarou"/>
          <w:rFonts w:ascii="Cambria" w:hAnsi="Cambria" w:cs="Arial"/>
          <w:sz w:val="22"/>
          <w:szCs w:val="22"/>
        </w:rPr>
        <w:footnoteReference w:id="5"/>
      </w:r>
      <w:r w:rsidRPr="00D07EDC">
        <w:rPr>
          <w:rFonts w:ascii="Cambria" w:hAnsi="Cambria" w:cs="Arial"/>
          <w:sz w:val="22"/>
          <w:szCs w:val="22"/>
        </w:rPr>
        <w:t xml:space="preserve"> třeba.</w:t>
      </w:r>
    </w:p>
    <w:p w14:paraId="59F08436"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p>
    <w:p w14:paraId="3D5D768A" w14:textId="04B4B527" w:rsidR="00F570BD" w:rsidRPr="00D07EDC" w:rsidRDefault="00F570BD" w:rsidP="009930E3">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096752" w:rsidRDefault="00F570BD" w:rsidP="009930E3">
      <w:pPr>
        <w:autoSpaceDE w:val="0"/>
        <w:autoSpaceDN w:val="0"/>
        <w:adjustRightInd w:val="0"/>
        <w:spacing w:before="360" w:after="60"/>
        <w:jc w:val="center"/>
        <w:rPr>
          <w:rFonts w:ascii="Cambria" w:hAnsi="Cambria" w:cs="Arial"/>
          <w:b/>
          <w:bCs/>
          <w:color w:val="000000" w:themeColor="text1"/>
        </w:rPr>
      </w:pPr>
      <w:r w:rsidRPr="00096752">
        <w:rPr>
          <w:rFonts w:ascii="Cambria" w:hAnsi="Cambria" w:cs="Arial"/>
          <w:b/>
          <w:bCs/>
          <w:color w:val="000000" w:themeColor="text1"/>
        </w:rPr>
        <w:t>Čl. 7</w:t>
      </w:r>
    </w:p>
    <w:p w14:paraId="1F4A874B" w14:textId="29CF9FFF" w:rsidR="00F570BD" w:rsidRPr="00096752" w:rsidRDefault="00F570BD" w:rsidP="009930E3">
      <w:pPr>
        <w:autoSpaceDE w:val="0"/>
        <w:autoSpaceDN w:val="0"/>
        <w:adjustRightInd w:val="0"/>
        <w:spacing w:after="160"/>
        <w:jc w:val="center"/>
        <w:rPr>
          <w:rFonts w:ascii="Cambria" w:hAnsi="Cambria" w:cs="Arial"/>
          <w:b/>
          <w:bCs/>
          <w:color w:val="000000" w:themeColor="text1"/>
        </w:rPr>
      </w:pPr>
      <w:r w:rsidRPr="00096752">
        <w:rPr>
          <w:rFonts w:ascii="Cambria" w:hAnsi="Cambria" w:cs="Arial"/>
          <w:b/>
          <w:bCs/>
          <w:color w:val="000000" w:themeColor="text1"/>
        </w:rPr>
        <w:t>Povinnosti organizátora při konání akce</w:t>
      </w:r>
    </w:p>
    <w:p w14:paraId="0934FD73" w14:textId="43ACC3CE"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 xml:space="preserve">(1) Organizátor je povinen zajistit, aby počet osob zajišťujících pořadatelskou službu byl nejméně </w:t>
      </w:r>
      <w:r w:rsidR="00290868" w:rsidRPr="00D07EDC">
        <w:rPr>
          <w:rFonts w:ascii="Cambria" w:hAnsi="Cambria" w:cs="Arial"/>
          <w:sz w:val="22"/>
          <w:szCs w:val="22"/>
        </w:rPr>
        <w:t>10</w:t>
      </w:r>
      <w:r w:rsidRPr="00D07EDC">
        <w:rPr>
          <w:rFonts w:ascii="Cambria" w:hAnsi="Cambria" w:cs="Arial"/>
          <w:sz w:val="22"/>
          <w:szCs w:val="22"/>
        </w:rPr>
        <w:t xml:space="preserve"> osob na každých 100 předpokládaných účastníků akce.</w:t>
      </w:r>
    </w:p>
    <w:p w14:paraId="50EBD6E7" w14:textId="77777777" w:rsidR="00F570BD" w:rsidRDefault="00F570BD" w:rsidP="00BD3805">
      <w:pPr>
        <w:spacing w:before="120" w:line="264" w:lineRule="auto"/>
        <w:jc w:val="both"/>
        <w:rPr>
          <w:rFonts w:ascii="Cambria" w:hAnsi="Cambria" w:cs="Arial"/>
          <w:sz w:val="22"/>
          <w:szCs w:val="22"/>
          <w:lang w:eastAsia="en-US"/>
        </w:rPr>
      </w:pPr>
    </w:p>
    <w:p w14:paraId="251C4D0F" w14:textId="77777777" w:rsidR="00A36547" w:rsidRPr="00D07EDC" w:rsidRDefault="00A36547" w:rsidP="00BD3805">
      <w:pPr>
        <w:spacing w:before="120" w:line="264" w:lineRule="auto"/>
        <w:jc w:val="both"/>
        <w:rPr>
          <w:rFonts w:ascii="Cambria" w:hAnsi="Cambria" w:cs="Arial"/>
          <w:sz w:val="22"/>
          <w:szCs w:val="22"/>
          <w:lang w:eastAsia="en-US"/>
        </w:rPr>
      </w:pPr>
    </w:p>
    <w:p w14:paraId="02A0499E" w14:textId="6B9AC6CE"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(2) Organizátor je povinen zajistit, aby po celou dobu konání akce bylo v místě</w:t>
      </w:r>
      <w:r w:rsidR="00290868" w:rsidRPr="00D07EDC">
        <w:rPr>
          <w:rFonts w:ascii="Cambria" w:hAnsi="Cambria" w:cs="Arial"/>
          <w:sz w:val="22"/>
          <w:szCs w:val="22"/>
        </w:rPr>
        <w:t xml:space="preserve"> jejího konání přítomno nejméně 10</w:t>
      </w:r>
      <w:r w:rsidRPr="00D07EDC">
        <w:rPr>
          <w:rFonts w:ascii="Cambria" w:hAnsi="Cambria" w:cs="Arial"/>
          <w:sz w:val="22"/>
          <w:szCs w:val="22"/>
        </w:rPr>
        <w:t xml:space="preserve"> osob zajišťujících pořadatelskou službu na každých 100 skutečných účastníků akce.</w:t>
      </w:r>
    </w:p>
    <w:p w14:paraId="5A34E2E0"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p>
    <w:p w14:paraId="39F09939"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p>
    <w:p w14:paraId="63F2A929" w14:textId="2D7F4A46"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lastRenderedPageBreak/>
        <w:t>(4) Organizátor akce je povinen určit osobu pověřenou k osobní spolupráci s orgány veřejné správy. V případě, že takovou osobu neurčí, považuje se za tuto osob</w:t>
      </w:r>
      <w:r w:rsidR="003220FB" w:rsidRPr="00D07EDC">
        <w:rPr>
          <w:rFonts w:ascii="Cambria" w:hAnsi="Cambria" w:cs="Arial"/>
          <w:sz w:val="22"/>
          <w:szCs w:val="22"/>
        </w:rPr>
        <w:t>u</w:t>
      </w:r>
      <w:r w:rsidRPr="00D07EDC">
        <w:rPr>
          <w:rFonts w:ascii="Cambria" w:hAnsi="Cambria" w:cs="Arial"/>
          <w:sz w:val="22"/>
          <w:szCs w:val="22"/>
        </w:rPr>
        <w:t xml:space="preserve"> organizátor.</w:t>
      </w:r>
    </w:p>
    <w:p w14:paraId="6F50703E" w14:textId="77777777" w:rsidR="00F570BD" w:rsidRPr="00D07EDC" w:rsidRDefault="00F570BD" w:rsidP="00BD3805">
      <w:pPr>
        <w:spacing w:before="120" w:line="264" w:lineRule="auto"/>
        <w:jc w:val="both"/>
        <w:rPr>
          <w:rFonts w:ascii="Cambria" w:hAnsi="Cambria" w:cs="Arial"/>
          <w:sz w:val="22"/>
          <w:szCs w:val="22"/>
          <w:lang w:eastAsia="en-US"/>
        </w:rPr>
      </w:pPr>
    </w:p>
    <w:p w14:paraId="7BEEFF5E"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7B694014"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(6) Organizátor je povinen na místě, na kterém se bude akce konat, viditelným způsobem označit:</w:t>
      </w:r>
    </w:p>
    <w:p w14:paraId="0FCC2792" w14:textId="77777777" w:rsidR="00F570BD" w:rsidRPr="00D07EDC" w:rsidRDefault="00F570BD" w:rsidP="00F570BD">
      <w:pPr>
        <w:autoSpaceDE w:val="0"/>
        <w:autoSpaceDN w:val="0"/>
        <w:adjustRightInd w:val="0"/>
        <w:spacing w:line="276" w:lineRule="auto"/>
        <w:rPr>
          <w:rFonts w:ascii="Cambria" w:hAnsi="Cambria" w:cs="Arial"/>
          <w:sz w:val="22"/>
          <w:szCs w:val="22"/>
        </w:rPr>
      </w:pPr>
    </w:p>
    <w:p w14:paraId="2616B986" w14:textId="77777777" w:rsidR="00F570BD" w:rsidRPr="00D07EDC" w:rsidRDefault="00F570BD" w:rsidP="00F570BD">
      <w:pPr>
        <w:autoSpaceDE w:val="0"/>
        <w:autoSpaceDN w:val="0"/>
        <w:adjustRightInd w:val="0"/>
        <w:spacing w:line="276" w:lineRule="auto"/>
        <w:ind w:firstLine="708"/>
        <w:rPr>
          <w:rFonts w:ascii="Cambria" w:hAnsi="Cambria" w:cs="Arial"/>
          <w:sz w:val="22"/>
          <w:szCs w:val="22"/>
        </w:rPr>
      </w:pPr>
      <w:r w:rsidRPr="00D07EDC">
        <w:rPr>
          <w:rFonts w:ascii="Cambria" w:hAnsi="Cambria" w:cs="Arial"/>
          <w:sz w:val="22"/>
          <w:szCs w:val="22"/>
        </w:rPr>
        <w:t>a) pozemky, na kterých se bude akce konat,</w:t>
      </w:r>
    </w:p>
    <w:p w14:paraId="50D806F8" w14:textId="77777777" w:rsidR="00F570BD" w:rsidRPr="00D07EDC" w:rsidRDefault="00F570BD" w:rsidP="00F570BD">
      <w:pPr>
        <w:autoSpaceDE w:val="0"/>
        <w:autoSpaceDN w:val="0"/>
        <w:adjustRightInd w:val="0"/>
        <w:spacing w:line="276" w:lineRule="auto"/>
        <w:ind w:firstLine="708"/>
        <w:rPr>
          <w:rFonts w:ascii="Cambria" w:hAnsi="Cambria" w:cs="Arial"/>
          <w:sz w:val="22"/>
          <w:szCs w:val="22"/>
        </w:rPr>
      </w:pPr>
      <w:r w:rsidRPr="00D07EDC">
        <w:rPr>
          <w:rFonts w:ascii="Cambria" w:hAnsi="Cambria" w:cs="Arial"/>
          <w:sz w:val="22"/>
          <w:szCs w:val="22"/>
        </w:rPr>
        <w:t>b) místa, na kterých budou účastníci akce odstavovat svá vozidla,</w:t>
      </w:r>
    </w:p>
    <w:p w14:paraId="0A904844" w14:textId="77777777" w:rsidR="00F570BD" w:rsidRPr="00D07EDC" w:rsidRDefault="00F570BD" w:rsidP="00F570BD">
      <w:pPr>
        <w:autoSpaceDE w:val="0"/>
        <w:autoSpaceDN w:val="0"/>
        <w:adjustRightInd w:val="0"/>
        <w:spacing w:line="276" w:lineRule="auto"/>
        <w:ind w:firstLine="708"/>
        <w:rPr>
          <w:rFonts w:ascii="Cambria" w:hAnsi="Cambria" w:cs="Arial"/>
          <w:sz w:val="22"/>
          <w:szCs w:val="22"/>
        </w:rPr>
      </w:pPr>
      <w:r w:rsidRPr="00D07EDC">
        <w:rPr>
          <w:rFonts w:ascii="Cambria" w:hAnsi="Cambria" w:cs="Arial"/>
          <w:sz w:val="22"/>
          <w:szCs w:val="22"/>
        </w:rPr>
        <w:t>c) přístup do míst, kde se bude akce konat.</w:t>
      </w:r>
    </w:p>
    <w:p w14:paraId="5C3108F5" w14:textId="77777777" w:rsidR="00F570BD" w:rsidRPr="00D07EDC" w:rsidRDefault="00F570BD" w:rsidP="00F570BD">
      <w:pPr>
        <w:autoSpaceDE w:val="0"/>
        <w:autoSpaceDN w:val="0"/>
        <w:adjustRightInd w:val="0"/>
        <w:spacing w:line="276" w:lineRule="auto"/>
        <w:ind w:firstLine="708"/>
        <w:rPr>
          <w:rFonts w:ascii="Cambria" w:hAnsi="Cambria" w:cs="Arial"/>
          <w:sz w:val="22"/>
          <w:szCs w:val="22"/>
        </w:rPr>
      </w:pPr>
    </w:p>
    <w:p w14:paraId="603177F1"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096752" w:rsidRDefault="00F570BD" w:rsidP="009930E3">
      <w:pPr>
        <w:autoSpaceDE w:val="0"/>
        <w:autoSpaceDN w:val="0"/>
        <w:adjustRightInd w:val="0"/>
        <w:spacing w:before="360" w:after="60"/>
        <w:jc w:val="center"/>
        <w:rPr>
          <w:rFonts w:ascii="Cambria" w:hAnsi="Cambria" w:cs="Arial"/>
          <w:b/>
          <w:bCs/>
          <w:color w:val="000000" w:themeColor="text1"/>
        </w:rPr>
      </w:pPr>
      <w:r w:rsidRPr="00096752">
        <w:rPr>
          <w:rFonts w:ascii="Cambria" w:hAnsi="Cambria" w:cs="Arial"/>
          <w:b/>
          <w:bCs/>
          <w:color w:val="000000" w:themeColor="text1"/>
        </w:rPr>
        <w:t>Čl. 8</w:t>
      </w:r>
    </w:p>
    <w:p w14:paraId="70019562" w14:textId="0804A85F" w:rsidR="00F570BD" w:rsidRPr="00096752" w:rsidRDefault="00F570BD" w:rsidP="009930E3">
      <w:pPr>
        <w:autoSpaceDE w:val="0"/>
        <w:autoSpaceDN w:val="0"/>
        <w:adjustRightInd w:val="0"/>
        <w:spacing w:after="160"/>
        <w:jc w:val="center"/>
        <w:rPr>
          <w:rFonts w:ascii="Cambria" w:hAnsi="Cambria" w:cs="Arial"/>
          <w:b/>
          <w:bCs/>
          <w:color w:val="000000" w:themeColor="text1"/>
        </w:rPr>
      </w:pPr>
      <w:r w:rsidRPr="00096752">
        <w:rPr>
          <w:rFonts w:ascii="Cambria" w:hAnsi="Cambria" w:cs="Arial"/>
          <w:b/>
          <w:bCs/>
          <w:color w:val="000000" w:themeColor="text1"/>
        </w:rPr>
        <w:t>Povinnosti účastníků akce</w:t>
      </w:r>
    </w:p>
    <w:p w14:paraId="07CCC69E"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p>
    <w:p w14:paraId="6619335B"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p>
    <w:p w14:paraId="35278EE6"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D07EDC" w:rsidRDefault="00F570BD" w:rsidP="00BD3805">
      <w:pPr>
        <w:autoSpaceDE w:val="0"/>
        <w:autoSpaceDN w:val="0"/>
        <w:adjustRightInd w:val="0"/>
        <w:spacing w:line="276" w:lineRule="auto"/>
        <w:jc w:val="both"/>
        <w:rPr>
          <w:rFonts w:ascii="Cambria" w:hAnsi="Cambria" w:cs="Arial"/>
          <w:sz w:val="22"/>
          <w:szCs w:val="22"/>
        </w:rPr>
      </w:pPr>
    </w:p>
    <w:p w14:paraId="095B7E67" w14:textId="4F23BB0A" w:rsidR="00123B51" w:rsidRPr="00D07EDC" w:rsidRDefault="00F570BD" w:rsidP="009930E3">
      <w:pPr>
        <w:autoSpaceDE w:val="0"/>
        <w:autoSpaceDN w:val="0"/>
        <w:adjustRightInd w:val="0"/>
        <w:spacing w:line="276" w:lineRule="auto"/>
        <w:jc w:val="both"/>
        <w:rPr>
          <w:rFonts w:ascii="Cambria" w:hAnsi="Cambria" w:cs="Arial"/>
          <w:sz w:val="22"/>
          <w:szCs w:val="22"/>
        </w:rPr>
      </w:pPr>
      <w:r w:rsidRPr="00D07EDC">
        <w:rPr>
          <w:rFonts w:ascii="Cambria" w:hAnsi="Cambria"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60CDE68" w14:textId="77777777" w:rsidR="001A680E" w:rsidRPr="00096752" w:rsidRDefault="001A680E" w:rsidP="009930E3">
      <w:pPr>
        <w:pStyle w:val="Zkladntext"/>
        <w:spacing w:before="360" w:after="60"/>
        <w:jc w:val="center"/>
        <w:rPr>
          <w:rFonts w:ascii="Cambria" w:hAnsi="Cambria" w:cs="Arial"/>
          <w:b/>
          <w:szCs w:val="24"/>
        </w:rPr>
      </w:pPr>
      <w:r w:rsidRPr="00096752">
        <w:rPr>
          <w:rFonts w:ascii="Cambria" w:hAnsi="Cambria" w:cs="Arial"/>
          <w:b/>
          <w:szCs w:val="24"/>
        </w:rPr>
        <w:lastRenderedPageBreak/>
        <w:t xml:space="preserve">Čl. </w:t>
      </w:r>
      <w:r w:rsidR="00705287" w:rsidRPr="00096752">
        <w:rPr>
          <w:rFonts w:ascii="Cambria" w:hAnsi="Cambria" w:cs="Arial"/>
          <w:b/>
          <w:szCs w:val="24"/>
        </w:rPr>
        <w:t>9</w:t>
      </w:r>
    </w:p>
    <w:p w14:paraId="1B4190FC" w14:textId="03072FD5" w:rsidR="001A680E" w:rsidRPr="00096752" w:rsidRDefault="001A680E" w:rsidP="009930E3">
      <w:pPr>
        <w:pStyle w:val="Zkladntext"/>
        <w:spacing w:after="160"/>
        <w:jc w:val="center"/>
        <w:rPr>
          <w:rFonts w:ascii="Cambria" w:hAnsi="Cambria" w:cs="Arial"/>
          <w:b/>
          <w:szCs w:val="24"/>
        </w:rPr>
      </w:pPr>
      <w:r w:rsidRPr="00096752">
        <w:rPr>
          <w:rFonts w:ascii="Cambria" w:hAnsi="Cambria" w:cs="Arial"/>
          <w:b/>
          <w:szCs w:val="24"/>
        </w:rPr>
        <w:t>Účinnost</w:t>
      </w:r>
    </w:p>
    <w:p w14:paraId="27F498CA" w14:textId="221B58AE" w:rsidR="009930E3" w:rsidRPr="00D07EDC" w:rsidRDefault="009930E3" w:rsidP="009930E3">
      <w:pPr>
        <w:spacing w:after="120" w:line="276" w:lineRule="auto"/>
        <w:ind w:firstLine="567"/>
        <w:jc w:val="both"/>
        <w:rPr>
          <w:rFonts w:ascii="Cambria" w:eastAsia="Calibri" w:hAnsi="Cambria" w:cs="Arial"/>
          <w:sz w:val="22"/>
          <w:szCs w:val="22"/>
          <w:lang w:eastAsia="en-US"/>
        </w:rPr>
      </w:pPr>
      <w:r w:rsidRPr="00D07EDC">
        <w:rPr>
          <w:rFonts w:ascii="Cambria" w:eastAsia="Calibri" w:hAnsi="Cambria" w:cs="Arial"/>
          <w:sz w:val="22"/>
          <w:szCs w:val="22"/>
          <w:lang w:eastAsia="en-US"/>
        </w:rPr>
        <w:t xml:space="preserve">Tato </w:t>
      </w:r>
      <w:r w:rsidR="00290868" w:rsidRPr="00D07EDC">
        <w:rPr>
          <w:rFonts w:ascii="Cambria" w:eastAsia="Calibri" w:hAnsi="Cambria" w:cs="Arial"/>
          <w:sz w:val="22"/>
          <w:szCs w:val="22"/>
          <w:lang w:eastAsia="en-US"/>
        </w:rPr>
        <w:t>vyhláška nabývá účinnosti dnem 23.</w:t>
      </w:r>
      <w:r w:rsidR="00D07EDC" w:rsidRPr="00D07EDC">
        <w:rPr>
          <w:rFonts w:ascii="Cambria" w:eastAsia="Calibri" w:hAnsi="Cambria" w:cs="Arial"/>
          <w:sz w:val="22"/>
          <w:szCs w:val="22"/>
          <w:lang w:eastAsia="en-US"/>
        </w:rPr>
        <w:t xml:space="preserve"> </w:t>
      </w:r>
      <w:r w:rsidR="00290868" w:rsidRPr="00D07EDC">
        <w:rPr>
          <w:rFonts w:ascii="Cambria" w:eastAsia="Calibri" w:hAnsi="Cambria" w:cs="Arial"/>
          <w:sz w:val="22"/>
          <w:szCs w:val="22"/>
          <w:lang w:eastAsia="en-US"/>
        </w:rPr>
        <w:t>6.2026</w:t>
      </w:r>
    </w:p>
    <w:p w14:paraId="6D963F8B" w14:textId="77777777" w:rsidR="009930E3" w:rsidRPr="00D07EDC" w:rsidRDefault="009930E3" w:rsidP="009930E3">
      <w:pPr>
        <w:spacing w:after="120" w:line="276" w:lineRule="auto"/>
        <w:jc w:val="both"/>
        <w:rPr>
          <w:rFonts w:ascii="Cambria" w:eastAsia="Calibri" w:hAnsi="Cambria" w:cs="Arial"/>
          <w:sz w:val="22"/>
          <w:szCs w:val="22"/>
          <w:lang w:eastAsia="en-US"/>
        </w:rPr>
      </w:pPr>
    </w:p>
    <w:p w14:paraId="3810A03F" w14:textId="2B2B9F2B" w:rsidR="009930E3" w:rsidRPr="00D07EDC" w:rsidRDefault="009930E3" w:rsidP="009930E3">
      <w:pPr>
        <w:pStyle w:val="Zkladntext"/>
        <w:tabs>
          <w:tab w:val="left" w:pos="1440"/>
          <w:tab w:val="left" w:pos="7020"/>
        </w:tabs>
        <w:spacing w:after="0" w:line="264" w:lineRule="auto"/>
        <w:rPr>
          <w:rFonts w:ascii="Cambria" w:hAnsi="Cambria" w:cs="Arial"/>
          <w:i/>
          <w:sz w:val="22"/>
          <w:szCs w:val="22"/>
        </w:rPr>
      </w:pPr>
      <w:r w:rsidRPr="00D07EDC">
        <w:rPr>
          <w:rFonts w:ascii="Cambria" w:hAnsi="Cambria" w:cs="Arial"/>
          <w:i/>
          <w:sz w:val="22"/>
          <w:szCs w:val="22"/>
        </w:rPr>
        <w:tab/>
      </w:r>
      <w:r w:rsidRPr="00D07EDC">
        <w:rPr>
          <w:rFonts w:ascii="Cambria" w:hAnsi="Cambria" w:cs="Arial"/>
          <w:i/>
          <w:sz w:val="22"/>
          <w:szCs w:val="22"/>
        </w:rPr>
        <w:tab/>
      </w:r>
    </w:p>
    <w:p w14:paraId="70E06853" w14:textId="77777777" w:rsidR="009930E3" w:rsidRPr="00D07EDC" w:rsidRDefault="009930E3" w:rsidP="009930E3">
      <w:pPr>
        <w:pStyle w:val="Zkladntext"/>
        <w:tabs>
          <w:tab w:val="left" w:pos="720"/>
          <w:tab w:val="left" w:pos="6120"/>
        </w:tabs>
        <w:spacing w:after="0" w:line="264" w:lineRule="auto"/>
        <w:rPr>
          <w:rFonts w:ascii="Cambria" w:hAnsi="Cambria" w:cs="Arial"/>
          <w:i/>
          <w:sz w:val="22"/>
          <w:szCs w:val="22"/>
        </w:rPr>
      </w:pPr>
      <w:r w:rsidRPr="00D07EDC">
        <w:rPr>
          <w:rFonts w:ascii="Cambria" w:hAnsi="Cambria" w:cs="Arial"/>
          <w:i/>
          <w:sz w:val="22"/>
          <w:szCs w:val="22"/>
        </w:rPr>
        <w:tab/>
        <w:t>...................................</w:t>
      </w:r>
      <w:r w:rsidRPr="00D07EDC">
        <w:rPr>
          <w:rFonts w:ascii="Cambria" w:hAnsi="Cambria" w:cs="Arial"/>
          <w:i/>
          <w:sz w:val="22"/>
          <w:szCs w:val="22"/>
        </w:rPr>
        <w:tab/>
        <w:t>..........................................</w:t>
      </w:r>
    </w:p>
    <w:p w14:paraId="6C0F3761" w14:textId="40CC8F29" w:rsidR="009930E3" w:rsidRPr="00D07EDC" w:rsidRDefault="00290868" w:rsidP="009930E3">
      <w:pPr>
        <w:pStyle w:val="Zkladntext"/>
        <w:tabs>
          <w:tab w:val="left" w:pos="1080"/>
          <w:tab w:val="left" w:pos="6660"/>
        </w:tabs>
        <w:spacing w:after="0" w:line="264" w:lineRule="auto"/>
        <w:rPr>
          <w:rFonts w:ascii="Cambria" w:hAnsi="Cambria" w:cs="Arial"/>
          <w:sz w:val="22"/>
          <w:szCs w:val="22"/>
        </w:rPr>
      </w:pPr>
      <w:r w:rsidRPr="00D07EDC">
        <w:rPr>
          <w:rFonts w:ascii="Cambria" w:hAnsi="Cambria" w:cs="Arial"/>
          <w:sz w:val="22"/>
          <w:szCs w:val="22"/>
        </w:rPr>
        <w:t xml:space="preserve">Ing. Radka Kratochvílová </w:t>
      </w:r>
      <w:r w:rsidR="00096752">
        <w:rPr>
          <w:rFonts w:ascii="Cambria" w:hAnsi="Cambria" w:cs="Arial"/>
          <w:sz w:val="22"/>
          <w:szCs w:val="22"/>
        </w:rPr>
        <w:t xml:space="preserve">v. r.   </w:t>
      </w:r>
      <w:r w:rsidR="00096752">
        <w:rPr>
          <w:rFonts w:ascii="Cambria" w:hAnsi="Cambria" w:cs="Arial"/>
          <w:sz w:val="22"/>
          <w:szCs w:val="22"/>
        </w:rPr>
        <w:tab/>
      </w:r>
      <w:r w:rsidRPr="00D07EDC">
        <w:rPr>
          <w:rFonts w:ascii="Cambria" w:hAnsi="Cambria" w:cs="Arial"/>
          <w:sz w:val="22"/>
          <w:szCs w:val="22"/>
        </w:rPr>
        <w:t>Ondřej Kolínský</w:t>
      </w:r>
      <w:r w:rsidR="00096752">
        <w:rPr>
          <w:rFonts w:ascii="Cambria" w:hAnsi="Cambria" w:cs="Arial"/>
          <w:sz w:val="22"/>
          <w:szCs w:val="22"/>
        </w:rPr>
        <w:t xml:space="preserve"> v. r.</w:t>
      </w:r>
    </w:p>
    <w:p w14:paraId="1ECC6E90" w14:textId="2DE1A2CD" w:rsidR="009930E3" w:rsidRPr="00D07EDC" w:rsidRDefault="009930E3" w:rsidP="009930E3">
      <w:pPr>
        <w:pStyle w:val="Zkladntext"/>
        <w:tabs>
          <w:tab w:val="left" w:pos="1080"/>
          <w:tab w:val="left" w:pos="6804"/>
        </w:tabs>
        <w:spacing w:after="0" w:line="264" w:lineRule="auto"/>
        <w:rPr>
          <w:rFonts w:ascii="Cambria" w:hAnsi="Cambria" w:cs="Arial"/>
          <w:sz w:val="22"/>
          <w:szCs w:val="22"/>
        </w:rPr>
      </w:pPr>
      <w:r w:rsidRPr="00D07EDC">
        <w:rPr>
          <w:rFonts w:ascii="Cambria" w:hAnsi="Cambria" w:cs="Arial"/>
          <w:sz w:val="22"/>
          <w:szCs w:val="22"/>
        </w:rPr>
        <w:tab/>
        <w:t xml:space="preserve">     starost</w:t>
      </w:r>
      <w:r w:rsidR="00290868" w:rsidRPr="00D07EDC">
        <w:rPr>
          <w:rFonts w:ascii="Cambria" w:hAnsi="Cambria" w:cs="Arial"/>
          <w:sz w:val="22"/>
          <w:szCs w:val="22"/>
        </w:rPr>
        <w:t>k</w:t>
      </w:r>
      <w:r w:rsidRPr="00D07EDC">
        <w:rPr>
          <w:rFonts w:ascii="Cambria" w:hAnsi="Cambria" w:cs="Arial"/>
          <w:sz w:val="22"/>
          <w:szCs w:val="22"/>
        </w:rPr>
        <w:t>a</w:t>
      </w:r>
      <w:r w:rsidRPr="00D07EDC">
        <w:rPr>
          <w:rFonts w:ascii="Cambria" w:hAnsi="Cambria" w:cs="Arial"/>
          <w:sz w:val="22"/>
          <w:szCs w:val="22"/>
        </w:rPr>
        <w:tab/>
        <w:t>místostarosta</w:t>
      </w:r>
    </w:p>
    <w:p w14:paraId="23BA5A90" w14:textId="77777777" w:rsidR="009930E3" w:rsidRPr="00D07EDC" w:rsidRDefault="009930E3" w:rsidP="009930E3">
      <w:pPr>
        <w:pStyle w:val="Zkladntext"/>
        <w:tabs>
          <w:tab w:val="left" w:pos="1080"/>
          <w:tab w:val="left" w:pos="7020"/>
        </w:tabs>
        <w:spacing w:after="0" w:line="264" w:lineRule="auto"/>
        <w:rPr>
          <w:rFonts w:ascii="Cambria" w:hAnsi="Cambria" w:cs="Arial"/>
          <w:sz w:val="22"/>
          <w:szCs w:val="22"/>
        </w:rPr>
      </w:pPr>
    </w:p>
    <w:sectPr w:rsidR="009930E3" w:rsidRPr="00D07EDC" w:rsidSect="002205F5">
      <w:footerReference w:type="default" r:id="rId10"/>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7C6F" w14:textId="77777777" w:rsidR="003A44D9" w:rsidRDefault="003A44D9">
      <w:r>
        <w:separator/>
      </w:r>
    </w:p>
  </w:endnote>
  <w:endnote w:type="continuationSeparator" w:id="0">
    <w:p w14:paraId="08D04BEB" w14:textId="77777777" w:rsidR="003A44D9" w:rsidRDefault="003A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491866"/>
      <w:docPartObj>
        <w:docPartGallery w:val="Page Numbers (Bottom of Page)"/>
        <w:docPartUnique/>
      </w:docPartObj>
    </w:sdtPr>
    <w:sdtEnd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005A0561">
          <w:rPr>
            <w:rFonts w:ascii="Arial" w:hAnsi="Arial" w:cs="Arial"/>
            <w:noProof/>
            <w:sz w:val="20"/>
            <w:szCs w:val="20"/>
          </w:rPr>
          <w:t>6</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B17DC" w14:textId="77777777" w:rsidR="003A44D9" w:rsidRDefault="003A44D9">
      <w:r>
        <w:separator/>
      </w:r>
    </w:p>
  </w:footnote>
  <w:footnote w:type="continuationSeparator" w:id="0">
    <w:p w14:paraId="0C25DE3E" w14:textId="77777777" w:rsidR="003A44D9" w:rsidRDefault="003A44D9">
      <w:r>
        <w:continuationSeparator/>
      </w:r>
    </w:p>
  </w:footnote>
  <w:footnote w:id="1">
    <w:p w14:paraId="26490A2E" w14:textId="77777777" w:rsidR="00F570BD" w:rsidRPr="00BD3805" w:rsidRDefault="00F570BD" w:rsidP="00BD3805">
      <w:pPr>
        <w:autoSpaceDE w:val="0"/>
        <w:autoSpaceDN w:val="0"/>
        <w:adjustRightInd w:val="0"/>
        <w:jc w:val="both"/>
        <w:rPr>
          <w:rFonts w:ascii="Arial" w:hAnsi="Arial" w:cs="Arial"/>
          <w:i/>
          <w:iCs/>
          <w:color w:val="7030A1"/>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w:t>
      </w:r>
      <w:r w:rsidRPr="00BD3805">
        <w:rPr>
          <w:rFonts w:ascii="Arial" w:hAnsi="Arial" w:cs="Arial"/>
          <w:color w:val="7030A1"/>
          <w:sz w:val="20"/>
          <w:szCs w:val="20"/>
        </w:rPr>
        <w:t>§ 34 zákona o obcích: „</w:t>
      </w:r>
      <w:r w:rsidRPr="00BD3805">
        <w:rPr>
          <w:rFonts w:ascii="Arial" w:hAnsi="Arial" w:cs="Arial"/>
          <w:i/>
          <w:iCs/>
          <w:color w:val="7030A1"/>
          <w:sz w:val="20"/>
          <w:szCs w:val="20"/>
        </w:rPr>
        <w:t>Veřejným prostranstvím jsou všechna náměstí, ulice, tržiště, chodníky, veřejná zeleň, parky a další prostory přístupné každému bez omezení, tedy sloužící obecnému užívání, a to bez ohledu na vlastnictví k tomuto prostoru</w:t>
      </w:r>
      <w:r w:rsidRPr="00BD3805">
        <w:rPr>
          <w:rFonts w:ascii="Arial" w:hAnsi="Arial" w:cs="Arial"/>
          <w:color w:val="7030A1"/>
          <w:sz w:val="20"/>
          <w:szCs w:val="20"/>
        </w:rPr>
        <w:t>.“.</w:t>
      </w:r>
    </w:p>
  </w:footnote>
  <w:footnote w:id="2">
    <w:p w14:paraId="1A48566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6"/>
  </w:num>
  <w:num w:numId="6">
    <w:abstractNumId w:val="10"/>
  </w:num>
  <w:num w:numId="7">
    <w:abstractNumId w:val="5"/>
  </w:num>
  <w:num w:numId="8">
    <w:abstractNumId w:val="0"/>
  </w:num>
  <w:num w:numId="9">
    <w:abstractNumId w:val="9"/>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81132"/>
    <w:rsid w:val="00084294"/>
    <w:rsid w:val="00096752"/>
    <w:rsid w:val="000F0A44"/>
    <w:rsid w:val="000F5D2D"/>
    <w:rsid w:val="00123B51"/>
    <w:rsid w:val="00166688"/>
    <w:rsid w:val="00167FA5"/>
    <w:rsid w:val="0017559F"/>
    <w:rsid w:val="00184E26"/>
    <w:rsid w:val="001A680E"/>
    <w:rsid w:val="001A79E1"/>
    <w:rsid w:val="001D0B27"/>
    <w:rsid w:val="001D4728"/>
    <w:rsid w:val="00212C35"/>
    <w:rsid w:val="00213118"/>
    <w:rsid w:val="002205F5"/>
    <w:rsid w:val="00224B0D"/>
    <w:rsid w:val="002302C1"/>
    <w:rsid w:val="0024722A"/>
    <w:rsid w:val="002525E7"/>
    <w:rsid w:val="002560FF"/>
    <w:rsid w:val="00264869"/>
    <w:rsid w:val="00290868"/>
    <w:rsid w:val="002943D0"/>
    <w:rsid w:val="002C37F4"/>
    <w:rsid w:val="002D539B"/>
    <w:rsid w:val="002E750C"/>
    <w:rsid w:val="00314D04"/>
    <w:rsid w:val="003220FB"/>
    <w:rsid w:val="00347C80"/>
    <w:rsid w:val="003759A2"/>
    <w:rsid w:val="00390B0D"/>
    <w:rsid w:val="00396228"/>
    <w:rsid w:val="003A44D9"/>
    <w:rsid w:val="003B12D9"/>
    <w:rsid w:val="003D13EC"/>
    <w:rsid w:val="0040725E"/>
    <w:rsid w:val="004154AF"/>
    <w:rsid w:val="00446658"/>
    <w:rsid w:val="00447362"/>
    <w:rsid w:val="00462AC7"/>
    <w:rsid w:val="00470C68"/>
    <w:rsid w:val="00477C4B"/>
    <w:rsid w:val="00485025"/>
    <w:rsid w:val="00495030"/>
    <w:rsid w:val="004B1FE0"/>
    <w:rsid w:val="004C33DB"/>
    <w:rsid w:val="00513323"/>
    <w:rsid w:val="00533F5B"/>
    <w:rsid w:val="0053677C"/>
    <w:rsid w:val="005545D7"/>
    <w:rsid w:val="0055499D"/>
    <w:rsid w:val="00557C94"/>
    <w:rsid w:val="005633E3"/>
    <w:rsid w:val="00575630"/>
    <w:rsid w:val="00596EBC"/>
    <w:rsid w:val="005A0561"/>
    <w:rsid w:val="005A1669"/>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232D"/>
    <w:rsid w:val="006F76D2"/>
    <w:rsid w:val="00705287"/>
    <w:rsid w:val="00725357"/>
    <w:rsid w:val="00744A2D"/>
    <w:rsid w:val="00760C28"/>
    <w:rsid w:val="00767BB1"/>
    <w:rsid w:val="00771BD5"/>
    <w:rsid w:val="00774C69"/>
    <w:rsid w:val="007A537F"/>
    <w:rsid w:val="007B5155"/>
    <w:rsid w:val="007B63AA"/>
    <w:rsid w:val="007D7BB7"/>
    <w:rsid w:val="007E1DB2"/>
    <w:rsid w:val="007E3C2E"/>
    <w:rsid w:val="007F5346"/>
    <w:rsid w:val="008037BC"/>
    <w:rsid w:val="008070E8"/>
    <w:rsid w:val="008375DB"/>
    <w:rsid w:val="00843DC9"/>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930E3"/>
    <w:rsid w:val="009A3B45"/>
    <w:rsid w:val="009B33F1"/>
    <w:rsid w:val="009B78AC"/>
    <w:rsid w:val="009E05B5"/>
    <w:rsid w:val="00A03AE8"/>
    <w:rsid w:val="00A11149"/>
    <w:rsid w:val="00A145B4"/>
    <w:rsid w:val="00A30821"/>
    <w:rsid w:val="00A36547"/>
    <w:rsid w:val="00A460F7"/>
    <w:rsid w:val="00A62621"/>
    <w:rsid w:val="00A97662"/>
    <w:rsid w:val="00AA250F"/>
    <w:rsid w:val="00AB25AC"/>
    <w:rsid w:val="00AC1E54"/>
    <w:rsid w:val="00AE1703"/>
    <w:rsid w:val="00AF71F5"/>
    <w:rsid w:val="00B04E79"/>
    <w:rsid w:val="00B26438"/>
    <w:rsid w:val="00B40177"/>
    <w:rsid w:val="00B8242A"/>
    <w:rsid w:val="00BD3805"/>
    <w:rsid w:val="00BE080A"/>
    <w:rsid w:val="00BE1FE4"/>
    <w:rsid w:val="00C06BF3"/>
    <w:rsid w:val="00C82D9F"/>
    <w:rsid w:val="00C94FDB"/>
    <w:rsid w:val="00CB088B"/>
    <w:rsid w:val="00CB56D6"/>
    <w:rsid w:val="00D07EDC"/>
    <w:rsid w:val="00D21C31"/>
    <w:rsid w:val="00D32BCB"/>
    <w:rsid w:val="00D41525"/>
    <w:rsid w:val="00D42007"/>
    <w:rsid w:val="00D7654C"/>
    <w:rsid w:val="00D9296A"/>
    <w:rsid w:val="00DA73D5"/>
    <w:rsid w:val="00DE47B3"/>
    <w:rsid w:val="00DE4D85"/>
    <w:rsid w:val="00DF2532"/>
    <w:rsid w:val="00E27608"/>
    <w:rsid w:val="00E31920"/>
    <w:rsid w:val="00E9501B"/>
    <w:rsid w:val="00EA39DB"/>
    <w:rsid w:val="00EA650D"/>
    <w:rsid w:val="00EA6865"/>
    <w:rsid w:val="00EC4D93"/>
    <w:rsid w:val="00EE2A3B"/>
    <w:rsid w:val="00EF0DD1"/>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jpg@01D0C0AD.E47A263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EE32-7CAB-42D5-9DE6-5A55395F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1646</Words>
  <Characters>9714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6</cp:revision>
  <cp:lastPrinted>2026-06-23T08:36:00Z</cp:lastPrinted>
  <dcterms:created xsi:type="dcterms:W3CDTF">2026-06-23T08:32:00Z</dcterms:created>
  <dcterms:modified xsi:type="dcterms:W3CDTF">2026-06-23T08:36:00Z</dcterms:modified>
</cp:coreProperties>
</file>