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7F1" w:rsidRDefault="00E94BAF">
      <w:pPr>
        <w:pStyle w:val="Nadpis1"/>
      </w:pPr>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77467</wp:posOffset>
            </wp:positionV>
            <wp:extent cx="490218" cy="518793"/>
            <wp:effectExtent l="0" t="0" r="5082" b="0"/>
            <wp:wrapNone/>
            <wp:docPr id="1" name="Obrázek 1" descr="Logo bystř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490218" cy="518793"/>
                    </a:xfrm>
                    <a:prstGeom prst="rect">
                      <a:avLst/>
                    </a:prstGeom>
                    <a:noFill/>
                    <a:ln>
                      <a:noFill/>
                      <a:prstDash/>
                    </a:ln>
                  </pic:spPr>
                </pic:pic>
              </a:graphicData>
            </a:graphic>
          </wp:anchor>
        </w:drawing>
      </w:r>
      <w:r>
        <w:rPr>
          <w:rFonts w:ascii="Verdana" w:hAnsi="Verdana" w:cs="Arial"/>
          <w:color w:val="7F7F7F"/>
          <w:w w:val="50"/>
          <w:sz w:val="40"/>
          <w:szCs w:val="40"/>
        </w:rPr>
        <w:t>MĚSTO BYSTŘICE POD HOSTÝNEM</w:t>
      </w:r>
    </w:p>
    <w:p w:rsidR="00CA77F1" w:rsidRDefault="00E94BAF">
      <w:pPr>
        <w:jc w:val="center"/>
        <w:rPr>
          <w:rFonts w:ascii="Arial Narrow" w:hAnsi="Arial Narrow"/>
          <w:b/>
          <w:color w:val="7F7F7F"/>
          <w:sz w:val="28"/>
          <w:szCs w:val="28"/>
        </w:rPr>
      </w:pPr>
      <w:r>
        <w:rPr>
          <w:rFonts w:ascii="Arial Narrow" w:hAnsi="Arial Narrow"/>
          <w:b/>
          <w:color w:val="7F7F7F"/>
          <w:sz w:val="28"/>
          <w:szCs w:val="28"/>
        </w:rPr>
        <w:t>ZASTUPITELSTVO MĚSTA BYSTŘICE POD HOSTÝNEM</w:t>
      </w:r>
    </w:p>
    <w:p w:rsidR="00CA77F1" w:rsidRDefault="00E94BAF">
      <w:pPr>
        <w:pStyle w:val="Nzev"/>
      </w:pPr>
      <w:r>
        <w:rPr>
          <w:sz w:val="26"/>
          <w:szCs w:val="26"/>
        </w:rPr>
        <w:t>_________________________________________________________________</w:t>
      </w:r>
    </w:p>
    <w:p w:rsidR="00CA77F1" w:rsidRDefault="00E94BAF">
      <w:pPr>
        <w:pStyle w:val="Nadpis1"/>
      </w:pPr>
      <w:r>
        <w:t>Obecně závazná vyhláška města Bystřice pod Hostýnem</w:t>
      </w:r>
      <w:r>
        <w:br/>
        <w:t>o místním poplatku ze psů</w:t>
      </w:r>
    </w:p>
    <w:p w:rsidR="00CA77F1" w:rsidRDefault="00E94BAF">
      <w:pPr>
        <w:pStyle w:val="UvodniVeta"/>
      </w:pPr>
      <w:r>
        <w:t>Zastupitelstvo města Bystřice pod Hostýnem se na svém zasedání dne 13. prosince 2023</w:t>
      </w:r>
      <w:r w:rsidR="004151B1">
        <w:t>, usnesením číslo 15/8/2023,</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CA77F1" w:rsidRDefault="00E94BAF">
      <w:pPr>
        <w:pStyle w:val="Nadpis2"/>
      </w:pPr>
      <w:r>
        <w:t>Čl. 1</w:t>
      </w:r>
      <w:r>
        <w:br/>
        <w:t>Úvodní ustanovení</w:t>
      </w:r>
    </w:p>
    <w:p w:rsidR="00CA77F1" w:rsidRDefault="00E94BAF">
      <w:pPr>
        <w:pStyle w:val="Odstavec"/>
        <w:numPr>
          <w:ilvl w:val="0"/>
          <w:numId w:val="1"/>
        </w:numPr>
      </w:pPr>
      <w:r>
        <w:t>Město Bystřice pod Hostýnem touto vyhláškou zavádí místní poplatek ze psů (dále jen „poplatek“).</w:t>
      </w:r>
    </w:p>
    <w:p w:rsidR="00CA77F1" w:rsidRDefault="00E94BAF">
      <w:pPr>
        <w:pStyle w:val="Odstavec"/>
        <w:numPr>
          <w:ilvl w:val="0"/>
          <w:numId w:val="1"/>
        </w:numPr>
      </w:pPr>
      <w:r>
        <w:t>Poplatkovým obdobím poplatku je kalendářní rok</w:t>
      </w:r>
      <w:r>
        <w:rPr>
          <w:rStyle w:val="Znakapoznpodarou"/>
        </w:rPr>
        <w:footnoteReference w:id="1"/>
      </w:r>
      <w:r>
        <w:t>.</w:t>
      </w:r>
    </w:p>
    <w:p w:rsidR="00CA77F1" w:rsidRDefault="00E94BAF">
      <w:pPr>
        <w:pStyle w:val="Odstavec"/>
        <w:numPr>
          <w:ilvl w:val="0"/>
          <w:numId w:val="1"/>
        </w:numPr>
      </w:pPr>
      <w:r>
        <w:t>Správcem poplatku je městský úřad</w:t>
      </w:r>
      <w:r>
        <w:rPr>
          <w:rStyle w:val="Znakapoznpodarou"/>
        </w:rPr>
        <w:footnoteReference w:id="2"/>
      </w:r>
      <w:r>
        <w:t>.</w:t>
      </w:r>
    </w:p>
    <w:p w:rsidR="00CA77F1" w:rsidRDefault="00E94BAF">
      <w:pPr>
        <w:pStyle w:val="Nadpis2"/>
      </w:pPr>
      <w:r>
        <w:t>Čl. 2</w:t>
      </w:r>
      <w:r>
        <w:br/>
        <w:t>Předmět poplatku a poplatník</w:t>
      </w:r>
    </w:p>
    <w:p w:rsidR="00CA77F1" w:rsidRDefault="00E94BAF">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rsidR="00CA77F1" w:rsidRDefault="00E94BAF">
      <w:pPr>
        <w:pStyle w:val="Odstavec"/>
        <w:numPr>
          <w:ilvl w:val="0"/>
          <w:numId w:val="1"/>
        </w:numPr>
      </w:pPr>
      <w:r>
        <w:t>Poplatek ze psů se platí ze psů starších 3 měsíců</w:t>
      </w:r>
      <w:r>
        <w:rPr>
          <w:rStyle w:val="Znakapoznpodarou"/>
        </w:rPr>
        <w:footnoteReference w:id="4"/>
      </w:r>
      <w:r>
        <w:t>.</w:t>
      </w:r>
    </w:p>
    <w:p w:rsidR="00CA77F1" w:rsidRDefault="00E94BAF">
      <w:pPr>
        <w:pStyle w:val="Nadpis2"/>
      </w:pPr>
      <w:r>
        <w:t>Čl. 3</w:t>
      </w:r>
      <w:r>
        <w:br/>
        <w:t>Ohlašovací povinnost</w:t>
      </w:r>
    </w:p>
    <w:p w:rsidR="00CA77F1" w:rsidRDefault="00E94BAF">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CA77F1" w:rsidRDefault="00E94BAF">
      <w:pPr>
        <w:pStyle w:val="Odstavec"/>
        <w:numPr>
          <w:ilvl w:val="0"/>
          <w:numId w:val="1"/>
        </w:numPr>
      </w:pPr>
      <w:r>
        <w:t>Dojde-li ke změně údajů uvedených v ohlášení, je poplatník povinen tuto změnu oznámit do 15</w:t>
      </w:r>
      <w:r w:rsidR="00FE4781">
        <w:t> </w:t>
      </w:r>
      <w:bookmarkStart w:id="0" w:name="_GoBack"/>
      <w:bookmarkEnd w:id="0"/>
      <w:r>
        <w:t>dnů ode dne, kdy nastala</w:t>
      </w:r>
      <w:r>
        <w:rPr>
          <w:rStyle w:val="Znakapoznpodarou"/>
        </w:rPr>
        <w:footnoteReference w:id="6"/>
      </w:r>
      <w:r>
        <w:t>.</w:t>
      </w:r>
    </w:p>
    <w:p w:rsidR="00CA77F1" w:rsidRDefault="00E94BAF">
      <w:pPr>
        <w:pStyle w:val="Nadpis2"/>
      </w:pPr>
      <w:r>
        <w:lastRenderedPageBreak/>
        <w:t>Čl. 4</w:t>
      </w:r>
      <w:r>
        <w:br/>
        <w:t>Sazba poplatku</w:t>
      </w:r>
    </w:p>
    <w:p w:rsidR="00CA77F1" w:rsidRDefault="00E94BAF">
      <w:pPr>
        <w:pStyle w:val="Odstavec"/>
        <w:numPr>
          <w:ilvl w:val="0"/>
          <w:numId w:val="4"/>
        </w:numPr>
      </w:pPr>
      <w:r>
        <w:t>Sazba poplatku za kalendářní rok činí:</w:t>
      </w:r>
    </w:p>
    <w:p w:rsidR="00CA77F1" w:rsidRDefault="00E94BAF">
      <w:pPr>
        <w:pStyle w:val="Odstavec"/>
        <w:numPr>
          <w:ilvl w:val="1"/>
          <w:numId w:val="1"/>
        </w:numPr>
      </w:pPr>
      <w:r>
        <w:t xml:space="preserve">pro držitele psa, který má své místo </w:t>
      </w:r>
      <w:proofErr w:type="spellStart"/>
      <w:r>
        <w:t>příhlášení</w:t>
      </w:r>
      <w:proofErr w:type="spellEnd"/>
      <w:r>
        <w:t xml:space="preserve"> nebo sídlo v rodinných domech v Bystřici pod Hostýnem s výjimkou místních částí </w:t>
      </w:r>
      <w:proofErr w:type="spellStart"/>
      <w:r>
        <w:t>Bílavsko</w:t>
      </w:r>
      <w:proofErr w:type="spellEnd"/>
      <w:r>
        <w:t xml:space="preserve">, Hlinsko pod Hostýnem, </w:t>
      </w:r>
      <w:proofErr w:type="spellStart"/>
      <w:r>
        <w:t>Rychlov</w:t>
      </w:r>
      <w:proofErr w:type="spellEnd"/>
      <w:r>
        <w:t xml:space="preserve"> a </w:t>
      </w:r>
      <w:proofErr w:type="spellStart"/>
      <w:r>
        <w:t>Sovadina</w:t>
      </w:r>
      <w:proofErr w:type="spellEnd"/>
      <w:r>
        <w:t xml:space="preserve"> a rodinných domů na adrese ulic Dolní, Obchodní a na Masarykově náměstí v Bystřici pod Hostýnem</w:t>
      </w:r>
    </w:p>
    <w:p w:rsidR="00CA77F1" w:rsidRDefault="00E94BAF">
      <w:pPr>
        <w:pStyle w:val="Odstavec"/>
        <w:numPr>
          <w:ilvl w:val="0"/>
          <w:numId w:val="5"/>
        </w:numPr>
      </w:pPr>
      <w:r>
        <w:t>za jednoho psa 300 Kč,</w:t>
      </w:r>
    </w:p>
    <w:p w:rsidR="00CA77F1" w:rsidRDefault="00E94BAF">
      <w:pPr>
        <w:pStyle w:val="Odstavec"/>
        <w:numPr>
          <w:ilvl w:val="0"/>
          <w:numId w:val="5"/>
        </w:numPr>
      </w:pPr>
      <w:r>
        <w:t>za druhého a každého dalšího psa téhož držitele 450 Kč,</w:t>
      </w:r>
    </w:p>
    <w:p w:rsidR="00CA77F1" w:rsidRDefault="00E94BAF">
      <w:pPr>
        <w:pStyle w:val="Odstavec"/>
        <w:numPr>
          <w:ilvl w:val="1"/>
          <w:numId w:val="1"/>
        </w:numPr>
      </w:pPr>
      <w:r>
        <w:t xml:space="preserve">pro držitele psa, který má své místo </w:t>
      </w:r>
      <w:proofErr w:type="spellStart"/>
      <w:r>
        <w:t>příhlášení</w:t>
      </w:r>
      <w:proofErr w:type="spellEnd"/>
      <w:r>
        <w:t xml:space="preserve"> nebo sídlo v rodinných domech v Bystřici pod Hostýnem na adrese ulic Dolní, Obchodní a na Masarykově náměstí </w:t>
      </w:r>
    </w:p>
    <w:p w:rsidR="00CA77F1" w:rsidRDefault="00E94BAF">
      <w:pPr>
        <w:pStyle w:val="Odstavec"/>
        <w:numPr>
          <w:ilvl w:val="0"/>
          <w:numId w:val="5"/>
        </w:numPr>
      </w:pPr>
      <w:r>
        <w:t>za jednoho psa 1 000 Kč,</w:t>
      </w:r>
    </w:p>
    <w:p w:rsidR="00CA77F1" w:rsidRDefault="00E94BAF">
      <w:pPr>
        <w:pStyle w:val="Odstavec"/>
        <w:numPr>
          <w:ilvl w:val="0"/>
          <w:numId w:val="5"/>
        </w:numPr>
      </w:pPr>
      <w:r>
        <w:t>za druhého a každého dalšího psa téhož držitele 1 500 Kč,</w:t>
      </w:r>
    </w:p>
    <w:p w:rsidR="00CA77F1" w:rsidRDefault="00E94BAF">
      <w:pPr>
        <w:pStyle w:val="Odstavec"/>
        <w:numPr>
          <w:ilvl w:val="1"/>
          <w:numId w:val="1"/>
        </w:numPr>
      </w:pPr>
      <w:r>
        <w:t xml:space="preserve">pro držitele psa, který má své místo </w:t>
      </w:r>
      <w:proofErr w:type="spellStart"/>
      <w:r>
        <w:t>příhlášení</w:t>
      </w:r>
      <w:proofErr w:type="spellEnd"/>
      <w:r>
        <w:t xml:space="preserve"> nebo sídlo v bytových domech s nejvýše čtyřmi samostatnými byty v Bystřici pod Hostýnem s výjimkou místních částí </w:t>
      </w:r>
      <w:proofErr w:type="spellStart"/>
      <w:r>
        <w:t>Bílavsko</w:t>
      </w:r>
      <w:proofErr w:type="spellEnd"/>
      <w:r>
        <w:t xml:space="preserve">, Hlinsko pod Hostýnem, </w:t>
      </w:r>
      <w:proofErr w:type="spellStart"/>
      <w:r>
        <w:t>Rychlov</w:t>
      </w:r>
      <w:proofErr w:type="spellEnd"/>
      <w:r>
        <w:t xml:space="preserve"> a </w:t>
      </w:r>
      <w:proofErr w:type="spellStart"/>
      <w:r>
        <w:t>Sovadina</w:t>
      </w:r>
      <w:proofErr w:type="spellEnd"/>
    </w:p>
    <w:p w:rsidR="00CA77F1" w:rsidRDefault="00E94BAF">
      <w:pPr>
        <w:pStyle w:val="Odstavec"/>
        <w:numPr>
          <w:ilvl w:val="0"/>
          <w:numId w:val="5"/>
        </w:numPr>
      </w:pPr>
      <w:r>
        <w:t>za jednoho psa 800 Kč</w:t>
      </w:r>
    </w:p>
    <w:p w:rsidR="00CA77F1" w:rsidRDefault="00E94BAF">
      <w:pPr>
        <w:pStyle w:val="Odstavec"/>
        <w:numPr>
          <w:ilvl w:val="0"/>
          <w:numId w:val="5"/>
        </w:numPr>
      </w:pPr>
      <w:r>
        <w:t>za druhého a každého dalšího psa téhož držitele 1 200 Kč,</w:t>
      </w:r>
    </w:p>
    <w:p w:rsidR="00CA77F1" w:rsidRDefault="00E94BAF">
      <w:pPr>
        <w:pStyle w:val="Odstavec"/>
        <w:numPr>
          <w:ilvl w:val="1"/>
          <w:numId w:val="1"/>
        </w:numPr>
      </w:pPr>
      <w:r>
        <w:t xml:space="preserve">pro držitele psa, který má své místo </w:t>
      </w:r>
      <w:proofErr w:type="spellStart"/>
      <w:r>
        <w:t>příhlášení</w:t>
      </w:r>
      <w:proofErr w:type="spellEnd"/>
      <w:r>
        <w:t xml:space="preserve"> nebo sídlo v bytových domech s pěti a více samostatnými byty v Bystřici pod Hostýnem s výjimkou místních částí </w:t>
      </w:r>
      <w:proofErr w:type="spellStart"/>
      <w:r>
        <w:t>Bílavsko</w:t>
      </w:r>
      <w:proofErr w:type="spellEnd"/>
      <w:r>
        <w:t xml:space="preserve">, Hlinsko pod Hostýnem, </w:t>
      </w:r>
      <w:proofErr w:type="spellStart"/>
      <w:r>
        <w:t>Rychlov</w:t>
      </w:r>
      <w:proofErr w:type="spellEnd"/>
      <w:r>
        <w:t xml:space="preserve"> a </w:t>
      </w:r>
      <w:proofErr w:type="spellStart"/>
      <w:r>
        <w:t>Sovadina</w:t>
      </w:r>
      <w:proofErr w:type="spellEnd"/>
    </w:p>
    <w:p w:rsidR="00CA77F1" w:rsidRDefault="00E94BAF">
      <w:pPr>
        <w:pStyle w:val="Odstavec"/>
        <w:numPr>
          <w:ilvl w:val="0"/>
          <w:numId w:val="5"/>
        </w:numPr>
      </w:pPr>
      <w:r>
        <w:t>za jednoho psa 1 000 Kč,</w:t>
      </w:r>
    </w:p>
    <w:p w:rsidR="00CA77F1" w:rsidRDefault="00E94BAF">
      <w:pPr>
        <w:pStyle w:val="Odstavec"/>
        <w:numPr>
          <w:ilvl w:val="0"/>
          <w:numId w:val="5"/>
        </w:numPr>
      </w:pPr>
      <w:r>
        <w:t>za druhého a každého dalšího psa téhož držitele 1 500 Kč,</w:t>
      </w:r>
    </w:p>
    <w:p w:rsidR="00CA77F1" w:rsidRDefault="00E94BAF">
      <w:pPr>
        <w:pStyle w:val="Odstavec"/>
        <w:numPr>
          <w:ilvl w:val="1"/>
          <w:numId w:val="1"/>
        </w:numPr>
      </w:pPr>
      <w:r>
        <w:t xml:space="preserve">pro držitele psa, který má své místo </w:t>
      </w:r>
      <w:proofErr w:type="spellStart"/>
      <w:r>
        <w:t>příhlášení</w:t>
      </w:r>
      <w:proofErr w:type="spellEnd"/>
      <w:r>
        <w:t xml:space="preserve"> nebo sídlo v místních částech </w:t>
      </w:r>
      <w:proofErr w:type="spellStart"/>
      <w:r>
        <w:t>Bílavsko</w:t>
      </w:r>
      <w:proofErr w:type="spellEnd"/>
      <w:r>
        <w:t xml:space="preserve">, Hlinsko pod Hostýnem, </w:t>
      </w:r>
      <w:proofErr w:type="spellStart"/>
      <w:r>
        <w:t>Rychlov</w:t>
      </w:r>
      <w:proofErr w:type="spellEnd"/>
      <w:r>
        <w:t xml:space="preserve"> a </w:t>
      </w:r>
      <w:proofErr w:type="spellStart"/>
      <w:r>
        <w:t>Sovadina</w:t>
      </w:r>
      <w:proofErr w:type="spellEnd"/>
    </w:p>
    <w:p w:rsidR="00CA77F1" w:rsidRDefault="00E94BAF">
      <w:pPr>
        <w:pStyle w:val="Odstavec"/>
        <w:numPr>
          <w:ilvl w:val="0"/>
          <w:numId w:val="5"/>
        </w:numPr>
      </w:pPr>
      <w:r>
        <w:t>za jednoho psa 70 Kč,</w:t>
      </w:r>
    </w:p>
    <w:p w:rsidR="00CA77F1" w:rsidRDefault="00E94BAF">
      <w:pPr>
        <w:pStyle w:val="Odstavec"/>
        <w:numPr>
          <w:ilvl w:val="0"/>
          <w:numId w:val="5"/>
        </w:numPr>
      </w:pPr>
      <w:r>
        <w:t>za druhého a každého dalšího psa téhož držitele 105 Kč.</w:t>
      </w:r>
    </w:p>
    <w:p w:rsidR="00CA77F1" w:rsidRDefault="00E94BAF">
      <w:pPr>
        <w:pStyle w:val="Odstavec"/>
        <w:numPr>
          <w:ilvl w:val="0"/>
          <w:numId w:val="1"/>
        </w:numPr>
      </w:pPr>
      <w:r>
        <w:t>Sazba poplatku ze psa za kalendářní rok, jehož držitelem je osoba starší 65 let činí:</w:t>
      </w:r>
    </w:p>
    <w:p w:rsidR="00CA77F1" w:rsidRDefault="00E94BAF">
      <w:pPr>
        <w:pStyle w:val="Odstavec"/>
        <w:numPr>
          <w:ilvl w:val="1"/>
          <w:numId w:val="1"/>
        </w:numPr>
      </w:pPr>
      <w:r>
        <w:t>dle čl. 4 odst. 1 písm. a) a e)</w:t>
      </w:r>
    </w:p>
    <w:p w:rsidR="00CA77F1" w:rsidRDefault="00E94BAF">
      <w:pPr>
        <w:pStyle w:val="Odstavec"/>
        <w:numPr>
          <w:ilvl w:val="0"/>
          <w:numId w:val="5"/>
        </w:numPr>
      </w:pPr>
      <w:r>
        <w:t>za jednoho psa 60 Kč,</w:t>
      </w:r>
    </w:p>
    <w:p w:rsidR="00CA77F1" w:rsidRDefault="00E94BAF">
      <w:pPr>
        <w:pStyle w:val="Odstavec"/>
        <w:numPr>
          <w:ilvl w:val="0"/>
          <w:numId w:val="5"/>
        </w:numPr>
      </w:pPr>
      <w:r>
        <w:t>za druhého a každého dalšího psa téhož držitele 90 Kč,</w:t>
      </w:r>
    </w:p>
    <w:p w:rsidR="00CA77F1" w:rsidRDefault="00E94BAF">
      <w:pPr>
        <w:pStyle w:val="Odstavec"/>
        <w:numPr>
          <w:ilvl w:val="1"/>
          <w:numId w:val="1"/>
        </w:numPr>
      </w:pPr>
      <w:r>
        <w:t>dle čl. 4 odst. 1 písm. c)</w:t>
      </w:r>
    </w:p>
    <w:p w:rsidR="00CA77F1" w:rsidRDefault="00E94BAF">
      <w:pPr>
        <w:pStyle w:val="Odstavec"/>
        <w:numPr>
          <w:ilvl w:val="0"/>
          <w:numId w:val="5"/>
        </w:numPr>
      </w:pPr>
      <w:r>
        <w:t>za jednoho psa 120 Kč,</w:t>
      </w:r>
    </w:p>
    <w:p w:rsidR="00CA77F1" w:rsidRDefault="00E94BAF">
      <w:pPr>
        <w:pStyle w:val="Odstavec"/>
        <w:numPr>
          <w:ilvl w:val="0"/>
          <w:numId w:val="5"/>
        </w:numPr>
      </w:pPr>
      <w:r>
        <w:t>za druhého a každého dalšího psa téhož držitele 180 Kč,</w:t>
      </w:r>
    </w:p>
    <w:p w:rsidR="00CA77F1" w:rsidRDefault="00E94BAF">
      <w:pPr>
        <w:pStyle w:val="Odstavec"/>
        <w:numPr>
          <w:ilvl w:val="1"/>
          <w:numId w:val="1"/>
        </w:numPr>
      </w:pPr>
      <w:r>
        <w:t>dle čl. 4 odst. 1 písm. b) a d)</w:t>
      </w:r>
    </w:p>
    <w:p w:rsidR="00CA77F1" w:rsidRDefault="00E94BAF">
      <w:pPr>
        <w:pStyle w:val="Odstavec"/>
        <w:numPr>
          <w:ilvl w:val="0"/>
          <w:numId w:val="5"/>
        </w:numPr>
      </w:pPr>
      <w:r>
        <w:t>za jednoho psa 200 Kč,</w:t>
      </w:r>
    </w:p>
    <w:p w:rsidR="00CA77F1" w:rsidRDefault="00E94BAF">
      <w:pPr>
        <w:pStyle w:val="Odstavec"/>
        <w:numPr>
          <w:ilvl w:val="0"/>
          <w:numId w:val="5"/>
        </w:numPr>
      </w:pPr>
      <w:r>
        <w:t>za druhého a každého dalšího psa téhož držitele 300 Kč.</w:t>
      </w:r>
    </w:p>
    <w:p w:rsidR="00CA77F1" w:rsidRDefault="00E94BAF">
      <w:pPr>
        <w:pStyle w:val="Odstavec"/>
        <w:numPr>
          <w:ilvl w:val="0"/>
          <w:numId w:val="1"/>
        </w:numPr>
      </w:pPr>
      <w:r>
        <w:lastRenderedPageBreak/>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rsidR="00CA77F1" w:rsidRDefault="00E94BAF">
      <w:pPr>
        <w:pStyle w:val="Nadpis2"/>
      </w:pPr>
      <w:r>
        <w:t>Čl. 5</w:t>
      </w:r>
      <w:r>
        <w:br/>
        <w:t>Splatnost poplatku</w:t>
      </w:r>
    </w:p>
    <w:p w:rsidR="00CA77F1" w:rsidRDefault="00E94BAF">
      <w:pPr>
        <w:pStyle w:val="Odstavec"/>
        <w:numPr>
          <w:ilvl w:val="0"/>
          <w:numId w:val="6"/>
        </w:numPr>
      </w:pPr>
      <w:r>
        <w:t>Poplatek je splatný nejpozději do 15. února příslušného kalendářního roku. Činí-li poplatek více než 800 Kč, lze jej zaplatit ve dvou stejných splátkách, nejpozději v termínech 1. splátka do 15. února a 2. splátka do 15. července příslušného kalendářního roku.</w:t>
      </w:r>
    </w:p>
    <w:p w:rsidR="00CA77F1" w:rsidRDefault="00E94BAF">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CA77F1" w:rsidRDefault="00E94BAF">
      <w:pPr>
        <w:pStyle w:val="Odstavec"/>
        <w:numPr>
          <w:ilvl w:val="0"/>
          <w:numId w:val="1"/>
        </w:numPr>
      </w:pPr>
      <w:r>
        <w:t>Lhůta splatnosti neskončí poplatníkovi dříve než lhůta pro podání ohlášení podle čl. 3 odst. 1 této vyhlášky.</w:t>
      </w:r>
    </w:p>
    <w:p w:rsidR="00CA77F1" w:rsidRDefault="00E94BAF">
      <w:pPr>
        <w:pStyle w:val="Nadpis2"/>
      </w:pPr>
      <w:r>
        <w:t>Čl. 6</w:t>
      </w:r>
      <w:r>
        <w:br/>
        <w:t xml:space="preserve"> Osvobození</w:t>
      </w:r>
    </w:p>
    <w:p w:rsidR="00CA77F1" w:rsidRDefault="00E94BAF">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CA77F1" w:rsidRDefault="00E94BAF">
      <w:pPr>
        <w:pStyle w:val="Odstavec"/>
        <w:numPr>
          <w:ilvl w:val="0"/>
          <w:numId w:val="1"/>
        </w:numPr>
      </w:pPr>
      <w:r>
        <w:t>Od poplatku se dále osvobozuje poplatník, kterým je osoba, která si převzala psa z útulku nebo záchytného kotce pro opuštěné a zatoulané psy, a to po dobu dvou let od vzniku poplatkové povinnosti.</w:t>
      </w:r>
    </w:p>
    <w:p w:rsidR="00CA77F1" w:rsidRDefault="00E94BAF">
      <w:pPr>
        <w:pStyle w:val="Odstavec"/>
        <w:numPr>
          <w:ilvl w:val="0"/>
          <w:numId w:val="1"/>
        </w:numPr>
      </w:pPr>
      <w:r>
        <w:t>Údaj rozhodný pro osvobození od poplatku dle odst. 1 a odst. 2 tohoto článku je poplatník povinen ohlásit nejpozději do 31. prosince kalendářního roku, za který je osvobození či úleva nárokováno.</w:t>
      </w:r>
    </w:p>
    <w:p w:rsidR="00CA77F1" w:rsidRDefault="00E94BAF">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CA77F1" w:rsidRDefault="00E94BAF">
      <w:pPr>
        <w:pStyle w:val="Nadpis2"/>
      </w:pPr>
      <w:r>
        <w:t>Čl. 7</w:t>
      </w:r>
      <w:r>
        <w:br/>
        <w:t xml:space="preserve"> Přechodné a zrušovací ustanovení</w:t>
      </w:r>
    </w:p>
    <w:p w:rsidR="00CA77F1" w:rsidRDefault="00E94BAF">
      <w:pPr>
        <w:pStyle w:val="Odstavec"/>
        <w:numPr>
          <w:ilvl w:val="0"/>
          <w:numId w:val="8"/>
        </w:numPr>
      </w:pPr>
      <w:r>
        <w:t>Poplatkové povinnosti vzniklé před nabytím účinnosti této vyhlášky se posuzují podle dosavadních právních předpisů.</w:t>
      </w:r>
    </w:p>
    <w:p w:rsidR="00CA77F1" w:rsidRDefault="00E94BAF">
      <w:pPr>
        <w:pStyle w:val="Odstavec"/>
        <w:numPr>
          <w:ilvl w:val="0"/>
          <w:numId w:val="1"/>
        </w:numPr>
      </w:pPr>
      <w:r>
        <w:t>Zrušuje se obecně závazná vyhláška č. 3/2019, o místním poplatku ze psů, ze dne 9. prosince 2019.</w:t>
      </w:r>
    </w:p>
    <w:p w:rsidR="00CA77F1" w:rsidRDefault="00E94BAF">
      <w:pPr>
        <w:pStyle w:val="Nadpis2"/>
      </w:pPr>
      <w:r>
        <w:t>Čl. 8</w:t>
      </w:r>
      <w:r>
        <w:br/>
        <w:t>Účinnost</w:t>
      </w:r>
    </w:p>
    <w:p w:rsidR="00CA77F1" w:rsidRDefault="00E94BAF">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CA77F1">
        <w:trPr>
          <w:trHeight w:hRule="exact" w:val="1134"/>
        </w:trPr>
        <w:tc>
          <w:tcPr>
            <w:tcW w:w="4820" w:type="dxa"/>
            <w:shd w:val="clear" w:color="auto" w:fill="auto"/>
            <w:tcMar>
              <w:top w:w="55" w:type="dxa"/>
              <w:left w:w="55" w:type="dxa"/>
              <w:bottom w:w="55" w:type="dxa"/>
              <w:right w:w="55" w:type="dxa"/>
            </w:tcMar>
            <w:vAlign w:val="bottom"/>
          </w:tcPr>
          <w:p w:rsidR="00CA77F1" w:rsidRDefault="00E94BAF">
            <w:pPr>
              <w:pStyle w:val="PodpisovePole"/>
            </w:pPr>
            <w:r>
              <w:lastRenderedPageBreak/>
              <w:t>Zdeněk Rolinc v. r.</w:t>
            </w:r>
            <w:r>
              <w:br/>
              <w:t xml:space="preserve"> starosta</w:t>
            </w:r>
          </w:p>
        </w:tc>
        <w:tc>
          <w:tcPr>
            <w:tcW w:w="4821" w:type="dxa"/>
            <w:shd w:val="clear" w:color="auto" w:fill="auto"/>
            <w:tcMar>
              <w:top w:w="55" w:type="dxa"/>
              <w:left w:w="55" w:type="dxa"/>
              <w:bottom w:w="55" w:type="dxa"/>
              <w:right w:w="55" w:type="dxa"/>
            </w:tcMar>
            <w:vAlign w:val="bottom"/>
          </w:tcPr>
          <w:p w:rsidR="00CA77F1" w:rsidRDefault="00E94BAF">
            <w:pPr>
              <w:pStyle w:val="PodpisovePole"/>
            </w:pPr>
            <w:r>
              <w:t>Mgr. Mojmír Heryán v. r.</w:t>
            </w:r>
            <w:r>
              <w:br/>
              <w:t xml:space="preserve"> místostarosta</w:t>
            </w:r>
          </w:p>
        </w:tc>
      </w:tr>
      <w:tr w:rsidR="00CA77F1">
        <w:trPr>
          <w:trHeight w:hRule="exact" w:val="1134"/>
        </w:trPr>
        <w:tc>
          <w:tcPr>
            <w:tcW w:w="4820" w:type="dxa"/>
            <w:shd w:val="clear" w:color="auto" w:fill="auto"/>
            <w:tcMar>
              <w:top w:w="55" w:type="dxa"/>
              <w:left w:w="55" w:type="dxa"/>
              <w:bottom w:w="55" w:type="dxa"/>
              <w:right w:w="55" w:type="dxa"/>
            </w:tcMar>
            <w:vAlign w:val="bottom"/>
          </w:tcPr>
          <w:p w:rsidR="00CA77F1" w:rsidRDefault="00CA77F1">
            <w:pPr>
              <w:pStyle w:val="PodpisovePole"/>
            </w:pPr>
          </w:p>
        </w:tc>
        <w:tc>
          <w:tcPr>
            <w:tcW w:w="4821" w:type="dxa"/>
            <w:shd w:val="clear" w:color="auto" w:fill="auto"/>
            <w:tcMar>
              <w:top w:w="55" w:type="dxa"/>
              <w:left w:w="55" w:type="dxa"/>
              <w:bottom w:w="55" w:type="dxa"/>
              <w:right w:w="55" w:type="dxa"/>
            </w:tcMar>
            <w:vAlign w:val="bottom"/>
          </w:tcPr>
          <w:p w:rsidR="00CA77F1" w:rsidRDefault="00CA77F1">
            <w:pPr>
              <w:pStyle w:val="PodpisovePole"/>
            </w:pPr>
          </w:p>
        </w:tc>
      </w:tr>
    </w:tbl>
    <w:p w:rsidR="00CA77F1" w:rsidRDefault="00CA77F1"/>
    <w:sectPr w:rsidR="00CA77F1">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1AC2" w:rsidRDefault="00E94BAF">
      <w:r>
        <w:separator/>
      </w:r>
    </w:p>
  </w:endnote>
  <w:endnote w:type="continuationSeparator" w:id="0">
    <w:p w:rsidR="00D41AC2" w:rsidRDefault="00E94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PingFang SC">
    <w:charset w:val="00"/>
    <w:family w:val="auto"/>
    <w:pitch w:val="variable"/>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1AC2" w:rsidRDefault="00E94BAF">
      <w:r>
        <w:rPr>
          <w:color w:val="000000"/>
        </w:rPr>
        <w:separator/>
      </w:r>
    </w:p>
  </w:footnote>
  <w:footnote w:type="continuationSeparator" w:id="0">
    <w:p w:rsidR="00D41AC2" w:rsidRDefault="00E94BAF">
      <w:r>
        <w:continuationSeparator/>
      </w:r>
    </w:p>
  </w:footnote>
  <w:footnote w:id="1">
    <w:p w:rsidR="00CA77F1" w:rsidRDefault="00E94BAF">
      <w:pPr>
        <w:pStyle w:val="Footnote"/>
      </w:pPr>
      <w:r>
        <w:rPr>
          <w:rStyle w:val="Znakapoznpodarou"/>
        </w:rPr>
        <w:footnoteRef/>
      </w:r>
      <w:r>
        <w:t>§ 2 odst. 5 zákona o místních poplatcích</w:t>
      </w:r>
    </w:p>
  </w:footnote>
  <w:footnote w:id="2">
    <w:p w:rsidR="00CA77F1" w:rsidRDefault="00E94BAF">
      <w:pPr>
        <w:pStyle w:val="Footnote"/>
      </w:pPr>
      <w:r>
        <w:rPr>
          <w:rStyle w:val="Znakapoznpodarou"/>
        </w:rPr>
        <w:footnoteRef/>
      </w:r>
      <w:r>
        <w:t>§ 15 odst. 1 zákona o místních poplatcích</w:t>
      </w:r>
    </w:p>
  </w:footnote>
  <w:footnote w:id="3">
    <w:p w:rsidR="00CA77F1" w:rsidRDefault="00E94BAF">
      <w:pPr>
        <w:pStyle w:val="Footnote"/>
      </w:pPr>
      <w:r>
        <w:rPr>
          <w:rStyle w:val="Znakapoznpodarou"/>
        </w:rPr>
        <w:footnoteRef/>
      </w:r>
      <w:r>
        <w:t>§ 2 odst. 1 a 4 zákona o místních poplatcích</w:t>
      </w:r>
    </w:p>
  </w:footnote>
  <w:footnote w:id="4">
    <w:p w:rsidR="00CA77F1" w:rsidRDefault="00E94BAF">
      <w:pPr>
        <w:pStyle w:val="Footnote"/>
      </w:pPr>
      <w:r>
        <w:rPr>
          <w:rStyle w:val="Znakapoznpodarou"/>
        </w:rPr>
        <w:footnoteRef/>
      </w:r>
      <w:r>
        <w:t>§ 2 odst. 2 zákona o místních poplatcích</w:t>
      </w:r>
    </w:p>
  </w:footnote>
  <w:footnote w:id="5">
    <w:p w:rsidR="00CA77F1" w:rsidRDefault="00E94BAF">
      <w:pPr>
        <w:pStyle w:val="Footnote"/>
      </w:pPr>
      <w:r>
        <w:rPr>
          <w:rStyle w:val="Znakapoznpodarou"/>
        </w:rPr>
        <w:footnoteRef/>
      </w:r>
      <w:r>
        <w:t>§ </w:t>
      </w:r>
      <w:proofErr w:type="gramStart"/>
      <w:r>
        <w:t>14a</w:t>
      </w:r>
      <w:proofErr w:type="gramEnd"/>
      <w:r>
        <w:t xml:space="preserve"> odst. 1 a 2 zákona o místních poplatcích; v ohlášení poplatník uvede zejména své identifikační údaje a skutečnosti rozhodné pro stanovení poplatku</w:t>
      </w:r>
    </w:p>
  </w:footnote>
  <w:footnote w:id="6">
    <w:p w:rsidR="00CA77F1" w:rsidRDefault="00E94BAF">
      <w:pPr>
        <w:pStyle w:val="Footnote"/>
      </w:pPr>
      <w:r>
        <w:rPr>
          <w:rStyle w:val="Znakapoznpodarou"/>
        </w:rPr>
        <w:footnoteRef/>
      </w:r>
      <w:r>
        <w:t>§ </w:t>
      </w:r>
      <w:proofErr w:type="gramStart"/>
      <w:r>
        <w:t>14a</w:t>
      </w:r>
      <w:proofErr w:type="gramEnd"/>
      <w:r>
        <w:t xml:space="preserve"> odst. 4 zákona o místních poplatcích</w:t>
      </w:r>
    </w:p>
  </w:footnote>
  <w:footnote w:id="7">
    <w:p w:rsidR="00CA77F1" w:rsidRDefault="00E94BAF">
      <w:pPr>
        <w:pStyle w:val="Footnote"/>
      </w:pPr>
      <w:r>
        <w:rPr>
          <w:rStyle w:val="Znakapoznpodarou"/>
        </w:rPr>
        <w:footnoteRef/>
      </w:r>
      <w:r>
        <w:t>§ 2 odst. 3 zákona o místních poplatcích</w:t>
      </w:r>
    </w:p>
  </w:footnote>
  <w:footnote w:id="8">
    <w:p w:rsidR="00CA77F1" w:rsidRDefault="00E94BAF">
      <w:pPr>
        <w:pStyle w:val="Footnote"/>
      </w:pPr>
      <w:r>
        <w:rPr>
          <w:rStyle w:val="Znakapoznpodarou"/>
        </w:rPr>
        <w:footnoteRef/>
      </w:r>
      <w:r>
        <w:t>§ 2 odst. 2 zákona o místních poplatcích</w:t>
      </w:r>
    </w:p>
  </w:footnote>
  <w:footnote w:id="9">
    <w:p w:rsidR="00CA77F1" w:rsidRDefault="00E94BAF">
      <w:pPr>
        <w:pStyle w:val="Footnote"/>
      </w:pPr>
      <w:r>
        <w:rPr>
          <w:rStyle w:val="Znakapoznpodarou"/>
        </w:rPr>
        <w:footnoteRef/>
      </w:r>
      <w:r>
        <w:t>§ </w:t>
      </w:r>
      <w:proofErr w:type="gramStart"/>
      <w:r>
        <w:t>14a</w:t>
      </w:r>
      <w:proofErr w:type="gramEnd"/>
      <w:r>
        <w:t xml:space="preserve">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AC729A"/>
    <w:multiLevelType w:val="multilevel"/>
    <w:tmpl w:val="87D6BF54"/>
    <w:lvl w:ilvl="0">
      <w:numFmt w:val="bullet"/>
      <w:lvlText w:val="-"/>
      <w:lvlJc w:val="left"/>
      <w:pPr>
        <w:ind w:left="1324" w:hanging="360"/>
      </w:pPr>
      <w:rPr>
        <w:rFonts w:ascii="Arial" w:eastAsia="Arial" w:hAnsi="Arial" w:cs="Arial"/>
      </w:rPr>
    </w:lvl>
    <w:lvl w:ilvl="1">
      <w:numFmt w:val="bullet"/>
      <w:lvlText w:val="o"/>
      <w:lvlJc w:val="left"/>
      <w:pPr>
        <w:ind w:left="2044" w:hanging="360"/>
      </w:pPr>
      <w:rPr>
        <w:rFonts w:ascii="Courier New" w:hAnsi="Courier New" w:cs="Courier New"/>
      </w:rPr>
    </w:lvl>
    <w:lvl w:ilvl="2">
      <w:numFmt w:val="bullet"/>
      <w:lvlText w:val=""/>
      <w:lvlJc w:val="left"/>
      <w:pPr>
        <w:ind w:left="2764" w:hanging="360"/>
      </w:pPr>
      <w:rPr>
        <w:rFonts w:ascii="Wingdings" w:hAnsi="Wingdings"/>
      </w:rPr>
    </w:lvl>
    <w:lvl w:ilvl="3">
      <w:numFmt w:val="bullet"/>
      <w:lvlText w:val=""/>
      <w:lvlJc w:val="left"/>
      <w:pPr>
        <w:ind w:left="3484" w:hanging="360"/>
      </w:pPr>
      <w:rPr>
        <w:rFonts w:ascii="Symbol" w:hAnsi="Symbol"/>
      </w:rPr>
    </w:lvl>
    <w:lvl w:ilvl="4">
      <w:numFmt w:val="bullet"/>
      <w:lvlText w:val="o"/>
      <w:lvlJc w:val="left"/>
      <w:pPr>
        <w:ind w:left="4204" w:hanging="360"/>
      </w:pPr>
      <w:rPr>
        <w:rFonts w:ascii="Courier New" w:hAnsi="Courier New" w:cs="Courier New"/>
      </w:rPr>
    </w:lvl>
    <w:lvl w:ilvl="5">
      <w:numFmt w:val="bullet"/>
      <w:lvlText w:val=""/>
      <w:lvlJc w:val="left"/>
      <w:pPr>
        <w:ind w:left="4924" w:hanging="360"/>
      </w:pPr>
      <w:rPr>
        <w:rFonts w:ascii="Wingdings" w:hAnsi="Wingdings"/>
      </w:rPr>
    </w:lvl>
    <w:lvl w:ilvl="6">
      <w:numFmt w:val="bullet"/>
      <w:lvlText w:val=""/>
      <w:lvlJc w:val="left"/>
      <w:pPr>
        <w:ind w:left="5644" w:hanging="360"/>
      </w:pPr>
      <w:rPr>
        <w:rFonts w:ascii="Symbol" w:hAnsi="Symbol"/>
      </w:rPr>
    </w:lvl>
    <w:lvl w:ilvl="7">
      <w:numFmt w:val="bullet"/>
      <w:lvlText w:val="o"/>
      <w:lvlJc w:val="left"/>
      <w:pPr>
        <w:ind w:left="6364" w:hanging="360"/>
      </w:pPr>
      <w:rPr>
        <w:rFonts w:ascii="Courier New" w:hAnsi="Courier New" w:cs="Courier New"/>
      </w:rPr>
    </w:lvl>
    <w:lvl w:ilvl="8">
      <w:numFmt w:val="bullet"/>
      <w:lvlText w:val=""/>
      <w:lvlJc w:val="left"/>
      <w:pPr>
        <w:ind w:left="7084" w:hanging="360"/>
      </w:pPr>
      <w:rPr>
        <w:rFonts w:ascii="Wingdings" w:hAnsi="Wingdings"/>
      </w:rPr>
    </w:lvl>
  </w:abstractNum>
  <w:abstractNum w:abstractNumId="1" w15:restartNumberingAfterBreak="0">
    <w:nsid w:val="7DE46BA6"/>
    <w:multiLevelType w:val="multilevel"/>
    <w:tmpl w:val="19A29E2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0"/>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7F1"/>
    <w:rsid w:val="004151B1"/>
    <w:rsid w:val="00CA77F1"/>
    <w:rsid w:val="00D41AC2"/>
    <w:rsid w:val="00E94BAF"/>
    <w:rsid w:val="00FE47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69E9A"/>
  <w15:docId w15:val="{24CAB689-9D22-458A-A8FB-F04ADAD3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Textbubliny">
    <w:name w:val="Balloon Text"/>
    <w:basedOn w:val="Normln"/>
    <w:rPr>
      <w:rFonts w:ascii="Segoe UI" w:hAnsi="Segoe UI" w:cs="Mangal"/>
      <w:sz w:val="18"/>
      <w:szCs w:val="16"/>
    </w:rPr>
  </w:style>
  <w:style w:type="character" w:customStyle="1" w:styleId="TextbublinyChar">
    <w:name w:val="Text bubliny Char"/>
    <w:basedOn w:val="Standardnpsmoodstavce"/>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805</Words>
  <Characters>4755</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Pánková Emilie</dc:creator>
  <cp:lastModifiedBy>Nucová Petra</cp:lastModifiedBy>
  <cp:revision>4</cp:revision>
  <cp:lastPrinted>2023-11-02T07:48:00Z</cp:lastPrinted>
  <dcterms:created xsi:type="dcterms:W3CDTF">2023-12-14T09:28:00Z</dcterms:created>
  <dcterms:modified xsi:type="dcterms:W3CDTF">2023-12-14T10:08:00Z</dcterms:modified>
</cp:coreProperties>
</file>