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D979" w14:textId="77777777" w:rsidR="007B1CD4" w:rsidRDefault="00000000">
      <w:pPr>
        <w:pStyle w:val="Nzev"/>
        <w:rPr>
          <w:rFonts w:ascii="Georgia Pro" w:hAnsi="Georgia Pro"/>
        </w:rPr>
      </w:pPr>
      <w:r>
        <w:rPr>
          <w:rFonts w:ascii="Georgia Pro" w:hAnsi="Georgia Pro"/>
        </w:rPr>
        <w:t>Obec Ruprechtov</w:t>
      </w:r>
      <w:r>
        <w:rPr>
          <w:rFonts w:ascii="Georgia Pro" w:hAnsi="Georgia Pro"/>
        </w:rPr>
        <w:br/>
        <w:t>Zastupitelstvo obce Ruprechtov</w:t>
      </w:r>
    </w:p>
    <w:p w14:paraId="28BCEACC" w14:textId="77777777" w:rsidR="007B1CD4" w:rsidRDefault="00000000">
      <w:pPr>
        <w:pStyle w:val="Nadpis1"/>
        <w:rPr>
          <w:rFonts w:ascii="Georgia Pro" w:hAnsi="Georgia Pro"/>
        </w:rPr>
      </w:pPr>
      <w:r>
        <w:rPr>
          <w:rFonts w:ascii="Georgia Pro" w:hAnsi="Georgia Pro"/>
        </w:rPr>
        <w:t>Obecně závazná vyhláška obce Ruprechtov</w:t>
      </w:r>
      <w:r>
        <w:rPr>
          <w:rFonts w:ascii="Georgia Pro" w:hAnsi="Georgia Pro"/>
        </w:rPr>
        <w:br/>
        <w:t>o místním poplatku za užívání veřejného prostranství</w:t>
      </w:r>
    </w:p>
    <w:p w14:paraId="7288670D" w14:textId="77777777" w:rsidR="007B1CD4" w:rsidRDefault="00000000">
      <w:pPr>
        <w:pStyle w:val="UvodniVeta"/>
        <w:rPr>
          <w:rFonts w:ascii="Georgia Pro" w:hAnsi="Georgia Pro"/>
        </w:rPr>
      </w:pPr>
      <w:r>
        <w:rPr>
          <w:rFonts w:ascii="Georgia Pro" w:hAnsi="Georgia Pro"/>
        </w:rPr>
        <w:t>Zastupitelstvo obce Ruprechtov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5E660D8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1</w:t>
      </w:r>
      <w:r>
        <w:rPr>
          <w:rFonts w:ascii="Georgia Pro" w:hAnsi="Georgia Pro"/>
        </w:rPr>
        <w:br/>
        <w:t>Úvodní ustanovení</w:t>
      </w:r>
    </w:p>
    <w:p w14:paraId="221E39E1" w14:textId="77777777" w:rsidR="007B1CD4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Obec Ruprechtov touto vyhláškou zavádí místní poplatek za užívání veřejného prostranství (dále jen „poplatek“).</w:t>
      </w:r>
    </w:p>
    <w:p w14:paraId="7C9F2681" w14:textId="77777777" w:rsidR="007B1CD4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t>Správcem poplatku je obecní úřad</w:t>
      </w:r>
      <w:r>
        <w:rPr>
          <w:rStyle w:val="Znakapoznpodarou"/>
          <w:rFonts w:ascii="Georgia Pro" w:hAnsi="Georgia Pro"/>
        </w:rPr>
        <w:footnoteReference w:id="1"/>
      </w:r>
      <w:r>
        <w:rPr>
          <w:rFonts w:ascii="Georgia Pro" w:hAnsi="Georgia Pro"/>
        </w:rPr>
        <w:t>.</w:t>
      </w:r>
    </w:p>
    <w:p w14:paraId="009524CB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2</w:t>
      </w:r>
      <w:r>
        <w:rPr>
          <w:rFonts w:ascii="Georgia Pro" w:hAnsi="Georgia Pro"/>
        </w:rPr>
        <w:br/>
        <w:t>Předmět poplatku a poplatník</w:t>
      </w:r>
    </w:p>
    <w:p w14:paraId="74B13205" w14:textId="77777777" w:rsidR="007B1CD4" w:rsidRDefault="00000000">
      <w:pPr>
        <w:pStyle w:val="Odstavec"/>
        <w:numPr>
          <w:ilvl w:val="0"/>
          <w:numId w:val="2"/>
        </w:numPr>
      </w:pPr>
      <w:r>
        <w:rPr>
          <w:rFonts w:ascii="Georgia Pro" w:hAnsi="Georgia Pro"/>
        </w:rPr>
        <w:t>Poplatek za užívání veřejného prostranství se vybírá za zvláštní užívání veřejného prostranství, kterým se rozumí</w:t>
      </w:r>
      <w:r>
        <w:rPr>
          <w:rStyle w:val="Znakapoznpodarou"/>
          <w:rFonts w:ascii="Georgia Pro" w:hAnsi="Georgia Pro"/>
        </w:rPr>
        <w:footnoteReference w:id="2"/>
      </w:r>
      <w:r>
        <w:rPr>
          <w:rFonts w:ascii="Georgia Pro" w:hAnsi="Georgia Pro"/>
        </w:rPr>
        <w:t>:</w:t>
      </w:r>
    </w:p>
    <w:p w14:paraId="4CD8E573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dočasných staveb sloužících pro poskytování služeb,</w:t>
      </w:r>
    </w:p>
    <w:p w14:paraId="37E746EB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zařízení sloužících pro poskytování služeb,</w:t>
      </w:r>
    </w:p>
    <w:p w14:paraId="3E986C8E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dočasných staveb sloužících pro poskytování prodeje,</w:t>
      </w:r>
    </w:p>
    <w:p w14:paraId="78894C7D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zařízení sloužících pro poskytování prodeje,</w:t>
      </w:r>
    </w:p>
    <w:p w14:paraId="46484D7F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reklamních zařízení,</w:t>
      </w:r>
    </w:p>
    <w:p w14:paraId="5ED1E52A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provádění výkopových prací,</w:t>
      </w:r>
    </w:p>
    <w:p w14:paraId="355168E8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stavebních zařízení,</w:t>
      </w:r>
    </w:p>
    <w:p w14:paraId="0F324E4C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skládek,</w:t>
      </w:r>
    </w:p>
    <w:p w14:paraId="17F26E10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zařízení cirkusů,</w:t>
      </w:r>
    </w:p>
    <w:p w14:paraId="4A7514FC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umístění zařízení lunaparků a jiných obdobných atrakcí,</w:t>
      </w:r>
    </w:p>
    <w:p w14:paraId="08B2D1BB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vyhrazení trvalého parkovacího místa,</w:t>
      </w:r>
    </w:p>
    <w:p w14:paraId="4F249FAA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užívání veřejného prostranství pro kulturní akce,</w:t>
      </w:r>
    </w:p>
    <w:p w14:paraId="4B0E2775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užívání veřejného prostranství pro sportovní akce,</w:t>
      </w:r>
    </w:p>
    <w:p w14:paraId="790C8027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užívání veřejného prostranství pro reklamní akce,</w:t>
      </w:r>
    </w:p>
    <w:p w14:paraId="6F9D5166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užívání veřejného prostranství pro potřeby tvorby filmových a televizních děl.</w:t>
      </w:r>
    </w:p>
    <w:p w14:paraId="0148B25D" w14:textId="77777777" w:rsidR="007B1CD4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ascii="Georgia Pro" w:hAnsi="Georgia Pro"/>
        </w:rPr>
        <w:footnoteReference w:id="3"/>
      </w:r>
      <w:r>
        <w:rPr>
          <w:rFonts w:ascii="Georgia Pro" w:hAnsi="Georgia Pro"/>
        </w:rPr>
        <w:t>.</w:t>
      </w:r>
    </w:p>
    <w:p w14:paraId="5CEF5A72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3</w:t>
      </w:r>
      <w:r>
        <w:rPr>
          <w:rFonts w:ascii="Georgia Pro" w:hAnsi="Georgia Pro"/>
        </w:rPr>
        <w:br/>
        <w:t>Veřejná prostranství</w:t>
      </w:r>
    </w:p>
    <w:p w14:paraId="656DBE40" w14:textId="7D06C69D" w:rsidR="007B1CD4" w:rsidRDefault="00000000">
      <w:pPr>
        <w:pStyle w:val="Odstavec"/>
        <w:rPr>
          <w:rFonts w:ascii="Georgia Pro" w:hAnsi="Georgia Pro"/>
        </w:rPr>
      </w:pPr>
      <w:r>
        <w:rPr>
          <w:rFonts w:ascii="Georgia Pro" w:hAnsi="Georgia Pro"/>
        </w:rPr>
        <w:t>Poplatek se platí za užívání veřejného prostranství, kterým se rozumí pozemky p. č. 732/75, p. č. 513/3</w:t>
      </w:r>
      <w:r w:rsidR="00203BA3">
        <w:rPr>
          <w:rFonts w:ascii="Georgia Pro" w:hAnsi="Georgia Pro"/>
        </w:rPr>
        <w:t>,</w:t>
      </w:r>
      <w:r>
        <w:rPr>
          <w:rFonts w:ascii="Georgia Pro" w:hAnsi="Georgia Pro"/>
        </w:rPr>
        <w:t xml:space="preserve"> p. č. 130/1</w:t>
      </w:r>
      <w:r w:rsidR="00203BA3">
        <w:rPr>
          <w:rFonts w:ascii="Georgia Pro" w:hAnsi="Georgia Pro"/>
        </w:rPr>
        <w:t>, p. č. 516/5</w:t>
      </w:r>
      <w:r w:rsidR="00DC4D64">
        <w:rPr>
          <w:rFonts w:ascii="Georgia Pro" w:hAnsi="Georgia Pro"/>
        </w:rPr>
        <w:t>, p. č. 700, p. č. 703/1</w:t>
      </w:r>
      <w:r w:rsidR="00203BA3">
        <w:rPr>
          <w:rFonts w:ascii="Georgia Pro" w:hAnsi="Georgia Pro"/>
        </w:rPr>
        <w:t xml:space="preserve"> a p. č. 732/1</w:t>
      </w:r>
      <w:r>
        <w:rPr>
          <w:rFonts w:ascii="Georgia Pro" w:hAnsi="Georgia Pro"/>
        </w:rPr>
        <w:t>.</w:t>
      </w:r>
    </w:p>
    <w:p w14:paraId="3E2885B3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4</w:t>
      </w:r>
      <w:r>
        <w:rPr>
          <w:rFonts w:ascii="Georgia Pro" w:hAnsi="Georgia Pro"/>
        </w:rPr>
        <w:br/>
        <w:t>Ohlašovací povinnost</w:t>
      </w:r>
    </w:p>
    <w:p w14:paraId="339E05CF" w14:textId="77777777" w:rsidR="007B1CD4" w:rsidRDefault="00000000">
      <w:pPr>
        <w:pStyle w:val="Odstavec"/>
        <w:numPr>
          <w:ilvl w:val="0"/>
          <w:numId w:val="3"/>
        </w:numPr>
        <w:rPr>
          <w:rFonts w:ascii="Georgia Pro" w:hAnsi="Georgia Pro"/>
        </w:rPr>
      </w:pPr>
      <w:r>
        <w:rPr>
          <w:rFonts w:ascii="Georgia Pro" w:hAnsi="Georgia Pro"/>
        </w:rP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051B19C" w14:textId="77777777" w:rsidR="007B1CD4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t>Údaje uváděné v ohlášení upravuje zákon</w:t>
      </w:r>
      <w:r>
        <w:rPr>
          <w:rStyle w:val="Znakapoznpodarou"/>
          <w:rFonts w:ascii="Georgia Pro" w:hAnsi="Georgia Pro"/>
        </w:rPr>
        <w:footnoteReference w:id="4"/>
      </w:r>
      <w:r>
        <w:rPr>
          <w:rFonts w:ascii="Georgia Pro" w:hAnsi="Georgia Pro"/>
        </w:rPr>
        <w:t>.</w:t>
      </w:r>
    </w:p>
    <w:p w14:paraId="69179E96" w14:textId="77777777" w:rsidR="007B1CD4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Georgia Pro" w:hAnsi="Georgia Pro"/>
        </w:rPr>
        <w:footnoteReference w:id="5"/>
      </w:r>
      <w:r>
        <w:rPr>
          <w:rFonts w:ascii="Georgia Pro" w:hAnsi="Georgia Pro"/>
        </w:rPr>
        <w:t>.</w:t>
      </w:r>
    </w:p>
    <w:p w14:paraId="4A2BD66E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5</w:t>
      </w:r>
      <w:r>
        <w:rPr>
          <w:rFonts w:ascii="Georgia Pro" w:hAnsi="Georgia Pro"/>
        </w:rPr>
        <w:br/>
        <w:t>Sazba poplatku</w:t>
      </w:r>
    </w:p>
    <w:p w14:paraId="0ECE100F" w14:textId="77777777" w:rsidR="007B1CD4" w:rsidRDefault="00000000">
      <w:pPr>
        <w:pStyle w:val="Odstavec"/>
        <w:rPr>
          <w:rFonts w:ascii="Georgia Pro" w:hAnsi="Georgia Pro"/>
        </w:rPr>
      </w:pPr>
      <w:r>
        <w:rPr>
          <w:rFonts w:ascii="Georgia Pro" w:hAnsi="Georgia Pro"/>
        </w:rPr>
        <w:t>Sazba poplatku činí za každý i započatý m² a každý i započatý den:</w:t>
      </w:r>
    </w:p>
    <w:p w14:paraId="124AB79D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dočasných staveb sloužících pro poskytování služeb 10 Kč,</w:t>
      </w:r>
    </w:p>
    <w:p w14:paraId="5772C34C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zařízení sloužících pro poskytování služeb 10 Kč,</w:t>
      </w:r>
    </w:p>
    <w:p w14:paraId="68BB1C77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dočasných staveb sloužících pro poskytování prodeje 10 Kč,</w:t>
      </w:r>
    </w:p>
    <w:p w14:paraId="6D3FE39C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zařízení sloužících pro poskytování prodeje 40 Kč,</w:t>
      </w:r>
    </w:p>
    <w:p w14:paraId="470BC478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reklamních zařízení 10 Kč,</w:t>
      </w:r>
    </w:p>
    <w:p w14:paraId="297CFF8B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provádění výkopových prací 10 Kč,</w:t>
      </w:r>
    </w:p>
    <w:p w14:paraId="3B644A11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stavebních zařízení 5 Kč,</w:t>
      </w:r>
    </w:p>
    <w:p w14:paraId="117A4E76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skládek 10 Kč,</w:t>
      </w:r>
    </w:p>
    <w:p w14:paraId="1C20C801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zařízení cirkusů 10 Kč,</w:t>
      </w:r>
    </w:p>
    <w:p w14:paraId="30A59E9D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umístění zařízení lunaparků a jiných obdobných atrakcí 10 Kč,</w:t>
      </w:r>
    </w:p>
    <w:p w14:paraId="5CC2B51D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vyhrazení trvalého parkovacího místa 10 Kč,</w:t>
      </w:r>
    </w:p>
    <w:p w14:paraId="34AB0FB3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užívání veřejného prostranství pro kulturní akce 1 Kč,</w:t>
      </w:r>
    </w:p>
    <w:p w14:paraId="21860AAA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užívání veřejného prostranství pro sportovní akce 1 Kč,</w:t>
      </w:r>
    </w:p>
    <w:p w14:paraId="2E53DDEC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užívání veřejného prostranství pro reklamní akce 10 Kč,</w:t>
      </w:r>
    </w:p>
    <w:p w14:paraId="6275691E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užívání veřejného prostranství pro potřeby tvorby filmových a televizních děl 10 Kč.</w:t>
      </w:r>
    </w:p>
    <w:p w14:paraId="4D4EA18D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lastRenderedPageBreak/>
        <w:t>Čl. 6</w:t>
      </w:r>
      <w:r>
        <w:rPr>
          <w:rFonts w:ascii="Georgia Pro" w:hAnsi="Georgia Pro"/>
        </w:rPr>
        <w:br/>
        <w:t>Splatnost poplatku</w:t>
      </w:r>
    </w:p>
    <w:p w14:paraId="5C988F83" w14:textId="77777777" w:rsidR="007B1CD4" w:rsidRDefault="00000000">
      <w:pPr>
        <w:pStyle w:val="Odstavec"/>
        <w:rPr>
          <w:rFonts w:ascii="Georgia Pro" w:hAnsi="Georgia Pro"/>
        </w:rPr>
      </w:pPr>
      <w:r>
        <w:rPr>
          <w:rFonts w:ascii="Georgia Pro" w:hAnsi="Georgia Pro"/>
        </w:rPr>
        <w:t>Poplatek je splatný v den ukončení užívání veřejného prostranství.</w:t>
      </w:r>
    </w:p>
    <w:p w14:paraId="63C68701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7</w:t>
      </w:r>
      <w:r>
        <w:rPr>
          <w:rFonts w:ascii="Georgia Pro" w:hAnsi="Georgia Pro"/>
        </w:rPr>
        <w:br/>
        <w:t xml:space="preserve"> Osvobození</w:t>
      </w:r>
    </w:p>
    <w:p w14:paraId="52361937" w14:textId="77777777" w:rsidR="007B1CD4" w:rsidRDefault="00000000">
      <w:pPr>
        <w:pStyle w:val="Odstavec"/>
        <w:numPr>
          <w:ilvl w:val="0"/>
          <w:numId w:val="4"/>
        </w:numPr>
        <w:rPr>
          <w:rFonts w:ascii="Georgia Pro" w:hAnsi="Georgia Pro"/>
        </w:rPr>
      </w:pPr>
      <w:r>
        <w:rPr>
          <w:rFonts w:ascii="Georgia Pro" w:hAnsi="Georgia Pro"/>
        </w:rPr>
        <w:t>Poplatek se neplatí:</w:t>
      </w:r>
    </w:p>
    <w:p w14:paraId="00722362" w14:textId="77777777" w:rsidR="007B1CD4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za vyhrazení trvalého parkovacího místa pro osobu, která je držitelem průkazu ZTP nebo ZTP/P,</w:t>
      </w:r>
    </w:p>
    <w:p w14:paraId="35C41642" w14:textId="77777777" w:rsidR="007B1CD4" w:rsidRDefault="00000000">
      <w:pPr>
        <w:pStyle w:val="Odstavec"/>
        <w:numPr>
          <w:ilvl w:val="1"/>
          <w:numId w:val="1"/>
        </w:numPr>
      </w:pPr>
      <w:r>
        <w:rPr>
          <w:rFonts w:ascii="Georgia Pro" w:hAnsi="Georgia Pro"/>
        </w:rPr>
        <w:t>z akcí pořádaných na veřejném prostranství, jejichž celý výtěžek je odveden na charitativní a veřejně prospěšné účely</w:t>
      </w:r>
      <w:r>
        <w:rPr>
          <w:rStyle w:val="Znakapoznpodarou"/>
          <w:rFonts w:ascii="Georgia Pro" w:hAnsi="Georgia Pro"/>
        </w:rPr>
        <w:footnoteReference w:id="6"/>
      </w:r>
      <w:r>
        <w:rPr>
          <w:rFonts w:ascii="Georgia Pro" w:hAnsi="Georgia Pro"/>
        </w:rPr>
        <w:t>.</w:t>
      </w:r>
    </w:p>
    <w:p w14:paraId="3E96A989" w14:textId="77777777" w:rsidR="007B1CD4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Georgia Pro" w:hAnsi="Georgia Pro"/>
        </w:rPr>
        <w:footnoteReference w:id="7"/>
      </w:r>
      <w:r>
        <w:rPr>
          <w:rFonts w:ascii="Georgia Pro" w:hAnsi="Georgia Pro"/>
        </w:rPr>
        <w:t>.</w:t>
      </w:r>
    </w:p>
    <w:p w14:paraId="34F2BD9E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8</w:t>
      </w:r>
      <w:r>
        <w:rPr>
          <w:rFonts w:ascii="Georgia Pro" w:hAnsi="Georgia Pro"/>
        </w:rPr>
        <w:br/>
        <w:t xml:space="preserve"> Přechodné a zrušovací ustanovení</w:t>
      </w:r>
    </w:p>
    <w:p w14:paraId="5F612FDC" w14:textId="77777777" w:rsidR="007B1CD4" w:rsidRDefault="00000000">
      <w:pPr>
        <w:pStyle w:val="Odstavec"/>
        <w:numPr>
          <w:ilvl w:val="0"/>
          <w:numId w:val="5"/>
        </w:numPr>
        <w:rPr>
          <w:rFonts w:ascii="Georgia Pro" w:hAnsi="Georgia Pro"/>
        </w:rPr>
      </w:pPr>
      <w:r>
        <w:rPr>
          <w:rFonts w:ascii="Georgia Pro" w:hAnsi="Georgia Pro"/>
        </w:rPr>
        <w:t>Poplatkové povinnosti vzniklé před nabytím účinnosti této vyhlášky se posuzují podle dosavadních právních předpisů.</w:t>
      </w:r>
    </w:p>
    <w:p w14:paraId="2E76067B" w14:textId="77777777" w:rsidR="007B1CD4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Zrušuje se obecně závazná vyhláška č. 1/2020, o místním poplatku za užívání veřejného prostranství, ze dne 2. září 2020.</w:t>
      </w:r>
    </w:p>
    <w:p w14:paraId="00E36452" w14:textId="77777777" w:rsidR="007B1CD4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9</w:t>
      </w:r>
      <w:r>
        <w:rPr>
          <w:rFonts w:ascii="Georgia Pro" w:hAnsi="Georgia Pro"/>
        </w:rPr>
        <w:br/>
        <w:t>Účinnost</w:t>
      </w:r>
    </w:p>
    <w:p w14:paraId="2E8C43C7" w14:textId="77777777" w:rsidR="007B1CD4" w:rsidRDefault="00000000">
      <w:pPr>
        <w:pStyle w:val="Odstavec"/>
        <w:rPr>
          <w:rFonts w:ascii="Georgia Pro" w:hAnsi="Georgia Pro"/>
        </w:rPr>
      </w:pPr>
      <w:r>
        <w:rPr>
          <w:rFonts w:ascii="Georgia Pro" w:hAnsi="Georgia Pro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B1CD4" w14:paraId="3984C9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106A7" w14:textId="77777777" w:rsidR="007B1CD4" w:rsidRDefault="00000000">
            <w:pPr>
              <w:pStyle w:val="PodpisovePole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Bc. Ondřej Špaček v. r.</w:t>
            </w:r>
            <w:r>
              <w:rPr>
                <w:rFonts w:ascii="Georgia Pro" w:hAnsi="Georgia Pro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392672" w14:textId="77777777" w:rsidR="007B1CD4" w:rsidRDefault="00000000">
            <w:pPr>
              <w:pStyle w:val="PodpisovePole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Ing. arch. Lenka Vágnerová v. r.</w:t>
            </w:r>
            <w:r>
              <w:rPr>
                <w:rFonts w:ascii="Georgia Pro" w:hAnsi="Georgia Pro"/>
              </w:rPr>
              <w:br/>
              <w:t xml:space="preserve"> místostarostka</w:t>
            </w:r>
          </w:p>
        </w:tc>
      </w:tr>
      <w:tr w:rsidR="007B1CD4" w14:paraId="5262675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782F3" w14:textId="77777777" w:rsidR="007B1CD4" w:rsidRDefault="007B1CD4">
            <w:pPr>
              <w:pStyle w:val="PodpisovePole"/>
              <w:rPr>
                <w:rFonts w:ascii="Georgia Pro" w:hAnsi="Georgia Pro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761DF" w14:textId="77777777" w:rsidR="007B1CD4" w:rsidRDefault="007B1CD4">
            <w:pPr>
              <w:pStyle w:val="PodpisovePole"/>
              <w:rPr>
                <w:rFonts w:ascii="Georgia Pro" w:hAnsi="Georgia Pro"/>
              </w:rPr>
            </w:pPr>
          </w:p>
        </w:tc>
      </w:tr>
    </w:tbl>
    <w:p w14:paraId="2422C7A7" w14:textId="77777777" w:rsidR="007B1CD4" w:rsidRDefault="007B1CD4">
      <w:pPr>
        <w:rPr>
          <w:rFonts w:ascii="Georgia Pro" w:hAnsi="Georgia Pro"/>
        </w:rPr>
      </w:pPr>
    </w:p>
    <w:sectPr w:rsidR="007B1C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96C2" w14:textId="77777777" w:rsidR="006E6B4F" w:rsidRDefault="006E6B4F">
      <w:r>
        <w:separator/>
      </w:r>
    </w:p>
  </w:endnote>
  <w:endnote w:type="continuationSeparator" w:id="0">
    <w:p w14:paraId="4677E701" w14:textId="77777777" w:rsidR="006E6B4F" w:rsidRDefault="006E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FFC4" w14:textId="77777777" w:rsidR="006E6B4F" w:rsidRDefault="006E6B4F">
      <w:r>
        <w:rPr>
          <w:color w:val="000000"/>
        </w:rPr>
        <w:separator/>
      </w:r>
    </w:p>
  </w:footnote>
  <w:footnote w:type="continuationSeparator" w:id="0">
    <w:p w14:paraId="377CB29A" w14:textId="77777777" w:rsidR="006E6B4F" w:rsidRDefault="006E6B4F">
      <w:r>
        <w:continuationSeparator/>
      </w:r>
    </w:p>
  </w:footnote>
  <w:footnote w:id="1">
    <w:p w14:paraId="492290F8" w14:textId="77777777" w:rsidR="007B1CD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E204B64" w14:textId="77777777" w:rsidR="007B1CD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7F9183D" w14:textId="77777777" w:rsidR="007B1CD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A23BEFE" w14:textId="77777777" w:rsidR="007B1CD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862E028" w14:textId="77777777" w:rsidR="007B1CD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43E15C1" w14:textId="77777777" w:rsidR="007B1CD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CD561EE" w14:textId="77777777" w:rsidR="007B1CD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91CD5"/>
    <w:multiLevelType w:val="multilevel"/>
    <w:tmpl w:val="B4B651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4639436">
    <w:abstractNumId w:val="0"/>
  </w:num>
  <w:num w:numId="2" w16cid:durableId="1500265445">
    <w:abstractNumId w:val="0"/>
    <w:lvlOverride w:ilvl="0">
      <w:startOverride w:val="1"/>
    </w:lvlOverride>
  </w:num>
  <w:num w:numId="3" w16cid:durableId="989404214">
    <w:abstractNumId w:val="0"/>
    <w:lvlOverride w:ilvl="0">
      <w:startOverride w:val="1"/>
    </w:lvlOverride>
  </w:num>
  <w:num w:numId="4" w16cid:durableId="1615408289">
    <w:abstractNumId w:val="0"/>
    <w:lvlOverride w:ilvl="0">
      <w:startOverride w:val="1"/>
    </w:lvlOverride>
  </w:num>
  <w:num w:numId="5" w16cid:durableId="18348298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4"/>
    <w:rsid w:val="0008716C"/>
    <w:rsid w:val="00203BA3"/>
    <w:rsid w:val="0054435D"/>
    <w:rsid w:val="006E6B4F"/>
    <w:rsid w:val="007B1CD4"/>
    <w:rsid w:val="00BB0CAA"/>
    <w:rsid w:val="00D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C0A7"/>
  <w15:docId w15:val="{60FCFC9B-94CE-49AD-B343-CE0C6F8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625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Ruprechtov</dc:creator>
  <cp:lastModifiedBy>Ondřej Špaček</cp:lastModifiedBy>
  <cp:revision>4</cp:revision>
  <cp:lastPrinted>2023-11-29T13:13:00Z</cp:lastPrinted>
  <dcterms:created xsi:type="dcterms:W3CDTF">2023-11-29T13:56:00Z</dcterms:created>
  <dcterms:modified xsi:type="dcterms:W3CDTF">2023-12-18T13:48:00Z</dcterms:modified>
</cp:coreProperties>
</file>