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D5EC3C5" wp14:editId="07891B2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SVS/2022/157681-L</w:t>
              </w:r>
            </w:sdtContent>
          </w:sdt>
        </w:sdtContent>
      </w:sdt>
    </w:p>
    <w:p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rsidR="00326BF2" w:rsidRPr="001712A6" w:rsidRDefault="00326BF2" w:rsidP="00326BF2">
      <w:pPr>
        <w:pStyle w:val="Nadpis1"/>
        <w:spacing w:before="960"/>
      </w:pPr>
      <w:r w:rsidRPr="001712A6">
        <w:t>Nařízení Státní veterinární správy</w:t>
      </w:r>
    </w:p>
    <w:p w:rsidR="00326BF2" w:rsidRDefault="00326BF2" w:rsidP="00326BF2">
      <w:pPr>
        <w:pStyle w:val="Default"/>
        <w:spacing w:line="276" w:lineRule="auto"/>
        <w:ind w:firstLine="708"/>
        <w:jc w:val="both"/>
        <w:rPr>
          <w:color w:val="auto"/>
          <w:sz w:val="22"/>
          <w:szCs w:val="20"/>
        </w:rPr>
      </w:pPr>
    </w:p>
    <w:p w:rsidR="00326BF2" w:rsidRDefault="00326BF2" w:rsidP="00326BF2">
      <w:pPr>
        <w:pStyle w:val="Default"/>
        <w:spacing w:line="276" w:lineRule="auto"/>
        <w:ind w:firstLine="708"/>
        <w:jc w:val="both"/>
        <w:rPr>
          <w:color w:val="auto"/>
          <w:sz w:val="22"/>
          <w:szCs w:val="22"/>
        </w:rPr>
      </w:pPr>
      <w:r w:rsidRPr="38BD2759">
        <w:rPr>
          <w:color w:val="auto"/>
          <w:sz w:val="22"/>
          <w:szCs w:val="22"/>
        </w:rPr>
        <w:t xml:space="preserve">Krajská veterinární správa Státní veterinární správy pro </w:t>
      </w:r>
      <w:r>
        <w:rPr>
          <w:color w:val="auto"/>
          <w:sz w:val="22"/>
          <w:szCs w:val="22"/>
        </w:rPr>
        <w:t>Liberecký</w:t>
      </w:r>
      <w:r w:rsidRPr="38BD2759">
        <w:rPr>
          <w:color w:val="auto"/>
          <w:sz w:val="22"/>
          <w:szCs w:val="22"/>
        </w:rPr>
        <w:t xml:space="preserve"> kraj (dále jen „KVS</w:t>
      </w:r>
      <w:r>
        <w:rPr>
          <w:color w:val="auto"/>
          <w:sz w:val="22"/>
          <w:szCs w:val="22"/>
        </w:rPr>
        <w:t>L</w:t>
      </w:r>
      <w:r w:rsidRPr="38BD2759">
        <w:rPr>
          <w:color w:val="auto"/>
          <w:sz w:val="22"/>
          <w:szCs w:val="22"/>
        </w:rPr>
        <w:t xml:space="preserve">“), jako správní orgán místně a věcně příslušný podle ustanovení § 47 odst. 4 a 7 a </w:t>
      </w:r>
      <w:r w:rsidRPr="38BD2759">
        <w:rPr>
          <w:rFonts w:eastAsia="Arial"/>
          <w:color w:val="auto"/>
          <w:sz w:val="22"/>
          <w:szCs w:val="22"/>
        </w:rPr>
        <w:t xml:space="preserve"> §</w:t>
      </w:r>
      <w:r>
        <w:rPr>
          <w:rFonts w:eastAsia="Arial"/>
          <w:color w:val="auto"/>
          <w:sz w:val="22"/>
          <w:szCs w:val="22"/>
        </w:rPr>
        <w:t> </w:t>
      </w:r>
      <w:r w:rsidRPr="38BD2759">
        <w:rPr>
          <w:rFonts w:eastAsia="Arial"/>
          <w:color w:val="auto"/>
          <w:sz w:val="22"/>
          <w:szCs w:val="22"/>
        </w:rPr>
        <w:t>49 odst. 1 písm. c) zákona</w:t>
      </w:r>
      <w:r w:rsidRPr="38BD2759">
        <w:rPr>
          <w:color w:val="auto"/>
          <w:sz w:val="22"/>
          <w:szCs w:val="22"/>
        </w:rPr>
        <w:t xml:space="preserve"> č. 166/1999 Sb., o veterinární péči a o změně některých souvisejících zákonů (veterinární zákon), ve znění pozdějších předpisů, s ohledem na nařízení Evropského parlamentu a Rady (EU) 2016/429 ze dne 9. března 2016 o nákazách zvířat a o změně a zrušení některých aktů v oblasti zdraví zvířat („právní rámec pro zdraví zvířat“), v platném znění (dále jen „nařízení 2016/429“) a nařízení Komise v přenesené pravomoci (EU) 2020/687 ze dne 17. prosince 2019, kterým se doplňuje nařízení Evropského parlamentu a Rady (EU) 2016/429, pokud jde o pravidla pro prevenci a tlumení určitých nákaz uvedených na seznamu, v platném znění (dále jen „nařízení 2020/687“), </w:t>
      </w:r>
    </w:p>
    <w:p w:rsidR="00326BF2" w:rsidRDefault="00326BF2" w:rsidP="00326BF2">
      <w:pPr>
        <w:pStyle w:val="Default"/>
        <w:spacing w:line="276" w:lineRule="auto"/>
        <w:jc w:val="both"/>
        <w:rPr>
          <w:sz w:val="22"/>
          <w:szCs w:val="22"/>
        </w:rPr>
      </w:pPr>
      <w:r w:rsidRPr="38BD2759">
        <w:rPr>
          <w:color w:val="auto"/>
          <w:sz w:val="22"/>
          <w:szCs w:val="22"/>
        </w:rPr>
        <w:t xml:space="preserve">a prováděcí nařízení Komise (EU) 2021/605 ze dne 7. dubna 2021, kterým se stanoví zvláštní opatření k tlumení afrického moru prasat, </w:t>
      </w:r>
      <w:r w:rsidRPr="38BD2759">
        <w:rPr>
          <w:sz w:val="22"/>
          <w:szCs w:val="22"/>
        </w:rPr>
        <w:t xml:space="preserve">v platném znění (dále jen „nařízení 2021/605“), </w:t>
      </w:r>
    </w:p>
    <w:p w:rsidR="00326BF2" w:rsidRPr="00665210" w:rsidRDefault="00326BF2" w:rsidP="00326BF2">
      <w:pPr>
        <w:pStyle w:val="Default"/>
        <w:spacing w:line="276" w:lineRule="auto"/>
        <w:jc w:val="both"/>
        <w:rPr>
          <w:color w:val="auto"/>
          <w:sz w:val="22"/>
          <w:szCs w:val="22"/>
        </w:rPr>
      </w:pPr>
      <w:r w:rsidRPr="38BD2759">
        <w:rPr>
          <w:sz w:val="22"/>
          <w:szCs w:val="22"/>
        </w:rPr>
        <w:t>a v souladu s ustanovením § 54 odst. 2 písm. a) a odst. 3 veterinárního zákona</w:t>
      </w:r>
      <w:r w:rsidRPr="38BD2759">
        <w:rPr>
          <w:color w:val="auto"/>
          <w:sz w:val="22"/>
          <w:szCs w:val="22"/>
        </w:rPr>
        <w:t xml:space="preserve"> nařizuje tato</w:t>
      </w:r>
    </w:p>
    <w:p w:rsidR="00326BF2" w:rsidRPr="00665210" w:rsidRDefault="00326BF2" w:rsidP="00326BF2">
      <w:pPr>
        <w:pStyle w:val="Default"/>
        <w:spacing w:line="276" w:lineRule="auto"/>
        <w:rPr>
          <w:color w:val="auto"/>
          <w:sz w:val="22"/>
          <w:szCs w:val="20"/>
        </w:rPr>
      </w:pPr>
    </w:p>
    <w:p w:rsidR="00326BF2" w:rsidRPr="00665210" w:rsidRDefault="00326BF2" w:rsidP="00326BF2">
      <w:pPr>
        <w:pStyle w:val="Default"/>
        <w:spacing w:line="276" w:lineRule="auto"/>
        <w:jc w:val="center"/>
        <w:rPr>
          <w:b/>
          <w:bCs/>
          <w:color w:val="auto"/>
          <w:sz w:val="22"/>
          <w:szCs w:val="20"/>
        </w:rPr>
      </w:pPr>
      <w:r w:rsidRPr="00665210">
        <w:rPr>
          <w:b/>
          <w:bCs/>
          <w:color w:val="auto"/>
          <w:sz w:val="22"/>
          <w:szCs w:val="20"/>
        </w:rPr>
        <w:t>mimořádná veterinární opatření</w:t>
      </w:r>
    </w:p>
    <w:p w:rsidR="00326BF2" w:rsidRDefault="00326BF2" w:rsidP="00326BF2">
      <w:pPr>
        <w:pStyle w:val="Default"/>
        <w:spacing w:line="276" w:lineRule="auto"/>
        <w:jc w:val="center"/>
        <w:rPr>
          <w:color w:val="auto"/>
          <w:sz w:val="22"/>
          <w:szCs w:val="20"/>
        </w:rPr>
      </w:pPr>
    </w:p>
    <w:p w:rsidR="00326BF2" w:rsidRDefault="00326BF2" w:rsidP="00326BF2">
      <w:pPr>
        <w:pStyle w:val="Default"/>
        <w:spacing w:line="276" w:lineRule="auto"/>
        <w:jc w:val="center"/>
        <w:rPr>
          <w:color w:val="auto"/>
          <w:sz w:val="22"/>
          <w:szCs w:val="20"/>
        </w:rPr>
      </w:pPr>
      <w:r w:rsidRPr="00665210">
        <w:rPr>
          <w:color w:val="auto"/>
          <w:sz w:val="22"/>
          <w:szCs w:val="20"/>
        </w:rPr>
        <w:t xml:space="preserve">k zamezení šíření nebezpečné nákazy – </w:t>
      </w:r>
      <w:r>
        <w:rPr>
          <w:b/>
          <w:color w:val="auto"/>
          <w:sz w:val="22"/>
          <w:szCs w:val="20"/>
        </w:rPr>
        <w:t>afrického moru prasat</w:t>
      </w:r>
      <w:r>
        <w:rPr>
          <w:color w:val="auto"/>
          <w:sz w:val="22"/>
          <w:szCs w:val="20"/>
        </w:rPr>
        <w:t xml:space="preserve"> (dále též „AMP“)</w:t>
      </w:r>
      <w:r w:rsidRPr="00665210">
        <w:rPr>
          <w:color w:val="auto"/>
          <w:sz w:val="22"/>
          <w:szCs w:val="20"/>
        </w:rPr>
        <w:t xml:space="preserve"> v</w:t>
      </w:r>
      <w:r>
        <w:rPr>
          <w:color w:val="auto"/>
          <w:sz w:val="22"/>
          <w:szCs w:val="20"/>
        </w:rPr>
        <w:t> Libereckém</w:t>
      </w:r>
      <w:r w:rsidRPr="00665210">
        <w:rPr>
          <w:color w:val="auto"/>
          <w:sz w:val="22"/>
          <w:szCs w:val="20"/>
        </w:rPr>
        <w:t xml:space="preserve"> kraji</w:t>
      </w:r>
      <w:r>
        <w:rPr>
          <w:color w:val="auto"/>
          <w:sz w:val="22"/>
          <w:szCs w:val="20"/>
        </w:rPr>
        <w:t>.</w:t>
      </w:r>
    </w:p>
    <w:p w:rsidR="00326BF2" w:rsidRDefault="00326BF2" w:rsidP="00326BF2">
      <w:pPr>
        <w:pStyle w:val="Default"/>
        <w:spacing w:line="276" w:lineRule="auto"/>
        <w:jc w:val="center"/>
        <w:rPr>
          <w:color w:val="auto"/>
          <w:sz w:val="22"/>
          <w:szCs w:val="20"/>
        </w:rPr>
      </w:pPr>
    </w:p>
    <w:p w:rsidR="00326BF2" w:rsidRPr="00665210" w:rsidRDefault="00326BF2" w:rsidP="00326BF2">
      <w:pPr>
        <w:pStyle w:val="Default"/>
        <w:spacing w:line="276" w:lineRule="auto"/>
        <w:ind w:firstLine="708"/>
        <w:jc w:val="both"/>
        <w:rPr>
          <w:color w:val="auto"/>
          <w:sz w:val="22"/>
          <w:szCs w:val="20"/>
        </w:rPr>
      </w:pPr>
      <w:r w:rsidRPr="00461282">
        <w:rPr>
          <w:color w:val="auto"/>
          <w:sz w:val="22"/>
          <w:szCs w:val="20"/>
        </w:rPr>
        <w:t xml:space="preserve">Tato mimořádná veterinární opatření jsou vydávána na základě potvrzení nebezpečné nákazy afrického moru prasat u uhynulého </w:t>
      </w:r>
      <w:r>
        <w:rPr>
          <w:color w:val="auto"/>
          <w:sz w:val="22"/>
          <w:szCs w:val="20"/>
        </w:rPr>
        <w:t xml:space="preserve">volně žijícího </w:t>
      </w:r>
      <w:r w:rsidRPr="00461282">
        <w:rPr>
          <w:color w:val="auto"/>
          <w:sz w:val="22"/>
          <w:szCs w:val="20"/>
        </w:rPr>
        <w:t>prasete</w:t>
      </w:r>
      <w:r>
        <w:rPr>
          <w:color w:val="auto"/>
          <w:sz w:val="22"/>
          <w:szCs w:val="20"/>
        </w:rPr>
        <w:t xml:space="preserve"> (dále též „</w:t>
      </w:r>
      <w:proofErr w:type="spellStart"/>
      <w:r>
        <w:rPr>
          <w:color w:val="auto"/>
          <w:sz w:val="22"/>
          <w:szCs w:val="20"/>
        </w:rPr>
        <w:t>kadáver</w:t>
      </w:r>
      <w:proofErr w:type="spellEnd"/>
      <w:r>
        <w:rPr>
          <w:color w:val="auto"/>
          <w:sz w:val="22"/>
          <w:szCs w:val="20"/>
        </w:rPr>
        <w:t>“)</w:t>
      </w:r>
      <w:r w:rsidRPr="00461282">
        <w:rPr>
          <w:color w:val="auto"/>
          <w:sz w:val="22"/>
          <w:szCs w:val="20"/>
        </w:rPr>
        <w:t xml:space="preserve"> nalezeného v katastrálním území </w:t>
      </w:r>
      <w:r>
        <w:rPr>
          <w:color w:val="auto"/>
          <w:sz w:val="22"/>
          <w:szCs w:val="20"/>
        </w:rPr>
        <w:t>(dále jen „</w:t>
      </w:r>
      <w:proofErr w:type="spellStart"/>
      <w:r>
        <w:rPr>
          <w:color w:val="auto"/>
          <w:sz w:val="22"/>
          <w:szCs w:val="20"/>
        </w:rPr>
        <w:t>k.ú</w:t>
      </w:r>
      <w:proofErr w:type="spellEnd"/>
      <w:r>
        <w:rPr>
          <w:color w:val="auto"/>
          <w:sz w:val="22"/>
          <w:szCs w:val="20"/>
        </w:rPr>
        <w:t xml:space="preserve">.“) </w:t>
      </w:r>
      <w:r w:rsidRPr="00461282">
        <w:rPr>
          <w:color w:val="auto"/>
          <w:sz w:val="22"/>
          <w:szCs w:val="20"/>
        </w:rPr>
        <w:t xml:space="preserve">číslo </w:t>
      </w:r>
      <w:r>
        <w:rPr>
          <w:color w:val="auto"/>
          <w:sz w:val="22"/>
          <w:szCs w:val="20"/>
        </w:rPr>
        <w:t>660515</w:t>
      </w:r>
      <w:r w:rsidRPr="00461282">
        <w:rPr>
          <w:color w:val="auto"/>
          <w:sz w:val="22"/>
          <w:szCs w:val="20"/>
        </w:rPr>
        <w:t xml:space="preserve"> obce </w:t>
      </w:r>
      <w:r>
        <w:rPr>
          <w:color w:val="auto"/>
          <w:sz w:val="22"/>
          <w:szCs w:val="20"/>
        </w:rPr>
        <w:t>Jindřichovice pod Smrkem</w:t>
      </w:r>
      <w:r w:rsidRPr="00461282">
        <w:rPr>
          <w:color w:val="auto"/>
          <w:sz w:val="22"/>
          <w:szCs w:val="20"/>
        </w:rPr>
        <w:t xml:space="preserve">, GPS: </w:t>
      </w:r>
      <w:r w:rsidRPr="00013211">
        <w:rPr>
          <w:color w:val="auto"/>
          <w:sz w:val="22"/>
          <w:szCs w:val="20"/>
        </w:rPr>
        <w:t>50°57'2.503"N, 15°13'41.392"E</w:t>
      </w:r>
      <w:r w:rsidRPr="00461282">
        <w:rPr>
          <w:color w:val="auto"/>
          <w:sz w:val="22"/>
          <w:szCs w:val="20"/>
        </w:rPr>
        <w:t>.</w:t>
      </w:r>
    </w:p>
    <w:p w:rsidR="00326BF2" w:rsidRPr="00665210" w:rsidRDefault="00326BF2" w:rsidP="00326BF2">
      <w:pPr>
        <w:pStyle w:val="Default"/>
        <w:spacing w:line="276" w:lineRule="auto"/>
        <w:jc w:val="both"/>
        <w:rPr>
          <w:color w:val="auto"/>
          <w:sz w:val="22"/>
          <w:szCs w:val="20"/>
        </w:rPr>
      </w:pPr>
    </w:p>
    <w:p w:rsidR="00326BF2" w:rsidRPr="00665210" w:rsidRDefault="00326BF2" w:rsidP="00326BF2">
      <w:pPr>
        <w:pStyle w:val="Default"/>
        <w:spacing w:line="276" w:lineRule="auto"/>
        <w:jc w:val="center"/>
        <w:rPr>
          <w:color w:val="auto"/>
          <w:sz w:val="20"/>
          <w:szCs w:val="20"/>
        </w:rPr>
      </w:pPr>
      <w:r w:rsidRPr="00665210">
        <w:rPr>
          <w:color w:val="auto"/>
          <w:sz w:val="20"/>
          <w:szCs w:val="20"/>
        </w:rPr>
        <w:t>Čl. 1</w:t>
      </w:r>
    </w:p>
    <w:p w:rsidR="00326BF2" w:rsidRPr="00665210" w:rsidRDefault="00326BF2" w:rsidP="00326BF2">
      <w:pPr>
        <w:pStyle w:val="Default"/>
        <w:spacing w:after="240" w:line="276" w:lineRule="auto"/>
        <w:jc w:val="center"/>
        <w:rPr>
          <w:b/>
          <w:bCs/>
          <w:color w:val="auto"/>
          <w:szCs w:val="20"/>
        </w:rPr>
      </w:pPr>
      <w:r w:rsidRPr="00665210">
        <w:rPr>
          <w:b/>
          <w:bCs/>
          <w:color w:val="auto"/>
          <w:szCs w:val="20"/>
        </w:rPr>
        <w:t xml:space="preserve">Vymezení </w:t>
      </w:r>
      <w:r>
        <w:rPr>
          <w:b/>
          <w:bCs/>
          <w:color w:val="auto"/>
          <w:szCs w:val="20"/>
        </w:rPr>
        <w:t>pásma infekce</w:t>
      </w:r>
    </w:p>
    <w:p w:rsidR="00326BF2" w:rsidRDefault="00326BF2" w:rsidP="00326BF2">
      <w:pPr>
        <w:pStyle w:val="Bezmezer"/>
        <w:spacing w:line="276" w:lineRule="auto"/>
        <w:ind w:firstLine="708"/>
        <w:jc w:val="both"/>
        <w:rPr>
          <w:rFonts w:ascii="Arial" w:hAnsi="Arial" w:cs="Arial"/>
          <w:szCs w:val="20"/>
          <w:lang w:val="cs-CZ"/>
        </w:rPr>
      </w:pPr>
      <w:r>
        <w:rPr>
          <w:rFonts w:ascii="Arial" w:hAnsi="Arial" w:cs="Arial"/>
          <w:szCs w:val="20"/>
          <w:lang w:val="cs-CZ"/>
        </w:rPr>
        <w:t xml:space="preserve">Pásmem infekce </w:t>
      </w:r>
      <w:r w:rsidRPr="001C6841">
        <w:rPr>
          <w:rFonts w:ascii="Arial" w:hAnsi="Arial" w:cs="Arial"/>
          <w:szCs w:val="20"/>
          <w:lang w:val="cs-CZ"/>
        </w:rPr>
        <w:t>afrického moru prasat se stanoví následující katastrální území obcí:</w:t>
      </w:r>
    </w:p>
    <w:p w:rsidR="00326BF2" w:rsidRDefault="00326BF2" w:rsidP="00326BF2">
      <w:pPr>
        <w:pStyle w:val="Bezmezer"/>
        <w:spacing w:line="276" w:lineRule="auto"/>
        <w:ind w:firstLine="708"/>
        <w:jc w:val="both"/>
        <w:rPr>
          <w:rFonts w:ascii="Arial" w:hAnsi="Arial" w:cs="Arial"/>
          <w:szCs w:val="20"/>
          <w:lang w:val="cs-CZ"/>
        </w:rPr>
      </w:pPr>
    </w:p>
    <w:p w:rsidR="00326BF2" w:rsidRPr="00ED14EA" w:rsidRDefault="00326BF2" w:rsidP="00326BF2">
      <w:pPr>
        <w:pStyle w:val="Default"/>
        <w:spacing w:line="276" w:lineRule="auto"/>
        <w:rPr>
          <w:color w:val="auto"/>
          <w:sz w:val="22"/>
          <w:szCs w:val="20"/>
        </w:rPr>
      </w:pPr>
      <w:proofErr w:type="spellStart"/>
      <w:r>
        <w:rPr>
          <w:color w:val="auto"/>
          <w:sz w:val="22"/>
          <w:szCs w:val="20"/>
        </w:rPr>
        <w:t>k.ú</w:t>
      </w:r>
      <w:proofErr w:type="spellEnd"/>
      <w:r>
        <w:rPr>
          <w:color w:val="auto"/>
          <w:sz w:val="22"/>
          <w:szCs w:val="20"/>
        </w:rPr>
        <w:t>.</w:t>
      </w:r>
      <w:r w:rsidRPr="00ED14EA">
        <w:rPr>
          <w:color w:val="auto"/>
          <w:sz w:val="22"/>
          <w:szCs w:val="20"/>
        </w:rPr>
        <w:t xml:space="preserve"> 616176 - Arnoltice u Bulovky</w:t>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p>
    <w:p w:rsidR="00326BF2" w:rsidRPr="00ED14EA" w:rsidRDefault="00326BF2" w:rsidP="00326BF2">
      <w:pPr>
        <w:pStyle w:val="Default"/>
        <w:spacing w:line="276" w:lineRule="auto"/>
        <w:rPr>
          <w:color w:val="auto"/>
          <w:sz w:val="22"/>
          <w:szCs w:val="20"/>
        </w:rPr>
      </w:pPr>
      <w:proofErr w:type="spellStart"/>
      <w:r>
        <w:rPr>
          <w:color w:val="auto"/>
          <w:sz w:val="22"/>
          <w:szCs w:val="20"/>
        </w:rPr>
        <w:t>k.ú</w:t>
      </w:r>
      <w:proofErr w:type="spellEnd"/>
      <w:r>
        <w:rPr>
          <w:color w:val="auto"/>
          <w:sz w:val="22"/>
          <w:szCs w:val="20"/>
        </w:rPr>
        <w:t>.</w:t>
      </w:r>
      <w:r w:rsidRPr="00ED14EA">
        <w:rPr>
          <w:color w:val="auto"/>
          <w:sz w:val="22"/>
          <w:szCs w:val="20"/>
        </w:rPr>
        <w:t xml:space="preserve"> 706507 - </w:t>
      </w:r>
      <w:proofErr w:type="spellStart"/>
      <w:r w:rsidRPr="00ED14EA">
        <w:rPr>
          <w:color w:val="auto"/>
          <w:sz w:val="22"/>
          <w:szCs w:val="20"/>
        </w:rPr>
        <w:t>Hajniště</w:t>
      </w:r>
      <w:proofErr w:type="spellEnd"/>
      <w:r w:rsidRPr="00ED14EA">
        <w:rPr>
          <w:color w:val="auto"/>
          <w:sz w:val="22"/>
          <w:szCs w:val="20"/>
        </w:rPr>
        <w:t xml:space="preserve"> pod Smrkem</w:t>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p>
    <w:p w:rsidR="00326BF2" w:rsidRPr="00ED14EA" w:rsidRDefault="00326BF2" w:rsidP="00326BF2">
      <w:pPr>
        <w:pStyle w:val="Default"/>
        <w:spacing w:line="276" w:lineRule="auto"/>
        <w:rPr>
          <w:color w:val="auto"/>
          <w:sz w:val="22"/>
          <w:szCs w:val="20"/>
        </w:rPr>
      </w:pPr>
      <w:proofErr w:type="spellStart"/>
      <w:r>
        <w:rPr>
          <w:color w:val="auto"/>
          <w:sz w:val="22"/>
          <w:szCs w:val="20"/>
        </w:rPr>
        <w:t>k.ú</w:t>
      </w:r>
      <w:proofErr w:type="spellEnd"/>
      <w:r>
        <w:rPr>
          <w:color w:val="auto"/>
          <w:sz w:val="22"/>
          <w:szCs w:val="20"/>
        </w:rPr>
        <w:t xml:space="preserve">. </w:t>
      </w:r>
      <w:r w:rsidRPr="00ED14EA">
        <w:rPr>
          <w:color w:val="auto"/>
          <w:sz w:val="22"/>
          <w:szCs w:val="20"/>
        </w:rPr>
        <w:t>706523 - Nové Město pod Smrkem</w:t>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p>
    <w:p w:rsidR="00326BF2" w:rsidRPr="00ED14EA" w:rsidRDefault="00326BF2" w:rsidP="00326BF2">
      <w:pPr>
        <w:pStyle w:val="Default"/>
        <w:spacing w:line="276" w:lineRule="auto"/>
        <w:rPr>
          <w:color w:val="auto"/>
          <w:sz w:val="22"/>
          <w:szCs w:val="20"/>
        </w:rPr>
      </w:pPr>
      <w:bookmarkStart w:id="1" w:name="_Hlk120862089"/>
      <w:proofErr w:type="spellStart"/>
      <w:r>
        <w:rPr>
          <w:color w:val="auto"/>
          <w:sz w:val="22"/>
          <w:szCs w:val="20"/>
        </w:rPr>
        <w:t>k.ú</w:t>
      </w:r>
      <w:bookmarkEnd w:id="1"/>
      <w:proofErr w:type="spellEnd"/>
      <w:r>
        <w:rPr>
          <w:color w:val="auto"/>
          <w:sz w:val="22"/>
          <w:szCs w:val="20"/>
        </w:rPr>
        <w:t>.</w:t>
      </w:r>
      <w:r w:rsidRPr="00ED14EA">
        <w:rPr>
          <w:color w:val="auto"/>
          <w:sz w:val="22"/>
          <w:szCs w:val="20"/>
        </w:rPr>
        <w:t xml:space="preserve"> 660507 - Dětřichovec</w:t>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p>
    <w:p w:rsidR="00326BF2" w:rsidRPr="00ED14EA" w:rsidRDefault="00326BF2" w:rsidP="00326BF2">
      <w:pPr>
        <w:pStyle w:val="Default"/>
        <w:spacing w:line="276" w:lineRule="auto"/>
        <w:rPr>
          <w:color w:val="auto"/>
          <w:sz w:val="22"/>
          <w:szCs w:val="20"/>
        </w:rPr>
      </w:pPr>
      <w:proofErr w:type="spellStart"/>
      <w:r>
        <w:rPr>
          <w:color w:val="auto"/>
          <w:sz w:val="22"/>
          <w:szCs w:val="20"/>
        </w:rPr>
        <w:t>k.ú</w:t>
      </w:r>
      <w:proofErr w:type="spellEnd"/>
      <w:r>
        <w:rPr>
          <w:color w:val="auto"/>
          <w:sz w:val="22"/>
          <w:szCs w:val="20"/>
        </w:rPr>
        <w:t>.</w:t>
      </w:r>
      <w:r w:rsidRPr="00ED14EA">
        <w:rPr>
          <w:color w:val="auto"/>
          <w:sz w:val="22"/>
          <w:szCs w:val="20"/>
        </w:rPr>
        <w:t xml:space="preserve"> 616184 - Bulovka</w:t>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p>
    <w:p w:rsidR="00326BF2" w:rsidRPr="00ED14EA" w:rsidRDefault="00326BF2" w:rsidP="00326BF2">
      <w:pPr>
        <w:pStyle w:val="Default"/>
        <w:spacing w:line="276" w:lineRule="auto"/>
        <w:rPr>
          <w:color w:val="auto"/>
          <w:sz w:val="22"/>
          <w:szCs w:val="20"/>
        </w:rPr>
      </w:pPr>
      <w:proofErr w:type="spellStart"/>
      <w:r>
        <w:rPr>
          <w:color w:val="auto"/>
          <w:sz w:val="22"/>
          <w:szCs w:val="20"/>
        </w:rPr>
        <w:t>k.ú</w:t>
      </w:r>
      <w:proofErr w:type="spellEnd"/>
      <w:r>
        <w:rPr>
          <w:color w:val="auto"/>
          <w:sz w:val="22"/>
          <w:szCs w:val="20"/>
        </w:rPr>
        <w:t>.</w:t>
      </w:r>
      <w:r w:rsidRPr="00ED14EA">
        <w:rPr>
          <w:color w:val="auto"/>
          <w:sz w:val="22"/>
          <w:szCs w:val="20"/>
        </w:rPr>
        <w:t xml:space="preserve"> 643998 - Horní Řasnice</w:t>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p>
    <w:p w:rsidR="00326BF2" w:rsidRPr="00ED14EA" w:rsidRDefault="00326BF2" w:rsidP="00326BF2">
      <w:pPr>
        <w:pStyle w:val="Default"/>
        <w:spacing w:line="276" w:lineRule="auto"/>
        <w:rPr>
          <w:color w:val="auto"/>
          <w:sz w:val="22"/>
          <w:szCs w:val="20"/>
        </w:rPr>
      </w:pPr>
      <w:proofErr w:type="spellStart"/>
      <w:r>
        <w:rPr>
          <w:color w:val="auto"/>
          <w:sz w:val="22"/>
          <w:szCs w:val="20"/>
        </w:rPr>
        <w:t>k.ú</w:t>
      </w:r>
      <w:proofErr w:type="spellEnd"/>
      <w:r>
        <w:rPr>
          <w:color w:val="auto"/>
          <w:sz w:val="22"/>
          <w:szCs w:val="20"/>
        </w:rPr>
        <w:t>.</w:t>
      </w:r>
      <w:r w:rsidRPr="00ED14EA">
        <w:rPr>
          <w:color w:val="auto"/>
          <w:sz w:val="22"/>
          <w:szCs w:val="20"/>
        </w:rPr>
        <w:t xml:space="preserve"> 719498 - Dolní Pertoltice</w:t>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p>
    <w:p w:rsidR="00326BF2" w:rsidRDefault="00326BF2" w:rsidP="00326BF2">
      <w:pPr>
        <w:pStyle w:val="Default"/>
        <w:spacing w:line="276" w:lineRule="auto"/>
        <w:rPr>
          <w:color w:val="auto"/>
          <w:sz w:val="22"/>
          <w:szCs w:val="20"/>
        </w:rPr>
      </w:pPr>
      <w:proofErr w:type="spellStart"/>
      <w:r>
        <w:rPr>
          <w:color w:val="auto"/>
          <w:sz w:val="22"/>
          <w:szCs w:val="20"/>
        </w:rPr>
        <w:t>k.ú</w:t>
      </w:r>
      <w:proofErr w:type="spellEnd"/>
      <w:r>
        <w:rPr>
          <w:color w:val="auto"/>
          <w:sz w:val="22"/>
          <w:szCs w:val="20"/>
        </w:rPr>
        <w:t>.</w:t>
      </w:r>
      <w:r w:rsidRPr="00ED14EA">
        <w:rPr>
          <w:color w:val="auto"/>
          <w:sz w:val="22"/>
          <w:szCs w:val="20"/>
        </w:rPr>
        <w:t xml:space="preserve"> 673960 - Krásný Les u Frýdlantu</w:t>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p>
    <w:p w:rsidR="00326BF2" w:rsidRDefault="00326BF2" w:rsidP="00326BF2">
      <w:pPr>
        <w:pStyle w:val="Default"/>
        <w:spacing w:line="276" w:lineRule="auto"/>
        <w:rPr>
          <w:color w:val="auto"/>
          <w:sz w:val="22"/>
          <w:szCs w:val="20"/>
        </w:rPr>
      </w:pPr>
      <w:proofErr w:type="spellStart"/>
      <w:r>
        <w:rPr>
          <w:color w:val="auto"/>
          <w:sz w:val="22"/>
          <w:szCs w:val="20"/>
        </w:rPr>
        <w:t>k.ú</w:t>
      </w:r>
      <w:proofErr w:type="spellEnd"/>
      <w:r>
        <w:rPr>
          <w:color w:val="auto"/>
          <w:sz w:val="22"/>
          <w:szCs w:val="20"/>
        </w:rPr>
        <w:t>.</w:t>
      </w:r>
      <w:r w:rsidRPr="00ED14EA">
        <w:rPr>
          <w:color w:val="auto"/>
          <w:sz w:val="22"/>
          <w:szCs w:val="20"/>
        </w:rPr>
        <w:t xml:space="preserve"> 660515 - Jindřichovice pod Smrkem</w:t>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p>
    <w:p w:rsidR="00326BF2" w:rsidRPr="00ED14EA" w:rsidRDefault="00326BF2" w:rsidP="00326BF2">
      <w:pPr>
        <w:pStyle w:val="Default"/>
        <w:spacing w:line="276" w:lineRule="auto"/>
        <w:rPr>
          <w:color w:val="auto"/>
          <w:sz w:val="22"/>
          <w:szCs w:val="20"/>
        </w:rPr>
      </w:pPr>
      <w:proofErr w:type="spellStart"/>
      <w:r>
        <w:rPr>
          <w:color w:val="auto"/>
          <w:sz w:val="22"/>
          <w:szCs w:val="20"/>
        </w:rPr>
        <w:t>k.ú</w:t>
      </w:r>
      <w:proofErr w:type="spellEnd"/>
      <w:r>
        <w:rPr>
          <w:color w:val="auto"/>
          <w:sz w:val="22"/>
          <w:szCs w:val="20"/>
        </w:rPr>
        <w:t>.</w:t>
      </w:r>
      <w:r w:rsidRPr="00ED14EA">
        <w:rPr>
          <w:color w:val="auto"/>
          <w:sz w:val="22"/>
          <w:szCs w:val="20"/>
        </w:rPr>
        <w:t xml:space="preserve"> 719501 - Horní Pertoltice</w:t>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p>
    <w:p w:rsidR="00326BF2" w:rsidRPr="00ED14EA" w:rsidRDefault="00326BF2" w:rsidP="00326BF2">
      <w:pPr>
        <w:pStyle w:val="Default"/>
        <w:spacing w:line="276" w:lineRule="auto"/>
        <w:rPr>
          <w:color w:val="auto"/>
          <w:sz w:val="22"/>
          <w:szCs w:val="20"/>
        </w:rPr>
      </w:pPr>
      <w:proofErr w:type="spellStart"/>
      <w:r>
        <w:rPr>
          <w:color w:val="auto"/>
          <w:sz w:val="22"/>
          <w:szCs w:val="20"/>
        </w:rPr>
        <w:lastRenderedPageBreak/>
        <w:t>k.ú</w:t>
      </w:r>
      <w:proofErr w:type="spellEnd"/>
      <w:r>
        <w:rPr>
          <w:color w:val="auto"/>
          <w:sz w:val="22"/>
          <w:szCs w:val="20"/>
        </w:rPr>
        <w:t>.</w:t>
      </w:r>
      <w:r w:rsidRPr="00ED14EA">
        <w:rPr>
          <w:color w:val="auto"/>
          <w:sz w:val="22"/>
          <w:szCs w:val="20"/>
        </w:rPr>
        <w:t xml:space="preserve"> 630128 - Dolní Řasnice</w:t>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p>
    <w:p w:rsidR="00326BF2" w:rsidRPr="00ED14EA" w:rsidRDefault="00326BF2" w:rsidP="00326BF2">
      <w:pPr>
        <w:pStyle w:val="Default"/>
        <w:spacing w:line="276" w:lineRule="auto"/>
        <w:rPr>
          <w:color w:val="auto"/>
          <w:sz w:val="22"/>
          <w:szCs w:val="20"/>
        </w:rPr>
      </w:pPr>
      <w:proofErr w:type="spellStart"/>
      <w:r>
        <w:rPr>
          <w:color w:val="auto"/>
          <w:sz w:val="22"/>
          <w:szCs w:val="20"/>
        </w:rPr>
        <w:t>k.ú</w:t>
      </w:r>
      <w:proofErr w:type="spellEnd"/>
      <w:r>
        <w:rPr>
          <w:color w:val="auto"/>
          <w:sz w:val="22"/>
          <w:szCs w:val="20"/>
        </w:rPr>
        <w:t>.</w:t>
      </w:r>
      <w:r w:rsidRPr="00ED14EA">
        <w:rPr>
          <w:color w:val="auto"/>
          <w:sz w:val="22"/>
          <w:szCs w:val="20"/>
        </w:rPr>
        <w:t xml:space="preserve"> 739448 - Raspenava</w:t>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p>
    <w:p w:rsidR="00326BF2" w:rsidRPr="00ED14EA" w:rsidRDefault="00326BF2" w:rsidP="00326BF2">
      <w:pPr>
        <w:pStyle w:val="Default"/>
        <w:spacing w:line="276" w:lineRule="auto"/>
        <w:rPr>
          <w:color w:val="auto"/>
          <w:sz w:val="22"/>
          <w:szCs w:val="20"/>
        </w:rPr>
      </w:pPr>
      <w:proofErr w:type="spellStart"/>
      <w:r>
        <w:rPr>
          <w:color w:val="auto"/>
          <w:sz w:val="22"/>
          <w:szCs w:val="20"/>
        </w:rPr>
        <w:t>k.ú</w:t>
      </w:r>
      <w:proofErr w:type="spellEnd"/>
      <w:r>
        <w:rPr>
          <w:color w:val="auto"/>
          <w:sz w:val="22"/>
          <w:szCs w:val="20"/>
        </w:rPr>
        <w:t>.</w:t>
      </w:r>
      <w:r w:rsidRPr="00ED14EA">
        <w:rPr>
          <w:color w:val="auto"/>
          <w:sz w:val="22"/>
          <w:szCs w:val="20"/>
        </w:rPr>
        <w:t xml:space="preserve"> 616192 - Dolní Oldřiš</w:t>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p>
    <w:p w:rsidR="00326BF2" w:rsidRPr="00ED14EA" w:rsidRDefault="00326BF2" w:rsidP="00326BF2">
      <w:pPr>
        <w:pStyle w:val="Default"/>
        <w:spacing w:line="276" w:lineRule="auto"/>
        <w:rPr>
          <w:color w:val="auto"/>
          <w:sz w:val="22"/>
          <w:szCs w:val="20"/>
        </w:rPr>
      </w:pPr>
      <w:proofErr w:type="spellStart"/>
      <w:r>
        <w:rPr>
          <w:color w:val="auto"/>
          <w:sz w:val="22"/>
          <w:szCs w:val="20"/>
        </w:rPr>
        <w:t>k.ú</w:t>
      </w:r>
      <w:proofErr w:type="spellEnd"/>
      <w:r>
        <w:rPr>
          <w:color w:val="auto"/>
          <w:sz w:val="22"/>
          <w:szCs w:val="20"/>
        </w:rPr>
        <w:t>.</w:t>
      </w:r>
      <w:r w:rsidRPr="00ED14EA">
        <w:rPr>
          <w:color w:val="auto"/>
          <w:sz w:val="22"/>
          <w:szCs w:val="20"/>
        </w:rPr>
        <w:t xml:space="preserve"> 706515 - Ludvíkov pod Smrkem</w:t>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p>
    <w:p w:rsidR="00326BF2" w:rsidRPr="00ED14EA" w:rsidRDefault="00326BF2" w:rsidP="00326BF2">
      <w:pPr>
        <w:pStyle w:val="Default"/>
        <w:spacing w:line="276" w:lineRule="auto"/>
        <w:rPr>
          <w:color w:val="auto"/>
          <w:sz w:val="22"/>
          <w:szCs w:val="20"/>
        </w:rPr>
      </w:pPr>
      <w:proofErr w:type="spellStart"/>
      <w:r>
        <w:rPr>
          <w:color w:val="auto"/>
          <w:sz w:val="22"/>
          <w:szCs w:val="20"/>
        </w:rPr>
        <w:t>k.ú</w:t>
      </w:r>
      <w:proofErr w:type="spellEnd"/>
      <w:r>
        <w:rPr>
          <w:color w:val="auto"/>
          <w:sz w:val="22"/>
          <w:szCs w:val="20"/>
        </w:rPr>
        <w:t>.</w:t>
      </w:r>
      <w:r w:rsidRPr="00ED14EA">
        <w:rPr>
          <w:color w:val="auto"/>
          <w:sz w:val="22"/>
          <w:szCs w:val="20"/>
        </w:rPr>
        <w:t xml:space="preserve"> 679381 - Lázně Libverda</w:t>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p>
    <w:p w:rsidR="00326BF2" w:rsidRPr="00ED14EA" w:rsidRDefault="00326BF2" w:rsidP="00326BF2">
      <w:pPr>
        <w:pStyle w:val="Default"/>
        <w:spacing w:line="276" w:lineRule="auto"/>
        <w:rPr>
          <w:color w:val="auto"/>
          <w:sz w:val="22"/>
          <w:szCs w:val="20"/>
        </w:rPr>
      </w:pPr>
      <w:proofErr w:type="spellStart"/>
      <w:r>
        <w:rPr>
          <w:color w:val="auto"/>
          <w:sz w:val="22"/>
          <w:szCs w:val="20"/>
        </w:rPr>
        <w:t>k.ú</w:t>
      </w:r>
      <w:proofErr w:type="spellEnd"/>
      <w:r>
        <w:rPr>
          <w:color w:val="auto"/>
          <w:sz w:val="22"/>
          <w:szCs w:val="20"/>
        </w:rPr>
        <w:t>.</w:t>
      </w:r>
      <w:r w:rsidRPr="00ED14EA">
        <w:rPr>
          <w:color w:val="auto"/>
          <w:sz w:val="22"/>
          <w:szCs w:val="20"/>
        </w:rPr>
        <w:t xml:space="preserve"> 636321 - Háj u Habartic</w:t>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p>
    <w:p w:rsidR="00326BF2" w:rsidRPr="00ED14EA" w:rsidRDefault="00326BF2" w:rsidP="00326BF2">
      <w:pPr>
        <w:pStyle w:val="Default"/>
        <w:spacing w:line="276" w:lineRule="auto"/>
        <w:rPr>
          <w:color w:val="auto"/>
          <w:sz w:val="22"/>
          <w:szCs w:val="20"/>
        </w:rPr>
      </w:pPr>
      <w:proofErr w:type="spellStart"/>
      <w:r>
        <w:rPr>
          <w:color w:val="auto"/>
          <w:sz w:val="22"/>
          <w:szCs w:val="20"/>
        </w:rPr>
        <w:t>k.ú</w:t>
      </w:r>
      <w:proofErr w:type="spellEnd"/>
      <w:r>
        <w:rPr>
          <w:color w:val="auto"/>
          <w:sz w:val="22"/>
          <w:szCs w:val="20"/>
        </w:rPr>
        <w:t>.</w:t>
      </w:r>
      <w:r w:rsidRPr="00ED14EA">
        <w:rPr>
          <w:color w:val="auto"/>
          <w:sz w:val="22"/>
          <w:szCs w:val="20"/>
        </w:rPr>
        <w:t xml:space="preserve"> 636312 - Habartice u Frýdlantu</w:t>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p>
    <w:p w:rsidR="00326BF2" w:rsidRPr="00ED14EA" w:rsidRDefault="00326BF2" w:rsidP="00326BF2">
      <w:pPr>
        <w:pStyle w:val="Default"/>
        <w:spacing w:line="276" w:lineRule="auto"/>
        <w:rPr>
          <w:color w:val="auto"/>
          <w:sz w:val="22"/>
          <w:szCs w:val="20"/>
        </w:rPr>
      </w:pPr>
      <w:proofErr w:type="spellStart"/>
      <w:r>
        <w:rPr>
          <w:color w:val="auto"/>
          <w:sz w:val="22"/>
          <w:szCs w:val="20"/>
        </w:rPr>
        <w:t>k.ú</w:t>
      </w:r>
      <w:proofErr w:type="spellEnd"/>
      <w:r>
        <w:rPr>
          <w:color w:val="auto"/>
          <w:sz w:val="22"/>
          <w:szCs w:val="20"/>
        </w:rPr>
        <w:t>.</w:t>
      </w:r>
      <w:r w:rsidRPr="00ED14EA">
        <w:rPr>
          <w:color w:val="auto"/>
          <w:sz w:val="22"/>
          <w:szCs w:val="20"/>
        </w:rPr>
        <w:t xml:space="preserve"> 677418 - Kunratice u Frýdlantu</w:t>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p>
    <w:p w:rsidR="00326BF2" w:rsidRPr="00ED14EA" w:rsidRDefault="00326BF2" w:rsidP="00326BF2">
      <w:pPr>
        <w:pStyle w:val="Default"/>
        <w:spacing w:line="276" w:lineRule="auto"/>
        <w:rPr>
          <w:color w:val="auto"/>
          <w:sz w:val="22"/>
          <w:szCs w:val="20"/>
        </w:rPr>
      </w:pPr>
      <w:proofErr w:type="spellStart"/>
      <w:r>
        <w:rPr>
          <w:color w:val="auto"/>
          <w:sz w:val="22"/>
          <w:szCs w:val="20"/>
        </w:rPr>
        <w:t>k.ú</w:t>
      </w:r>
      <w:proofErr w:type="spellEnd"/>
      <w:r>
        <w:rPr>
          <w:color w:val="auto"/>
          <w:sz w:val="22"/>
          <w:szCs w:val="20"/>
        </w:rPr>
        <w:t>.</w:t>
      </w:r>
      <w:r w:rsidRPr="00ED14EA">
        <w:rPr>
          <w:color w:val="auto"/>
          <w:sz w:val="22"/>
          <w:szCs w:val="20"/>
        </w:rPr>
        <w:t xml:space="preserve"> 782581 - Víska u Frýdlantu</w:t>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p>
    <w:p w:rsidR="00326BF2" w:rsidRPr="00ED14EA" w:rsidRDefault="00326BF2" w:rsidP="00326BF2">
      <w:pPr>
        <w:pStyle w:val="Default"/>
        <w:spacing w:line="276" w:lineRule="auto"/>
        <w:rPr>
          <w:color w:val="auto"/>
          <w:sz w:val="22"/>
          <w:szCs w:val="20"/>
        </w:rPr>
      </w:pPr>
      <w:proofErr w:type="spellStart"/>
      <w:r>
        <w:rPr>
          <w:color w:val="auto"/>
          <w:sz w:val="22"/>
          <w:szCs w:val="20"/>
        </w:rPr>
        <w:t>k.ú</w:t>
      </w:r>
      <w:proofErr w:type="spellEnd"/>
      <w:r>
        <w:rPr>
          <w:color w:val="auto"/>
          <w:sz w:val="22"/>
          <w:szCs w:val="20"/>
        </w:rPr>
        <w:t>.</w:t>
      </w:r>
      <w:r w:rsidRPr="00ED14EA">
        <w:rPr>
          <w:color w:val="auto"/>
          <w:sz w:val="22"/>
          <w:szCs w:val="20"/>
        </w:rPr>
        <w:t xml:space="preserve"> 782564 - Poustka u Frýdlantu</w:t>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p>
    <w:p w:rsidR="00326BF2" w:rsidRPr="00ED14EA" w:rsidRDefault="00326BF2" w:rsidP="00326BF2">
      <w:pPr>
        <w:pStyle w:val="Default"/>
        <w:spacing w:line="276" w:lineRule="auto"/>
        <w:rPr>
          <w:color w:val="auto"/>
          <w:sz w:val="22"/>
          <w:szCs w:val="20"/>
        </w:rPr>
      </w:pPr>
      <w:proofErr w:type="spellStart"/>
      <w:r>
        <w:rPr>
          <w:color w:val="auto"/>
          <w:sz w:val="22"/>
          <w:szCs w:val="20"/>
        </w:rPr>
        <w:t>k.ú</w:t>
      </w:r>
      <w:proofErr w:type="spellEnd"/>
      <w:r>
        <w:rPr>
          <w:color w:val="auto"/>
          <w:sz w:val="22"/>
          <w:szCs w:val="20"/>
        </w:rPr>
        <w:t>.</w:t>
      </w:r>
      <w:r w:rsidRPr="00ED14EA">
        <w:rPr>
          <w:color w:val="auto"/>
          <w:sz w:val="22"/>
          <w:szCs w:val="20"/>
        </w:rPr>
        <w:t xml:space="preserve"> 782599 - Višňová u Frýdlantu</w:t>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p>
    <w:p w:rsidR="00326BF2" w:rsidRPr="00ED14EA" w:rsidRDefault="00326BF2" w:rsidP="00326BF2">
      <w:pPr>
        <w:pStyle w:val="Default"/>
        <w:spacing w:line="276" w:lineRule="auto"/>
        <w:rPr>
          <w:color w:val="auto"/>
          <w:sz w:val="22"/>
          <w:szCs w:val="20"/>
        </w:rPr>
      </w:pPr>
      <w:proofErr w:type="spellStart"/>
      <w:r>
        <w:rPr>
          <w:color w:val="auto"/>
          <w:sz w:val="22"/>
          <w:szCs w:val="20"/>
        </w:rPr>
        <w:t>k.ú</w:t>
      </w:r>
      <w:proofErr w:type="spellEnd"/>
      <w:r>
        <w:rPr>
          <w:color w:val="auto"/>
          <w:sz w:val="22"/>
          <w:szCs w:val="20"/>
        </w:rPr>
        <w:t>.</w:t>
      </w:r>
      <w:r w:rsidRPr="00ED14EA">
        <w:rPr>
          <w:color w:val="auto"/>
          <w:sz w:val="22"/>
          <w:szCs w:val="20"/>
        </w:rPr>
        <w:t xml:space="preserve"> 782572 - </w:t>
      </w:r>
      <w:proofErr w:type="spellStart"/>
      <w:r w:rsidRPr="00ED14EA">
        <w:rPr>
          <w:color w:val="auto"/>
          <w:sz w:val="22"/>
          <w:szCs w:val="20"/>
        </w:rPr>
        <w:t>Předlánce</w:t>
      </w:r>
      <w:proofErr w:type="spellEnd"/>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p>
    <w:p w:rsidR="00326BF2" w:rsidRPr="00ED14EA" w:rsidRDefault="00326BF2" w:rsidP="00326BF2">
      <w:pPr>
        <w:pStyle w:val="Default"/>
        <w:spacing w:line="276" w:lineRule="auto"/>
        <w:rPr>
          <w:color w:val="auto"/>
          <w:sz w:val="22"/>
          <w:szCs w:val="20"/>
        </w:rPr>
      </w:pPr>
      <w:proofErr w:type="spellStart"/>
      <w:r>
        <w:rPr>
          <w:color w:val="auto"/>
          <w:sz w:val="22"/>
          <w:szCs w:val="20"/>
        </w:rPr>
        <w:t>k.ú</w:t>
      </w:r>
      <w:proofErr w:type="spellEnd"/>
      <w:r>
        <w:rPr>
          <w:color w:val="auto"/>
          <w:sz w:val="22"/>
          <w:szCs w:val="20"/>
        </w:rPr>
        <w:t>.</w:t>
      </w:r>
      <w:r w:rsidRPr="00ED14EA">
        <w:rPr>
          <w:color w:val="auto"/>
          <w:sz w:val="22"/>
          <w:szCs w:val="20"/>
        </w:rPr>
        <w:t xml:space="preserve"> 620505 - Černousy</w:t>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p>
    <w:p w:rsidR="00326BF2" w:rsidRPr="00ED14EA" w:rsidRDefault="00326BF2" w:rsidP="00326BF2">
      <w:pPr>
        <w:pStyle w:val="Default"/>
        <w:spacing w:line="276" w:lineRule="auto"/>
        <w:rPr>
          <w:color w:val="auto"/>
          <w:sz w:val="22"/>
          <w:szCs w:val="20"/>
        </w:rPr>
      </w:pPr>
      <w:proofErr w:type="spellStart"/>
      <w:r>
        <w:rPr>
          <w:color w:val="auto"/>
          <w:sz w:val="22"/>
          <w:szCs w:val="20"/>
        </w:rPr>
        <w:t>k.ú</w:t>
      </w:r>
      <w:proofErr w:type="spellEnd"/>
      <w:r>
        <w:rPr>
          <w:color w:val="auto"/>
          <w:sz w:val="22"/>
          <w:szCs w:val="20"/>
        </w:rPr>
        <w:t>.</w:t>
      </w:r>
      <w:r w:rsidRPr="00ED14EA">
        <w:rPr>
          <w:color w:val="auto"/>
          <w:sz w:val="22"/>
          <w:szCs w:val="20"/>
        </w:rPr>
        <w:t xml:space="preserve"> 620491 - Boleslav</w:t>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p>
    <w:p w:rsidR="00326BF2" w:rsidRPr="00ED14EA" w:rsidRDefault="00326BF2" w:rsidP="00326BF2">
      <w:pPr>
        <w:pStyle w:val="Default"/>
        <w:spacing w:line="276" w:lineRule="auto"/>
        <w:rPr>
          <w:color w:val="auto"/>
          <w:sz w:val="22"/>
          <w:szCs w:val="20"/>
        </w:rPr>
      </w:pPr>
      <w:proofErr w:type="spellStart"/>
      <w:r>
        <w:rPr>
          <w:color w:val="auto"/>
          <w:sz w:val="22"/>
          <w:szCs w:val="20"/>
        </w:rPr>
        <w:t>k.ú</w:t>
      </w:r>
      <w:proofErr w:type="spellEnd"/>
      <w:r>
        <w:rPr>
          <w:color w:val="auto"/>
          <w:sz w:val="22"/>
          <w:szCs w:val="20"/>
        </w:rPr>
        <w:t>.</w:t>
      </w:r>
      <w:r w:rsidRPr="00ED14EA">
        <w:rPr>
          <w:color w:val="auto"/>
          <w:sz w:val="22"/>
          <w:szCs w:val="20"/>
        </w:rPr>
        <w:t xml:space="preserve"> 620513 - Ves</w:t>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p>
    <w:p w:rsidR="00326BF2" w:rsidRPr="00ED14EA" w:rsidRDefault="00326BF2" w:rsidP="00326BF2">
      <w:pPr>
        <w:pStyle w:val="Default"/>
        <w:spacing w:line="276" w:lineRule="auto"/>
        <w:rPr>
          <w:color w:val="auto"/>
          <w:sz w:val="22"/>
          <w:szCs w:val="20"/>
        </w:rPr>
      </w:pPr>
      <w:proofErr w:type="spellStart"/>
      <w:r>
        <w:rPr>
          <w:color w:val="auto"/>
          <w:sz w:val="22"/>
          <w:szCs w:val="20"/>
        </w:rPr>
        <w:t>k.ú</w:t>
      </w:r>
      <w:proofErr w:type="spellEnd"/>
      <w:r>
        <w:rPr>
          <w:color w:val="auto"/>
          <w:sz w:val="22"/>
          <w:szCs w:val="20"/>
        </w:rPr>
        <w:t>.</w:t>
      </w:r>
      <w:r w:rsidRPr="00ED14EA">
        <w:rPr>
          <w:color w:val="auto"/>
          <w:sz w:val="22"/>
          <w:szCs w:val="20"/>
        </w:rPr>
        <w:t xml:space="preserve"> 600326 - Andělka</w:t>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r w:rsidRPr="00ED14EA">
        <w:rPr>
          <w:color w:val="auto"/>
          <w:sz w:val="22"/>
          <w:szCs w:val="20"/>
        </w:rPr>
        <w:tab/>
      </w:r>
    </w:p>
    <w:p w:rsidR="00326BF2" w:rsidRDefault="00326BF2" w:rsidP="00326BF2">
      <w:pPr>
        <w:pStyle w:val="Default"/>
        <w:spacing w:line="276" w:lineRule="auto"/>
        <w:rPr>
          <w:color w:val="auto"/>
          <w:sz w:val="22"/>
          <w:szCs w:val="20"/>
        </w:rPr>
      </w:pPr>
      <w:proofErr w:type="spellStart"/>
      <w:r>
        <w:rPr>
          <w:color w:val="auto"/>
          <w:sz w:val="22"/>
          <w:szCs w:val="20"/>
        </w:rPr>
        <w:t>k.ú</w:t>
      </w:r>
      <w:proofErr w:type="spellEnd"/>
      <w:r>
        <w:rPr>
          <w:color w:val="auto"/>
          <w:sz w:val="22"/>
          <w:szCs w:val="20"/>
        </w:rPr>
        <w:t>.</w:t>
      </w:r>
      <w:r w:rsidRPr="00ED14EA">
        <w:rPr>
          <w:color w:val="auto"/>
          <w:sz w:val="22"/>
          <w:szCs w:val="20"/>
        </w:rPr>
        <w:t xml:space="preserve"> 635090 - Frýdlant</w:t>
      </w:r>
      <w:r w:rsidRPr="00ED14EA">
        <w:rPr>
          <w:color w:val="auto"/>
          <w:sz w:val="22"/>
          <w:szCs w:val="20"/>
        </w:rPr>
        <w:tab/>
      </w:r>
    </w:p>
    <w:p w:rsidR="00326BF2" w:rsidRPr="001C6841" w:rsidRDefault="00326BF2" w:rsidP="00326BF2">
      <w:pPr>
        <w:pStyle w:val="Default"/>
        <w:spacing w:line="276" w:lineRule="auto"/>
        <w:rPr>
          <w:color w:val="auto"/>
          <w:sz w:val="20"/>
          <w:szCs w:val="20"/>
        </w:rPr>
      </w:pPr>
      <w:proofErr w:type="spellStart"/>
      <w:r>
        <w:rPr>
          <w:color w:val="auto"/>
          <w:sz w:val="22"/>
          <w:szCs w:val="22"/>
        </w:rPr>
        <w:t>k.ú</w:t>
      </w:r>
      <w:proofErr w:type="spellEnd"/>
      <w:r>
        <w:rPr>
          <w:color w:val="auto"/>
          <w:sz w:val="22"/>
          <w:szCs w:val="22"/>
        </w:rPr>
        <w:t>. 644005 - Srbská</w:t>
      </w:r>
      <w:r w:rsidRPr="00ED14EA">
        <w:rPr>
          <w:color w:val="auto"/>
          <w:sz w:val="20"/>
          <w:szCs w:val="20"/>
        </w:rPr>
        <w:tab/>
      </w:r>
      <w:r w:rsidRPr="00ED14EA">
        <w:rPr>
          <w:color w:val="auto"/>
          <w:sz w:val="20"/>
          <w:szCs w:val="20"/>
        </w:rPr>
        <w:tab/>
      </w:r>
      <w:r w:rsidRPr="00ED14EA">
        <w:rPr>
          <w:color w:val="auto"/>
          <w:sz w:val="20"/>
          <w:szCs w:val="20"/>
        </w:rPr>
        <w:tab/>
      </w:r>
      <w:r w:rsidRPr="00ED14EA">
        <w:rPr>
          <w:color w:val="auto"/>
          <w:sz w:val="20"/>
          <w:szCs w:val="20"/>
        </w:rPr>
        <w:tab/>
      </w:r>
      <w:r w:rsidRPr="00ED14EA">
        <w:rPr>
          <w:color w:val="auto"/>
          <w:sz w:val="20"/>
          <w:szCs w:val="20"/>
        </w:rPr>
        <w:tab/>
      </w:r>
      <w:r w:rsidRPr="00ED14EA">
        <w:rPr>
          <w:color w:val="auto"/>
          <w:sz w:val="20"/>
          <w:szCs w:val="20"/>
        </w:rPr>
        <w:tab/>
      </w:r>
      <w:r w:rsidRPr="00ED14EA">
        <w:rPr>
          <w:color w:val="auto"/>
          <w:sz w:val="20"/>
          <w:szCs w:val="20"/>
        </w:rPr>
        <w:tab/>
      </w:r>
    </w:p>
    <w:p w:rsidR="00326BF2" w:rsidRDefault="00326BF2" w:rsidP="00326BF2">
      <w:pPr>
        <w:pStyle w:val="Default"/>
        <w:spacing w:line="276" w:lineRule="auto"/>
        <w:jc w:val="center"/>
        <w:rPr>
          <w:color w:val="auto"/>
          <w:sz w:val="20"/>
          <w:szCs w:val="20"/>
        </w:rPr>
      </w:pPr>
    </w:p>
    <w:p w:rsidR="00326BF2" w:rsidRPr="00665210" w:rsidRDefault="00326BF2" w:rsidP="00326BF2">
      <w:pPr>
        <w:pStyle w:val="Default"/>
        <w:spacing w:line="276" w:lineRule="auto"/>
        <w:jc w:val="center"/>
        <w:rPr>
          <w:color w:val="auto"/>
          <w:sz w:val="20"/>
          <w:szCs w:val="20"/>
        </w:rPr>
      </w:pPr>
      <w:r w:rsidRPr="00665210">
        <w:rPr>
          <w:color w:val="auto"/>
          <w:sz w:val="20"/>
          <w:szCs w:val="20"/>
        </w:rPr>
        <w:t>Čl. 2</w:t>
      </w:r>
    </w:p>
    <w:p w:rsidR="00326BF2" w:rsidRPr="00665210" w:rsidRDefault="00326BF2" w:rsidP="00326BF2">
      <w:pPr>
        <w:pStyle w:val="Default"/>
        <w:spacing w:after="240" w:line="276" w:lineRule="auto"/>
        <w:jc w:val="center"/>
        <w:rPr>
          <w:b/>
          <w:bCs/>
          <w:color w:val="auto"/>
          <w:szCs w:val="20"/>
        </w:rPr>
      </w:pPr>
      <w:r>
        <w:rPr>
          <w:b/>
          <w:bCs/>
          <w:color w:val="auto"/>
          <w:szCs w:val="20"/>
        </w:rPr>
        <w:t>Opatření v pásmu infekce</w:t>
      </w:r>
    </w:p>
    <w:p w:rsidR="00326BF2" w:rsidRDefault="00326BF2" w:rsidP="00326BF2">
      <w:pPr>
        <w:pStyle w:val="Default"/>
        <w:spacing w:after="131" w:line="276" w:lineRule="auto"/>
        <w:jc w:val="both"/>
        <w:rPr>
          <w:color w:val="auto"/>
          <w:sz w:val="22"/>
          <w:szCs w:val="20"/>
        </w:rPr>
      </w:pPr>
      <w:r>
        <w:rPr>
          <w:color w:val="auto"/>
          <w:sz w:val="22"/>
          <w:szCs w:val="20"/>
        </w:rPr>
        <w:t xml:space="preserve">        (1) </w:t>
      </w:r>
      <w:r w:rsidRPr="001C6841">
        <w:rPr>
          <w:color w:val="auto"/>
          <w:sz w:val="22"/>
          <w:szCs w:val="20"/>
        </w:rPr>
        <w:t xml:space="preserve">Všem uživatelům honiteb nebo oprávněným účastníkům lovu </w:t>
      </w:r>
      <w:r>
        <w:rPr>
          <w:color w:val="auto"/>
          <w:sz w:val="22"/>
          <w:szCs w:val="20"/>
        </w:rPr>
        <w:t>v pásmu infekce se nařizuje</w:t>
      </w:r>
    </w:p>
    <w:p w:rsidR="00326BF2" w:rsidRPr="00A67404" w:rsidRDefault="00326BF2" w:rsidP="00326BF2">
      <w:pPr>
        <w:pStyle w:val="Default"/>
        <w:numPr>
          <w:ilvl w:val="0"/>
          <w:numId w:val="9"/>
        </w:numPr>
        <w:spacing w:after="131" w:line="276" w:lineRule="auto"/>
        <w:ind w:left="851" w:hanging="425"/>
        <w:jc w:val="both"/>
        <w:rPr>
          <w:color w:val="auto"/>
          <w:sz w:val="22"/>
          <w:szCs w:val="20"/>
        </w:rPr>
      </w:pPr>
      <w:r>
        <w:rPr>
          <w:color w:val="auto"/>
          <w:sz w:val="22"/>
          <w:szCs w:val="20"/>
        </w:rPr>
        <w:t xml:space="preserve">zákaz lovu volně žijící </w:t>
      </w:r>
      <w:r w:rsidRPr="00A67404">
        <w:rPr>
          <w:color w:val="auto"/>
          <w:sz w:val="22"/>
          <w:szCs w:val="20"/>
        </w:rPr>
        <w:t>zvěře,</w:t>
      </w:r>
    </w:p>
    <w:p w:rsidR="00326BF2" w:rsidRDefault="00326BF2" w:rsidP="00326BF2">
      <w:pPr>
        <w:pStyle w:val="Default"/>
        <w:numPr>
          <w:ilvl w:val="0"/>
          <w:numId w:val="9"/>
        </w:numPr>
        <w:spacing w:after="131" w:line="276" w:lineRule="auto"/>
        <w:ind w:left="851" w:hanging="425"/>
        <w:jc w:val="both"/>
        <w:rPr>
          <w:color w:val="auto"/>
          <w:sz w:val="22"/>
          <w:szCs w:val="20"/>
        </w:rPr>
      </w:pPr>
      <w:r>
        <w:rPr>
          <w:color w:val="auto"/>
          <w:sz w:val="22"/>
          <w:szCs w:val="20"/>
        </w:rPr>
        <w:t>zákaz krmení a vnadění volně žijících prasat,</w:t>
      </w:r>
    </w:p>
    <w:p w:rsidR="00326BF2" w:rsidRPr="00023ABB" w:rsidRDefault="00326BF2" w:rsidP="00326BF2">
      <w:pPr>
        <w:pStyle w:val="Default"/>
        <w:numPr>
          <w:ilvl w:val="0"/>
          <w:numId w:val="9"/>
        </w:numPr>
        <w:spacing w:after="131" w:line="276" w:lineRule="auto"/>
        <w:ind w:left="851" w:hanging="425"/>
        <w:jc w:val="both"/>
        <w:rPr>
          <w:color w:val="auto"/>
          <w:sz w:val="22"/>
          <w:szCs w:val="20"/>
        </w:rPr>
      </w:pPr>
      <w:r w:rsidRPr="00023ABB">
        <w:rPr>
          <w:color w:val="auto"/>
          <w:sz w:val="22"/>
          <w:szCs w:val="20"/>
        </w:rPr>
        <w:t xml:space="preserve">na honebním pozemku v pásmu infekce vybudovat a vybavit svozné místo pro uložení uhynulých prasat podle podmínek stanovených v příloze č. </w:t>
      </w:r>
      <w:r>
        <w:rPr>
          <w:color w:val="auto"/>
          <w:sz w:val="22"/>
          <w:szCs w:val="20"/>
        </w:rPr>
        <w:t>3</w:t>
      </w:r>
      <w:r w:rsidRPr="00023ABB">
        <w:rPr>
          <w:color w:val="auto"/>
          <w:sz w:val="22"/>
          <w:szCs w:val="20"/>
        </w:rPr>
        <w:t>. Polohu svozného místa určit formou GPS souřadnic a nahlásit KVSL a svozné místo označit evidenčním číslem přiděleným KVSL,</w:t>
      </w:r>
    </w:p>
    <w:p w:rsidR="00326BF2" w:rsidRDefault="00326BF2" w:rsidP="00326BF2">
      <w:pPr>
        <w:pStyle w:val="Default"/>
        <w:numPr>
          <w:ilvl w:val="0"/>
          <w:numId w:val="9"/>
        </w:numPr>
        <w:spacing w:after="131" w:line="276" w:lineRule="auto"/>
        <w:ind w:left="851" w:hanging="425"/>
        <w:jc w:val="both"/>
        <w:rPr>
          <w:color w:val="auto"/>
          <w:sz w:val="22"/>
          <w:szCs w:val="20"/>
        </w:rPr>
      </w:pPr>
      <w:r>
        <w:rPr>
          <w:color w:val="auto"/>
          <w:sz w:val="22"/>
          <w:szCs w:val="20"/>
        </w:rPr>
        <w:t xml:space="preserve">vyhledávat uhynulá </w:t>
      </w:r>
      <w:r w:rsidRPr="00887C19">
        <w:rPr>
          <w:color w:val="auto"/>
          <w:sz w:val="22"/>
          <w:szCs w:val="20"/>
        </w:rPr>
        <w:t>volně žijící</w:t>
      </w:r>
      <w:r>
        <w:rPr>
          <w:color w:val="auto"/>
          <w:sz w:val="22"/>
          <w:szCs w:val="20"/>
        </w:rPr>
        <w:t xml:space="preserve"> prasata a prasata sražená dopravními prostředky, manipulovat s nimi dle zásad stanovených v příloze č. 3, nezaměnitelně je označit plombou pro označování ulovené zvěře,</w:t>
      </w:r>
      <w:r w:rsidRPr="00023ABB">
        <w:rPr>
          <w:color w:val="auto"/>
          <w:sz w:val="22"/>
          <w:szCs w:val="20"/>
        </w:rPr>
        <w:t xml:space="preserve"> </w:t>
      </w:r>
    </w:p>
    <w:p w:rsidR="00326BF2" w:rsidRPr="00023ABB" w:rsidRDefault="00326BF2" w:rsidP="00326BF2">
      <w:pPr>
        <w:pStyle w:val="Default"/>
        <w:numPr>
          <w:ilvl w:val="0"/>
          <w:numId w:val="9"/>
        </w:numPr>
        <w:spacing w:after="131" w:line="276" w:lineRule="auto"/>
        <w:ind w:left="851" w:hanging="425"/>
        <w:jc w:val="both"/>
        <w:rPr>
          <w:color w:val="auto"/>
          <w:sz w:val="22"/>
          <w:szCs w:val="20"/>
        </w:rPr>
      </w:pPr>
      <w:r w:rsidRPr="00023ABB">
        <w:rPr>
          <w:color w:val="auto"/>
          <w:sz w:val="22"/>
          <w:szCs w:val="20"/>
        </w:rPr>
        <w:t xml:space="preserve">vyplnit úplně a správně lístek o původu zvěře a současně v něm čitelně uvést podle vzoru v příloze č. </w:t>
      </w:r>
      <w:r>
        <w:rPr>
          <w:color w:val="auto"/>
          <w:sz w:val="22"/>
          <w:szCs w:val="20"/>
        </w:rPr>
        <w:t>4</w:t>
      </w:r>
      <w:r w:rsidRPr="00023ABB">
        <w:rPr>
          <w:color w:val="auto"/>
          <w:sz w:val="22"/>
          <w:szCs w:val="20"/>
        </w:rPr>
        <w:t xml:space="preserve"> další povinné údaje</w:t>
      </w:r>
    </w:p>
    <w:p w:rsidR="00326BF2" w:rsidRDefault="00326BF2" w:rsidP="00326BF2">
      <w:pPr>
        <w:pStyle w:val="Default"/>
        <w:numPr>
          <w:ilvl w:val="1"/>
          <w:numId w:val="8"/>
        </w:numPr>
        <w:spacing w:after="131" w:line="276" w:lineRule="auto"/>
        <w:ind w:left="993" w:firstLine="0"/>
        <w:jc w:val="both"/>
        <w:rPr>
          <w:sz w:val="22"/>
          <w:szCs w:val="22"/>
        </w:rPr>
      </w:pPr>
      <w:r>
        <w:rPr>
          <w:sz w:val="22"/>
          <w:szCs w:val="22"/>
        </w:rPr>
        <w:t>číslo honitby a číslo katastrálního území nálezu kadáveru za názvem honitby,</w:t>
      </w:r>
    </w:p>
    <w:p w:rsidR="00326BF2" w:rsidRDefault="00326BF2" w:rsidP="00326BF2">
      <w:pPr>
        <w:pStyle w:val="Default"/>
        <w:numPr>
          <w:ilvl w:val="1"/>
          <w:numId w:val="8"/>
        </w:numPr>
        <w:spacing w:after="131" w:line="276" w:lineRule="auto"/>
        <w:ind w:left="993" w:firstLine="0"/>
        <w:jc w:val="both"/>
        <w:rPr>
          <w:sz w:val="22"/>
          <w:szCs w:val="22"/>
        </w:rPr>
      </w:pPr>
      <w:r>
        <w:rPr>
          <w:sz w:val="22"/>
          <w:szCs w:val="22"/>
        </w:rPr>
        <w:t>slovo „AMP“ v části Využití ulovené zvěře,</w:t>
      </w:r>
    </w:p>
    <w:p w:rsidR="00326BF2" w:rsidRDefault="00326BF2" w:rsidP="00326BF2">
      <w:pPr>
        <w:pStyle w:val="Default"/>
        <w:numPr>
          <w:ilvl w:val="1"/>
          <w:numId w:val="8"/>
        </w:numPr>
        <w:spacing w:after="131" w:line="276" w:lineRule="auto"/>
        <w:ind w:left="993" w:firstLine="0"/>
        <w:jc w:val="both"/>
        <w:rPr>
          <w:sz w:val="22"/>
          <w:szCs w:val="22"/>
        </w:rPr>
      </w:pPr>
      <w:r>
        <w:rPr>
          <w:sz w:val="22"/>
          <w:szCs w:val="22"/>
        </w:rPr>
        <w:t>telefonní číslo lovce za podpis lovce,</w:t>
      </w:r>
    </w:p>
    <w:p w:rsidR="00326BF2" w:rsidRPr="00695150" w:rsidRDefault="00326BF2" w:rsidP="00326BF2">
      <w:pPr>
        <w:pStyle w:val="Default"/>
        <w:spacing w:after="131" w:line="276" w:lineRule="auto"/>
        <w:jc w:val="both"/>
        <w:rPr>
          <w:sz w:val="22"/>
          <w:szCs w:val="22"/>
        </w:rPr>
      </w:pPr>
      <w:r>
        <w:rPr>
          <w:sz w:val="22"/>
          <w:szCs w:val="22"/>
        </w:rPr>
        <w:t xml:space="preserve">                 </w:t>
      </w:r>
      <w:r w:rsidRPr="00695150">
        <w:rPr>
          <w:sz w:val="22"/>
          <w:szCs w:val="22"/>
        </w:rPr>
        <w:t xml:space="preserve"> </w:t>
      </w:r>
      <w:r>
        <w:rPr>
          <w:sz w:val="22"/>
          <w:szCs w:val="22"/>
        </w:rPr>
        <w:t xml:space="preserve">      </w:t>
      </w:r>
      <w:r w:rsidRPr="00695150">
        <w:rPr>
          <w:sz w:val="22"/>
          <w:szCs w:val="22"/>
        </w:rPr>
        <w:t xml:space="preserve">a </w:t>
      </w:r>
      <w:r>
        <w:rPr>
          <w:sz w:val="22"/>
          <w:szCs w:val="22"/>
        </w:rPr>
        <w:t xml:space="preserve">ten </w:t>
      </w:r>
      <w:r w:rsidRPr="00695150">
        <w:rPr>
          <w:sz w:val="22"/>
          <w:szCs w:val="22"/>
        </w:rPr>
        <w:t xml:space="preserve">přiložit ke kadáveru,  </w:t>
      </w:r>
    </w:p>
    <w:p w:rsidR="00326BF2" w:rsidRPr="00023ABB" w:rsidRDefault="00326BF2" w:rsidP="00326BF2">
      <w:pPr>
        <w:pStyle w:val="Default"/>
        <w:numPr>
          <w:ilvl w:val="0"/>
          <w:numId w:val="9"/>
        </w:numPr>
        <w:spacing w:after="131" w:line="276" w:lineRule="auto"/>
        <w:ind w:left="851" w:hanging="425"/>
        <w:jc w:val="both"/>
        <w:rPr>
          <w:color w:val="auto"/>
          <w:sz w:val="22"/>
          <w:szCs w:val="20"/>
        </w:rPr>
      </w:pPr>
      <w:r w:rsidRPr="00023ABB">
        <w:rPr>
          <w:color w:val="auto"/>
          <w:sz w:val="22"/>
          <w:szCs w:val="20"/>
        </w:rPr>
        <w:t xml:space="preserve">nález uhynulého nebo sraženého volně žijícího prasete oznámit neprodleně na KVSL prostřednictvím těchto kontaktů, telefonní číslo 485 246 691 nebo mobil 720 995 207, </w:t>
      </w:r>
    </w:p>
    <w:p w:rsidR="00326BF2" w:rsidRDefault="00326BF2" w:rsidP="00326BF2">
      <w:pPr>
        <w:pStyle w:val="Default"/>
        <w:numPr>
          <w:ilvl w:val="0"/>
          <w:numId w:val="9"/>
        </w:numPr>
        <w:spacing w:after="131" w:line="276" w:lineRule="auto"/>
        <w:ind w:left="851" w:hanging="425"/>
        <w:jc w:val="both"/>
        <w:rPr>
          <w:color w:val="auto"/>
          <w:sz w:val="22"/>
          <w:szCs w:val="20"/>
        </w:rPr>
      </w:pPr>
      <w:r>
        <w:rPr>
          <w:color w:val="auto"/>
          <w:sz w:val="22"/>
          <w:szCs w:val="20"/>
        </w:rPr>
        <w:t>oznámit místo a polohu kadáveru k předání svozové lince</w:t>
      </w:r>
      <w:r w:rsidRPr="007B0EBC">
        <w:rPr>
          <w:color w:val="auto"/>
          <w:sz w:val="22"/>
          <w:szCs w:val="20"/>
        </w:rPr>
        <w:t xml:space="preserve"> </w:t>
      </w:r>
      <w:r>
        <w:rPr>
          <w:color w:val="auto"/>
          <w:sz w:val="22"/>
          <w:szCs w:val="20"/>
        </w:rPr>
        <w:t>asanačního podniku SAP Mimoň spol. s r.o. na tel. 487 883 888.</w:t>
      </w:r>
    </w:p>
    <w:p w:rsidR="00326BF2" w:rsidRDefault="00326BF2" w:rsidP="00326BF2">
      <w:pPr>
        <w:pStyle w:val="Default"/>
        <w:spacing w:after="131" w:line="276" w:lineRule="auto"/>
        <w:ind w:left="426" w:hanging="66"/>
        <w:jc w:val="both"/>
        <w:rPr>
          <w:color w:val="auto"/>
          <w:sz w:val="22"/>
          <w:szCs w:val="20"/>
        </w:rPr>
      </w:pPr>
      <w:r>
        <w:rPr>
          <w:color w:val="auto"/>
          <w:sz w:val="22"/>
          <w:szCs w:val="20"/>
        </w:rPr>
        <w:lastRenderedPageBreak/>
        <w:t xml:space="preserve">        (2)  </w:t>
      </w:r>
      <w:r w:rsidRPr="00E11295">
        <w:rPr>
          <w:color w:val="auto"/>
          <w:sz w:val="22"/>
          <w:szCs w:val="20"/>
        </w:rPr>
        <w:t>Všem chovatelům prasat v</w:t>
      </w:r>
      <w:r>
        <w:rPr>
          <w:color w:val="auto"/>
          <w:sz w:val="22"/>
          <w:szCs w:val="20"/>
        </w:rPr>
        <w:t> </w:t>
      </w:r>
      <w:r w:rsidRPr="00E11295">
        <w:rPr>
          <w:color w:val="auto"/>
          <w:sz w:val="22"/>
          <w:szCs w:val="20"/>
        </w:rPr>
        <w:t>hospodářstvích s chov</w:t>
      </w:r>
      <w:r>
        <w:rPr>
          <w:color w:val="auto"/>
          <w:sz w:val="22"/>
          <w:szCs w:val="20"/>
        </w:rPr>
        <w:t>anými</w:t>
      </w:r>
      <w:r w:rsidRPr="00E11295">
        <w:rPr>
          <w:color w:val="auto"/>
          <w:sz w:val="22"/>
          <w:szCs w:val="20"/>
        </w:rPr>
        <w:t xml:space="preserve"> prasat</w:t>
      </w:r>
      <w:r>
        <w:rPr>
          <w:color w:val="auto"/>
          <w:sz w:val="22"/>
          <w:szCs w:val="20"/>
        </w:rPr>
        <w:t>y</w:t>
      </w:r>
      <w:r w:rsidRPr="00E11295">
        <w:rPr>
          <w:color w:val="auto"/>
          <w:sz w:val="22"/>
          <w:szCs w:val="20"/>
        </w:rPr>
        <w:t xml:space="preserve"> v</w:t>
      </w:r>
      <w:r>
        <w:rPr>
          <w:color w:val="auto"/>
          <w:sz w:val="22"/>
          <w:szCs w:val="20"/>
        </w:rPr>
        <w:t xml:space="preserve"> pásmu infekce </w:t>
      </w:r>
      <w:r w:rsidRPr="00E11295">
        <w:rPr>
          <w:color w:val="auto"/>
          <w:sz w:val="22"/>
          <w:szCs w:val="20"/>
        </w:rPr>
        <w:t>se</w:t>
      </w:r>
      <w:r>
        <w:rPr>
          <w:color w:val="auto"/>
          <w:sz w:val="22"/>
          <w:szCs w:val="20"/>
        </w:rPr>
        <w:t xml:space="preserve"> </w:t>
      </w:r>
      <w:r w:rsidRPr="00E11295">
        <w:rPr>
          <w:color w:val="auto"/>
          <w:sz w:val="22"/>
          <w:szCs w:val="20"/>
        </w:rPr>
        <w:t>nařizuje</w:t>
      </w:r>
    </w:p>
    <w:p w:rsidR="00326BF2" w:rsidRDefault="00326BF2" w:rsidP="00326BF2">
      <w:pPr>
        <w:pStyle w:val="Default"/>
        <w:numPr>
          <w:ilvl w:val="0"/>
          <w:numId w:val="13"/>
        </w:numPr>
        <w:spacing w:after="131" w:line="276" w:lineRule="auto"/>
        <w:jc w:val="both"/>
        <w:rPr>
          <w:color w:val="auto"/>
          <w:sz w:val="22"/>
          <w:szCs w:val="20"/>
        </w:rPr>
      </w:pPr>
      <w:r w:rsidRPr="005E2C00">
        <w:rPr>
          <w:color w:val="auto"/>
          <w:sz w:val="22"/>
          <w:szCs w:val="20"/>
        </w:rPr>
        <w:t>ustájit chovaná prasata tak, aby nemohla přijít do kontaktu s volně žijícími prasaty; volně žijící prasata nesmějí mít přístup k žádným materiálům, zejména ke krmivu, stelivu, vodě, se kterými mohou následně přijít do styku chovan</w:t>
      </w:r>
      <w:r>
        <w:rPr>
          <w:color w:val="auto"/>
          <w:sz w:val="22"/>
          <w:szCs w:val="20"/>
        </w:rPr>
        <w:t>á</w:t>
      </w:r>
      <w:r w:rsidRPr="005E2C00">
        <w:rPr>
          <w:color w:val="auto"/>
          <w:sz w:val="22"/>
          <w:szCs w:val="20"/>
        </w:rPr>
        <w:t xml:space="preserve"> prasat</w:t>
      </w:r>
      <w:r>
        <w:rPr>
          <w:color w:val="auto"/>
          <w:sz w:val="22"/>
          <w:szCs w:val="20"/>
        </w:rPr>
        <w:t>a</w:t>
      </w:r>
      <w:r w:rsidRPr="005E2C00">
        <w:rPr>
          <w:color w:val="auto"/>
          <w:sz w:val="22"/>
          <w:szCs w:val="20"/>
        </w:rPr>
        <w:t xml:space="preserve"> v hospodářství, </w:t>
      </w:r>
    </w:p>
    <w:p w:rsidR="00326BF2" w:rsidRPr="005E2C00" w:rsidRDefault="00326BF2" w:rsidP="00326BF2">
      <w:pPr>
        <w:pStyle w:val="Default"/>
        <w:numPr>
          <w:ilvl w:val="0"/>
          <w:numId w:val="13"/>
        </w:numPr>
        <w:spacing w:after="131" w:line="276" w:lineRule="auto"/>
        <w:ind w:left="851" w:hanging="425"/>
        <w:jc w:val="both"/>
        <w:rPr>
          <w:color w:val="auto"/>
          <w:sz w:val="22"/>
          <w:szCs w:val="20"/>
        </w:rPr>
      </w:pPr>
      <w:r>
        <w:rPr>
          <w:color w:val="auto"/>
          <w:sz w:val="22"/>
          <w:szCs w:val="20"/>
        </w:rPr>
        <w:t xml:space="preserve">zákaz chovu prasat ve venkovním prostředí, včetně vypouštění do venkovních výběhů, </w:t>
      </w:r>
    </w:p>
    <w:p w:rsidR="00326BF2" w:rsidRDefault="00326BF2" w:rsidP="00326BF2">
      <w:pPr>
        <w:pStyle w:val="Default"/>
        <w:numPr>
          <w:ilvl w:val="0"/>
          <w:numId w:val="13"/>
        </w:numPr>
        <w:spacing w:before="240" w:after="240" w:line="276" w:lineRule="auto"/>
        <w:ind w:left="851" w:hanging="425"/>
        <w:jc w:val="both"/>
        <w:rPr>
          <w:color w:val="auto"/>
          <w:sz w:val="22"/>
          <w:szCs w:val="20"/>
        </w:rPr>
      </w:pPr>
      <w:r>
        <w:rPr>
          <w:color w:val="auto"/>
          <w:sz w:val="22"/>
          <w:szCs w:val="20"/>
        </w:rPr>
        <w:t xml:space="preserve">zákaz přemísťování chovaných prasat </w:t>
      </w:r>
      <w:r w:rsidRPr="00C71B9A">
        <w:rPr>
          <w:color w:val="auto"/>
          <w:sz w:val="22"/>
          <w:szCs w:val="20"/>
        </w:rPr>
        <w:t>a zárodečných produktů získaných od prasat</w:t>
      </w:r>
      <w:r>
        <w:rPr>
          <w:color w:val="auto"/>
          <w:sz w:val="22"/>
          <w:szCs w:val="20"/>
        </w:rPr>
        <w:t xml:space="preserve">, </w:t>
      </w:r>
    </w:p>
    <w:p w:rsidR="00326BF2" w:rsidRPr="00E32CBA" w:rsidRDefault="00326BF2" w:rsidP="00326BF2">
      <w:pPr>
        <w:pStyle w:val="Default"/>
        <w:numPr>
          <w:ilvl w:val="0"/>
          <w:numId w:val="13"/>
        </w:numPr>
        <w:spacing w:before="240" w:after="240" w:line="276" w:lineRule="auto"/>
        <w:ind w:left="851" w:hanging="425"/>
        <w:jc w:val="both"/>
        <w:rPr>
          <w:color w:val="auto"/>
          <w:sz w:val="22"/>
          <w:szCs w:val="20"/>
        </w:rPr>
      </w:pPr>
      <w:r w:rsidRPr="00260140">
        <w:rPr>
          <w:color w:val="auto"/>
          <w:sz w:val="22"/>
          <w:szCs w:val="20"/>
        </w:rPr>
        <w:t xml:space="preserve">používat dezinfekční prostředky </w:t>
      </w:r>
      <w:r>
        <w:rPr>
          <w:color w:val="auto"/>
          <w:sz w:val="22"/>
          <w:szCs w:val="20"/>
        </w:rPr>
        <w:t>s </w:t>
      </w:r>
      <w:proofErr w:type="spellStart"/>
      <w:r>
        <w:rPr>
          <w:color w:val="auto"/>
          <w:sz w:val="22"/>
          <w:szCs w:val="20"/>
        </w:rPr>
        <w:t>virucidním</w:t>
      </w:r>
      <w:proofErr w:type="spellEnd"/>
      <w:r>
        <w:rPr>
          <w:color w:val="auto"/>
          <w:sz w:val="22"/>
          <w:szCs w:val="20"/>
        </w:rPr>
        <w:t xml:space="preserve"> účinkem deklarovaným výrobcem u</w:t>
      </w:r>
      <w:r w:rsidRPr="00260140">
        <w:rPr>
          <w:color w:val="auto"/>
          <w:sz w:val="22"/>
          <w:szCs w:val="20"/>
        </w:rPr>
        <w:t xml:space="preserve"> vstup</w:t>
      </w:r>
      <w:r>
        <w:rPr>
          <w:color w:val="auto"/>
          <w:sz w:val="22"/>
          <w:szCs w:val="20"/>
        </w:rPr>
        <w:t>ů</w:t>
      </w:r>
      <w:r w:rsidRPr="00260140">
        <w:rPr>
          <w:color w:val="auto"/>
          <w:sz w:val="22"/>
          <w:szCs w:val="20"/>
        </w:rPr>
        <w:t xml:space="preserve"> do budov a </w:t>
      </w:r>
      <w:r>
        <w:rPr>
          <w:color w:val="auto"/>
          <w:sz w:val="22"/>
          <w:szCs w:val="20"/>
        </w:rPr>
        <w:t>u</w:t>
      </w:r>
      <w:r w:rsidRPr="00260140">
        <w:rPr>
          <w:color w:val="auto"/>
          <w:sz w:val="22"/>
          <w:szCs w:val="20"/>
        </w:rPr>
        <w:t xml:space="preserve"> výstup</w:t>
      </w:r>
      <w:r>
        <w:rPr>
          <w:color w:val="auto"/>
          <w:sz w:val="22"/>
          <w:szCs w:val="20"/>
        </w:rPr>
        <w:t>u</w:t>
      </w:r>
      <w:r w:rsidRPr="00260140">
        <w:rPr>
          <w:color w:val="auto"/>
          <w:sz w:val="22"/>
          <w:szCs w:val="20"/>
        </w:rPr>
        <w:t xml:space="preserve"> z budov, v nichž</w:t>
      </w:r>
      <w:r w:rsidRPr="002C4118">
        <w:rPr>
          <w:color w:val="auto"/>
          <w:sz w:val="22"/>
          <w:szCs w:val="20"/>
        </w:rPr>
        <w:t xml:space="preserve"> </w:t>
      </w:r>
      <w:r w:rsidRPr="00260140">
        <w:rPr>
          <w:color w:val="auto"/>
          <w:sz w:val="22"/>
          <w:szCs w:val="20"/>
        </w:rPr>
        <w:t xml:space="preserve">jsou ustájena </w:t>
      </w:r>
      <w:r>
        <w:rPr>
          <w:color w:val="auto"/>
          <w:sz w:val="22"/>
          <w:szCs w:val="20"/>
        </w:rPr>
        <w:t xml:space="preserve">chovaná </w:t>
      </w:r>
      <w:r w:rsidRPr="00260140">
        <w:rPr>
          <w:color w:val="auto"/>
          <w:sz w:val="22"/>
          <w:szCs w:val="20"/>
        </w:rPr>
        <w:t xml:space="preserve">prasata, jakož </w:t>
      </w:r>
      <w:r w:rsidRPr="007C60BA">
        <w:rPr>
          <w:color w:val="auto"/>
          <w:sz w:val="22"/>
          <w:szCs w:val="20"/>
        </w:rPr>
        <w:t xml:space="preserve">i </w:t>
      </w:r>
      <w:r w:rsidRPr="00E32CBA">
        <w:rPr>
          <w:color w:val="auto"/>
          <w:sz w:val="22"/>
          <w:szCs w:val="20"/>
        </w:rPr>
        <w:t>v hospodářství samotném,</w:t>
      </w:r>
    </w:p>
    <w:p w:rsidR="00326BF2" w:rsidRPr="00E32CBA" w:rsidRDefault="00326BF2" w:rsidP="00326BF2">
      <w:pPr>
        <w:pStyle w:val="Default"/>
        <w:numPr>
          <w:ilvl w:val="0"/>
          <w:numId w:val="13"/>
        </w:numPr>
        <w:spacing w:after="131" w:line="276" w:lineRule="auto"/>
        <w:ind w:left="851" w:hanging="425"/>
        <w:jc w:val="both"/>
        <w:rPr>
          <w:color w:val="auto"/>
          <w:sz w:val="22"/>
          <w:szCs w:val="20"/>
        </w:rPr>
      </w:pPr>
      <w:r w:rsidRPr="00E32CBA">
        <w:rPr>
          <w:color w:val="auto"/>
          <w:sz w:val="22"/>
          <w:szCs w:val="20"/>
        </w:rPr>
        <w:t xml:space="preserve">dodržovat opatření </w:t>
      </w:r>
      <w:r w:rsidRPr="00E32CBA">
        <w:rPr>
          <w:sz w:val="22"/>
          <w:szCs w:val="22"/>
        </w:rPr>
        <w:t xml:space="preserve">biologické bezpečnosti ke snížení rizika šíření viru AMP </w:t>
      </w:r>
      <w:r w:rsidRPr="00E32CBA">
        <w:rPr>
          <w:color w:val="auto"/>
          <w:sz w:val="22"/>
          <w:szCs w:val="20"/>
        </w:rPr>
        <w:t>v případě, že přicházejí do styku s volně žijícími prasaty,</w:t>
      </w:r>
      <w:r w:rsidRPr="00E32CBA">
        <w:t xml:space="preserve"> </w:t>
      </w:r>
      <w:r w:rsidRPr="00E32CBA">
        <w:rPr>
          <w:sz w:val="22"/>
          <w:szCs w:val="22"/>
        </w:rPr>
        <w:t xml:space="preserve">a to zejména tím, že při ošetřování chovaných prasat budou používat zvláštní </w:t>
      </w:r>
      <w:r>
        <w:rPr>
          <w:sz w:val="22"/>
          <w:szCs w:val="22"/>
        </w:rPr>
        <w:t>vyhrazený</w:t>
      </w:r>
      <w:r w:rsidRPr="00E32CBA">
        <w:rPr>
          <w:sz w:val="22"/>
          <w:szCs w:val="22"/>
        </w:rPr>
        <w:t xml:space="preserve"> oděv a pracovní obuv, </w:t>
      </w:r>
    </w:p>
    <w:p w:rsidR="00326BF2" w:rsidRDefault="00326BF2" w:rsidP="00326BF2">
      <w:pPr>
        <w:pStyle w:val="Default"/>
        <w:numPr>
          <w:ilvl w:val="0"/>
          <w:numId w:val="13"/>
        </w:numPr>
        <w:spacing w:after="131" w:line="276" w:lineRule="auto"/>
        <w:ind w:left="851" w:hanging="425"/>
        <w:jc w:val="both"/>
        <w:rPr>
          <w:color w:val="auto"/>
          <w:sz w:val="22"/>
          <w:szCs w:val="20"/>
        </w:rPr>
      </w:pPr>
      <w:r w:rsidRPr="00A930C8">
        <w:rPr>
          <w:color w:val="auto"/>
          <w:sz w:val="22"/>
          <w:szCs w:val="20"/>
        </w:rPr>
        <w:t xml:space="preserve">zákaz </w:t>
      </w:r>
      <w:r>
        <w:rPr>
          <w:color w:val="auto"/>
          <w:sz w:val="22"/>
          <w:szCs w:val="20"/>
        </w:rPr>
        <w:t>krmení chovaných prasat obilovinami</w:t>
      </w:r>
      <w:r w:rsidRPr="00A930C8">
        <w:rPr>
          <w:color w:val="auto"/>
          <w:sz w:val="22"/>
          <w:szCs w:val="20"/>
        </w:rPr>
        <w:t xml:space="preserve"> sklizený</w:t>
      </w:r>
      <w:r>
        <w:rPr>
          <w:color w:val="auto"/>
          <w:sz w:val="22"/>
          <w:szCs w:val="20"/>
        </w:rPr>
        <w:t>mi</w:t>
      </w:r>
      <w:r w:rsidRPr="00A930C8">
        <w:rPr>
          <w:color w:val="auto"/>
          <w:sz w:val="22"/>
          <w:szCs w:val="20"/>
        </w:rPr>
        <w:t xml:space="preserve"> </w:t>
      </w:r>
      <w:r>
        <w:rPr>
          <w:color w:val="auto"/>
          <w:sz w:val="22"/>
          <w:szCs w:val="20"/>
        </w:rPr>
        <w:t>v pásmu infekce</w:t>
      </w:r>
      <w:r w:rsidRPr="00A930C8">
        <w:rPr>
          <w:color w:val="auto"/>
          <w:sz w:val="22"/>
          <w:szCs w:val="20"/>
        </w:rPr>
        <w:t xml:space="preserve"> s výjimkou obilovin zkrmovaných </w:t>
      </w:r>
      <w:r>
        <w:rPr>
          <w:color w:val="auto"/>
          <w:sz w:val="22"/>
          <w:szCs w:val="20"/>
        </w:rPr>
        <w:t xml:space="preserve">chovaným </w:t>
      </w:r>
      <w:r w:rsidRPr="00A930C8">
        <w:rPr>
          <w:color w:val="auto"/>
          <w:sz w:val="22"/>
          <w:szCs w:val="20"/>
        </w:rPr>
        <w:t xml:space="preserve">prasatům s prodlevou </w:t>
      </w:r>
      <w:r>
        <w:rPr>
          <w:color w:val="auto"/>
          <w:sz w:val="22"/>
          <w:szCs w:val="20"/>
        </w:rPr>
        <w:t>42 dnů</w:t>
      </w:r>
      <w:r w:rsidRPr="00A930C8">
        <w:rPr>
          <w:color w:val="auto"/>
          <w:sz w:val="22"/>
          <w:szCs w:val="20"/>
        </w:rPr>
        <w:t xml:space="preserve"> od jejich sklizně (karanténa obilovin)</w:t>
      </w:r>
      <w:r>
        <w:rPr>
          <w:color w:val="auto"/>
          <w:sz w:val="22"/>
          <w:szCs w:val="20"/>
        </w:rPr>
        <w:t>,</w:t>
      </w:r>
      <w:r w:rsidRPr="00A930C8">
        <w:rPr>
          <w:color w:val="auto"/>
          <w:sz w:val="22"/>
          <w:szCs w:val="20"/>
        </w:rPr>
        <w:t xml:space="preserve"> </w:t>
      </w:r>
    </w:p>
    <w:p w:rsidR="00326BF2" w:rsidRDefault="00326BF2" w:rsidP="00326BF2">
      <w:pPr>
        <w:pStyle w:val="Default"/>
        <w:numPr>
          <w:ilvl w:val="0"/>
          <w:numId w:val="13"/>
        </w:numPr>
        <w:spacing w:after="131" w:line="276" w:lineRule="auto"/>
        <w:ind w:left="851" w:hanging="425"/>
        <w:jc w:val="both"/>
        <w:rPr>
          <w:color w:val="auto"/>
          <w:sz w:val="22"/>
          <w:szCs w:val="22"/>
        </w:rPr>
      </w:pPr>
      <w:r w:rsidRPr="62D39EBC">
        <w:rPr>
          <w:color w:val="auto"/>
          <w:sz w:val="22"/>
          <w:szCs w:val="22"/>
        </w:rPr>
        <w:t>zákaz zkrmování zelené píce a stlaní stelivem, pocházejí-li z pásma infekce,</w:t>
      </w:r>
    </w:p>
    <w:p w:rsidR="00326BF2" w:rsidRPr="00697BC3" w:rsidRDefault="00326BF2" w:rsidP="00326BF2">
      <w:pPr>
        <w:pStyle w:val="Default"/>
        <w:numPr>
          <w:ilvl w:val="0"/>
          <w:numId w:val="13"/>
        </w:numPr>
        <w:spacing w:after="131" w:line="276" w:lineRule="auto"/>
        <w:ind w:left="851" w:hanging="425"/>
        <w:jc w:val="both"/>
        <w:rPr>
          <w:color w:val="auto"/>
          <w:sz w:val="22"/>
          <w:szCs w:val="22"/>
        </w:rPr>
      </w:pPr>
      <w:r w:rsidRPr="00697BC3">
        <w:rPr>
          <w:color w:val="auto"/>
          <w:sz w:val="22"/>
          <w:szCs w:val="20"/>
        </w:rPr>
        <w:t xml:space="preserve">ohlásit veškerá uhynulá anebo nemocná chovaná prasata s příznaky nasvědčujícími výskytu nákazy (např. nechutenství, horečka, apatie) na KVSL na </w:t>
      </w:r>
      <w:r w:rsidRPr="00697BC3">
        <w:rPr>
          <w:color w:val="auto"/>
          <w:sz w:val="22"/>
          <w:szCs w:val="22"/>
        </w:rPr>
        <w:t>telefonní číslo 485 246 691 nebo mobil 720 995 207</w:t>
      </w:r>
      <w:r w:rsidRPr="00697BC3">
        <w:rPr>
          <w:color w:val="auto"/>
          <w:sz w:val="22"/>
          <w:szCs w:val="20"/>
        </w:rPr>
        <w:t>,</w:t>
      </w:r>
    </w:p>
    <w:p w:rsidR="00326BF2" w:rsidRDefault="00326BF2" w:rsidP="00326BF2">
      <w:pPr>
        <w:pStyle w:val="Default"/>
        <w:spacing w:after="131" w:line="276" w:lineRule="auto"/>
        <w:ind w:left="851" w:hanging="425"/>
        <w:jc w:val="both"/>
        <w:rPr>
          <w:color w:val="auto"/>
          <w:sz w:val="22"/>
          <w:szCs w:val="22"/>
        </w:rPr>
      </w:pPr>
      <w:r>
        <w:rPr>
          <w:color w:val="auto"/>
          <w:sz w:val="22"/>
          <w:szCs w:val="22"/>
        </w:rPr>
        <w:t>p</w:t>
      </w:r>
      <w:r w:rsidRPr="38BD2759">
        <w:rPr>
          <w:color w:val="auto"/>
          <w:sz w:val="22"/>
          <w:szCs w:val="22"/>
        </w:rPr>
        <w:t xml:space="preserve">)  zákaz přemísťování ulovených nebo uhynulých volně žijících prasat nebo prasat sražených dopravními prostředky, nebo jejich částí, předmětů, zařízení nebo jakýchkoliv materiálů, které by mohly být zdrojem šíření viru afrického moru prasat do hospodářství, ve kterém jsou chovaná prasata, </w:t>
      </w:r>
    </w:p>
    <w:p w:rsidR="00326BF2" w:rsidRPr="006C1EE9" w:rsidRDefault="00326BF2" w:rsidP="00326BF2">
      <w:pPr>
        <w:pStyle w:val="Default"/>
        <w:spacing w:after="131" w:line="276" w:lineRule="auto"/>
        <w:ind w:left="851" w:hanging="425"/>
        <w:jc w:val="both"/>
        <w:rPr>
          <w:rFonts w:eastAsia="Calibri"/>
          <w:color w:val="000000" w:themeColor="text1"/>
          <w:sz w:val="22"/>
          <w:szCs w:val="22"/>
        </w:rPr>
      </w:pPr>
      <w:r>
        <w:rPr>
          <w:color w:val="auto"/>
          <w:sz w:val="22"/>
          <w:szCs w:val="22"/>
        </w:rPr>
        <w:t>q)</w:t>
      </w:r>
      <w:r>
        <w:rPr>
          <w:color w:val="auto"/>
          <w:sz w:val="22"/>
          <w:szCs w:val="22"/>
        </w:rPr>
        <w:tab/>
        <w:t>ohlásit neprodleně obci</w:t>
      </w:r>
      <w:r>
        <w:rPr>
          <w:rFonts w:eastAsia="Times New Roman"/>
          <w:sz w:val="22"/>
          <w:szCs w:val="22"/>
        </w:rPr>
        <w:t xml:space="preserve">, že je chovatelem prasat a poskytnout obci nezbytnou součinnost při </w:t>
      </w:r>
      <w:r w:rsidRPr="006C1EE9">
        <w:rPr>
          <w:rFonts w:eastAsia="Times New Roman"/>
          <w:sz w:val="22"/>
          <w:szCs w:val="22"/>
        </w:rPr>
        <w:t>provedení soupisu prasat dle odstavce (4) písm. a</w:t>
      </w:r>
      <w:r>
        <w:rPr>
          <w:rFonts w:eastAsia="Times New Roman"/>
          <w:sz w:val="22"/>
          <w:szCs w:val="22"/>
        </w:rPr>
        <w:t xml:space="preserve">), </w:t>
      </w:r>
      <w:r w:rsidRPr="00F6483B">
        <w:rPr>
          <w:rFonts w:eastAsia="Times New Roman"/>
          <w:sz w:val="22"/>
          <w:szCs w:val="22"/>
        </w:rPr>
        <w:t>včetně předání čísla telefonu,</w:t>
      </w:r>
    </w:p>
    <w:p w:rsidR="00326BF2" w:rsidRPr="00FF3152" w:rsidRDefault="00326BF2" w:rsidP="00326BF2">
      <w:pPr>
        <w:pStyle w:val="Default"/>
        <w:spacing w:after="131" w:line="276" w:lineRule="auto"/>
        <w:ind w:left="851" w:hanging="425"/>
        <w:jc w:val="both"/>
        <w:rPr>
          <w:sz w:val="22"/>
          <w:szCs w:val="22"/>
        </w:rPr>
      </w:pPr>
      <w:r>
        <w:rPr>
          <w:sz w:val="22"/>
          <w:szCs w:val="22"/>
        </w:rPr>
        <w:t>r</w:t>
      </w:r>
      <w:r w:rsidRPr="006C1EE9">
        <w:rPr>
          <w:sz w:val="22"/>
          <w:szCs w:val="22"/>
        </w:rPr>
        <w:t xml:space="preserve">)   </w:t>
      </w:r>
      <w:r w:rsidRPr="00A2034E">
        <w:rPr>
          <w:sz w:val="22"/>
          <w:szCs w:val="22"/>
        </w:rPr>
        <w:t>jde</w:t>
      </w:r>
      <w:r w:rsidRPr="00FF3152">
        <w:rPr>
          <w:sz w:val="22"/>
          <w:szCs w:val="22"/>
        </w:rPr>
        <w:t xml:space="preserve">-li o nepodnikající fyzické osoby chovající prasata, provést domácí porážku všech jimi chovaných prasat, s výjimkou prasat chovaných v zájmovém chovu, a to nejpozději do </w:t>
      </w:r>
      <w:r>
        <w:rPr>
          <w:sz w:val="22"/>
          <w:szCs w:val="22"/>
        </w:rPr>
        <w:t>10</w:t>
      </w:r>
      <w:r w:rsidRPr="00FF3152">
        <w:rPr>
          <w:sz w:val="22"/>
          <w:szCs w:val="22"/>
        </w:rPr>
        <w:t xml:space="preserve"> dnů od nabytí účinnosti tohoto nařízení; datum provedení domácí porážky oznámit minimálně 3 dny předem na </w:t>
      </w:r>
      <w:r w:rsidRPr="38BD2759">
        <w:rPr>
          <w:color w:val="auto"/>
          <w:sz w:val="22"/>
          <w:szCs w:val="22"/>
        </w:rPr>
        <w:t xml:space="preserve">telefonní číslo </w:t>
      </w:r>
      <w:r>
        <w:rPr>
          <w:color w:val="auto"/>
          <w:sz w:val="22"/>
          <w:szCs w:val="22"/>
        </w:rPr>
        <w:t>485 246 691</w:t>
      </w:r>
      <w:r w:rsidRPr="38BD2759">
        <w:rPr>
          <w:color w:val="auto"/>
          <w:sz w:val="22"/>
          <w:szCs w:val="22"/>
        </w:rPr>
        <w:t xml:space="preserve"> nebo mobil </w:t>
      </w:r>
      <w:r>
        <w:rPr>
          <w:color w:val="auto"/>
          <w:sz w:val="22"/>
          <w:szCs w:val="22"/>
        </w:rPr>
        <w:t>720 995 207</w:t>
      </w:r>
      <w:r w:rsidRPr="00FF3152">
        <w:rPr>
          <w:sz w:val="22"/>
          <w:szCs w:val="22"/>
        </w:rPr>
        <w:t xml:space="preserve"> nebo e-mail </w:t>
      </w:r>
      <w:hyperlink r:id="rId6" w:history="1">
        <w:r w:rsidRPr="00641814">
          <w:rPr>
            <w:rStyle w:val="Hypertextovodkaz"/>
            <w:sz w:val="22"/>
            <w:szCs w:val="22"/>
          </w:rPr>
          <w:t>epodatelna.kvsl@svscr.cz</w:t>
        </w:r>
      </w:hyperlink>
      <w:r w:rsidRPr="00FF3152">
        <w:rPr>
          <w:sz w:val="22"/>
          <w:szCs w:val="22"/>
        </w:rPr>
        <w:t>.</w:t>
      </w:r>
    </w:p>
    <w:p w:rsidR="00326BF2" w:rsidRPr="00FD05FA" w:rsidRDefault="00326BF2" w:rsidP="00326BF2">
      <w:pPr>
        <w:pStyle w:val="Default"/>
        <w:spacing w:after="131" w:line="276" w:lineRule="auto"/>
        <w:ind w:left="709" w:hanging="349"/>
        <w:jc w:val="both"/>
        <w:rPr>
          <w:i/>
          <w:color w:val="auto"/>
          <w:sz w:val="22"/>
          <w:szCs w:val="20"/>
        </w:rPr>
      </w:pPr>
      <w:r w:rsidDel="00B912B5">
        <w:rPr>
          <w:color w:val="auto"/>
          <w:sz w:val="22"/>
          <w:szCs w:val="20"/>
        </w:rPr>
        <w:t xml:space="preserve"> </w:t>
      </w:r>
      <w:r>
        <w:rPr>
          <w:color w:val="auto"/>
          <w:sz w:val="22"/>
          <w:szCs w:val="20"/>
        </w:rPr>
        <w:t xml:space="preserve">     (3)  Všem právnickým a fyzickým osobám se nařizuje</w:t>
      </w:r>
    </w:p>
    <w:p w:rsidR="00326BF2" w:rsidRPr="00C71B9A" w:rsidRDefault="00326BF2" w:rsidP="00326BF2">
      <w:pPr>
        <w:pStyle w:val="Default"/>
        <w:numPr>
          <w:ilvl w:val="0"/>
          <w:numId w:val="10"/>
        </w:numPr>
        <w:spacing w:after="131" w:line="276" w:lineRule="auto"/>
        <w:ind w:left="709" w:hanging="283"/>
        <w:jc w:val="both"/>
      </w:pPr>
      <w:r w:rsidRPr="38BD2759">
        <w:rPr>
          <w:color w:val="auto"/>
          <w:sz w:val="22"/>
          <w:szCs w:val="22"/>
        </w:rPr>
        <w:t>zákaz přemisťování živých prasat do pásma infekce, nejde-li o přesun prasat k okamžité porážce na jatkách,</w:t>
      </w:r>
    </w:p>
    <w:p w:rsidR="00326BF2" w:rsidRPr="005D086D" w:rsidRDefault="00326BF2" w:rsidP="00326BF2">
      <w:pPr>
        <w:pStyle w:val="Default"/>
        <w:numPr>
          <w:ilvl w:val="0"/>
          <w:numId w:val="10"/>
        </w:numPr>
        <w:spacing w:after="131" w:line="276" w:lineRule="auto"/>
        <w:ind w:left="709" w:hanging="283"/>
        <w:jc w:val="both"/>
        <w:rPr>
          <w:iCs/>
        </w:rPr>
      </w:pPr>
      <w:bookmarkStart w:id="2" w:name="_Hlk98408007"/>
      <w:r w:rsidRPr="005D086D">
        <w:rPr>
          <w:color w:val="auto"/>
          <w:sz w:val="22"/>
          <w:szCs w:val="20"/>
        </w:rPr>
        <w:t xml:space="preserve">zákaz přemisťování produktů živočišného původu, včetně střívek, získaných z volně žijících prasat pocházejících z pásma infekce. </w:t>
      </w:r>
      <w:r>
        <w:rPr>
          <w:color w:val="auto"/>
          <w:sz w:val="22"/>
          <w:szCs w:val="20"/>
        </w:rPr>
        <w:t>KVSL</w:t>
      </w:r>
      <w:r w:rsidRPr="005D086D">
        <w:rPr>
          <w:color w:val="auto"/>
          <w:sz w:val="22"/>
          <w:szCs w:val="20"/>
        </w:rPr>
        <w:t xml:space="preserve"> může na základě žádosti provozovatele udělit výjimku z tohoto zákazu,</w:t>
      </w:r>
    </w:p>
    <w:bookmarkEnd w:id="2"/>
    <w:p w:rsidR="00326BF2" w:rsidRPr="00930DA2" w:rsidRDefault="00326BF2" w:rsidP="00326BF2">
      <w:pPr>
        <w:pStyle w:val="Default"/>
        <w:numPr>
          <w:ilvl w:val="0"/>
          <w:numId w:val="10"/>
        </w:numPr>
        <w:spacing w:after="131" w:line="276" w:lineRule="auto"/>
        <w:ind w:left="709" w:hanging="283"/>
        <w:jc w:val="both"/>
        <w:rPr>
          <w:iCs/>
          <w:sz w:val="22"/>
          <w:szCs w:val="22"/>
        </w:rPr>
      </w:pPr>
      <w:r w:rsidRPr="00844029">
        <w:rPr>
          <w:iCs/>
          <w:sz w:val="22"/>
          <w:szCs w:val="22"/>
        </w:rPr>
        <w:lastRenderedPageBreak/>
        <w:t>přemisťovat vedlejší živočišného produkty pocházející z</w:t>
      </w:r>
      <w:r>
        <w:rPr>
          <w:iCs/>
          <w:sz w:val="22"/>
          <w:szCs w:val="22"/>
        </w:rPr>
        <w:t xml:space="preserve"> volně žijících </w:t>
      </w:r>
      <w:r w:rsidRPr="00844029">
        <w:rPr>
          <w:iCs/>
          <w:sz w:val="22"/>
          <w:szCs w:val="22"/>
        </w:rPr>
        <w:t>prasat nebo obsahující vedlejší živočišné produkty z</w:t>
      </w:r>
      <w:r>
        <w:rPr>
          <w:iCs/>
          <w:sz w:val="22"/>
          <w:szCs w:val="22"/>
        </w:rPr>
        <w:t xml:space="preserve"> volně žijících </w:t>
      </w:r>
      <w:r w:rsidRPr="00844029">
        <w:rPr>
          <w:iCs/>
          <w:sz w:val="22"/>
          <w:szCs w:val="22"/>
        </w:rPr>
        <w:t>prasat z pásma infekce, mimo toto pásmo, pouze na základě veterinárního osvědčení vydaného úředním veterinárním lékařem</w:t>
      </w:r>
      <w:r>
        <w:rPr>
          <w:iCs/>
          <w:sz w:val="22"/>
          <w:szCs w:val="22"/>
        </w:rPr>
        <w:t xml:space="preserve"> KVSL</w:t>
      </w:r>
      <w:r w:rsidRPr="00844029">
        <w:rPr>
          <w:iCs/>
          <w:sz w:val="22"/>
          <w:szCs w:val="22"/>
        </w:rPr>
        <w:t>.</w:t>
      </w:r>
      <w:r>
        <w:rPr>
          <w:iCs/>
          <w:sz w:val="22"/>
          <w:szCs w:val="22"/>
        </w:rPr>
        <w:t xml:space="preserve"> </w:t>
      </w:r>
      <w:r w:rsidRPr="00844029">
        <w:rPr>
          <w:iCs/>
          <w:sz w:val="22"/>
          <w:szCs w:val="22"/>
        </w:rPr>
        <w:t>Povin</w:t>
      </w:r>
      <w:r>
        <w:rPr>
          <w:iCs/>
          <w:sz w:val="22"/>
          <w:szCs w:val="22"/>
        </w:rPr>
        <w:t>n</w:t>
      </w:r>
      <w:r w:rsidRPr="00844029">
        <w:rPr>
          <w:iCs/>
          <w:sz w:val="22"/>
          <w:szCs w:val="22"/>
        </w:rPr>
        <w:t>ost přemístění pouze s veterinárním osvědčením se nevztahuje na případy, kdy jsou vedlejší živočišné produkty podle věty první, přemisťovány výhradně svozovou linkou asanačního podniku ke zpracování v asanačním podniku</w:t>
      </w:r>
      <w:r>
        <w:rPr>
          <w:iCs/>
          <w:sz w:val="22"/>
          <w:szCs w:val="22"/>
        </w:rPr>
        <w:t>,</w:t>
      </w:r>
    </w:p>
    <w:p w:rsidR="00326BF2" w:rsidRPr="00AB7BB8" w:rsidRDefault="00326BF2" w:rsidP="00326BF2">
      <w:pPr>
        <w:spacing w:after="240"/>
        <w:ind w:left="425"/>
        <w:rPr>
          <w:rFonts w:ascii="Arial" w:hAnsi="Arial" w:cs="Arial"/>
          <w:iCs/>
          <w:color w:val="000000"/>
        </w:rPr>
      </w:pPr>
      <w:r w:rsidRPr="00AB7BB8">
        <w:rPr>
          <w:rFonts w:ascii="Arial" w:hAnsi="Arial" w:cs="Arial"/>
          <w:iCs/>
          <w:color w:val="000000"/>
        </w:rPr>
        <w:t xml:space="preserve">d) zákaz pořádání svodů prasat. </w:t>
      </w:r>
    </w:p>
    <w:p w:rsidR="00326BF2" w:rsidRDefault="00326BF2" w:rsidP="00326BF2">
      <w:pPr>
        <w:pStyle w:val="Default"/>
        <w:spacing w:after="120" w:line="276" w:lineRule="auto"/>
        <w:ind w:left="284"/>
        <w:jc w:val="both"/>
        <w:rPr>
          <w:color w:val="auto"/>
          <w:sz w:val="22"/>
          <w:szCs w:val="20"/>
        </w:rPr>
      </w:pPr>
      <w:r>
        <w:rPr>
          <w:color w:val="auto"/>
          <w:sz w:val="22"/>
          <w:szCs w:val="20"/>
        </w:rPr>
        <w:t xml:space="preserve">     (4)  Všem obcím</w:t>
      </w:r>
      <w:r w:rsidRPr="00037E2A">
        <w:rPr>
          <w:color w:val="auto"/>
          <w:sz w:val="22"/>
          <w:szCs w:val="20"/>
        </w:rPr>
        <w:t xml:space="preserve"> </w:t>
      </w:r>
      <w:r>
        <w:rPr>
          <w:color w:val="auto"/>
          <w:sz w:val="22"/>
          <w:szCs w:val="20"/>
        </w:rPr>
        <w:t>v pásmu infekce se nařizuje</w:t>
      </w:r>
    </w:p>
    <w:p w:rsidR="00326BF2" w:rsidRDefault="00326BF2" w:rsidP="00326BF2">
      <w:pPr>
        <w:ind w:left="709" w:hanging="283"/>
        <w:jc w:val="both"/>
        <w:rPr>
          <w:sz w:val="19"/>
          <w:szCs w:val="19"/>
        </w:rPr>
      </w:pPr>
      <w:r>
        <w:rPr>
          <w:rFonts w:ascii="Arial" w:hAnsi="Arial" w:cs="Arial"/>
          <w:iCs/>
        </w:rPr>
        <w:t xml:space="preserve">a) </w:t>
      </w:r>
      <w:r w:rsidRPr="00F44551">
        <w:rPr>
          <w:rFonts w:ascii="Arial" w:hAnsi="Arial" w:cs="Arial"/>
          <w:iCs/>
        </w:rPr>
        <w:t>provést soupis všech prasat chovaných v domácnosti nejpozději do 09. 12. 2022, soupis</w:t>
      </w:r>
      <w:r w:rsidRPr="00F44551">
        <w:rPr>
          <w:rFonts w:ascii="Arial" w:hAnsi="Arial" w:cs="Arial"/>
        </w:rPr>
        <w:t xml:space="preserve"> předat KVSL</w:t>
      </w:r>
      <w:r w:rsidRPr="00F44551">
        <w:rPr>
          <w:rFonts w:ascii="Arial" w:hAnsi="Arial" w:cs="Arial"/>
          <w:b/>
          <w:bCs/>
        </w:rPr>
        <w:t xml:space="preserve"> </w:t>
      </w:r>
      <w:r w:rsidRPr="00F44551">
        <w:rPr>
          <w:rFonts w:ascii="Arial" w:hAnsi="Arial" w:cs="Arial"/>
        </w:rPr>
        <w:t>prostřednictvím webového formuláře na webových stránkách Státní veterinární správy:</w:t>
      </w:r>
      <w:r w:rsidRPr="38BD2759">
        <w:rPr>
          <w:sz w:val="19"/>
          <w:szCs w:val="19"/>
        </w:rPr>
        <w:t xml:space="preserve"> </w:t>
      </w:r>
    </w:p>
    <w:p w:rsidR="00326BF2" w:rsidRDefault="00605481" w:rsidP="00326BF2">
      <w:pPr>
        <w:ind w:left="284" w:firstLine="425"/>
        <w:rPr>
          <w:rFonts w:ascii="Arial" w:hAnsi="Arial" w:cs="Arial"/>
        </w:rPr>
      </w:pPr>
      <w:hyperlink r:id="rId7" w:anchor="pasmo=JINDRICHOVICE-2022-KVSL" w:history="1">
        <w:r w:rsidR="00326BF2" w:rsidRPr="00E64C9A">
          <w:rPr>
            <w:rStyle w:val="Hypertextovodkaz"/>
            <w:rFonts w:ascii="Arial" w:hAnsi="Arial" w:cs="Arial"/>
          </w:rPr>
          <w:t>https://www.svscr.cz/amp-stavy-prasat-v-obci/#pasmo=JINDRICHOVICE-2022-KVSL</w:t>
        </w:r>
      </w:hyperlink>
      <w:r w:rsidR="00326BF2" w:rsidRPr="00F44551">
        <w:rPr>
          <w:rFonts w:ascii="Arial" w:hAnsi="Arial" w:cs="Arial"/>
        </w:rPr>
        <w:t xml:space="preserve"> </w:t>
      </w:r>
    </w:p>
    <w:p w:rsidR="00326BF2" w:rsidRPr="00E8743B" w:rsidRDefault="00326BF2" w:rsidP="00326BF2">
      <w:pPr>
        <w:ind w:left="284" w:firstLine="425"/>
      </w:pPr>
      <w:r w:rsidRPr="00F44551">
        <w:rPr>
          <w:rFonts w:ascii="Arial" w:hAnsi="Arial" w:cs="Arial"/>
        </w:rPr>
        <w:t>do 12. 12. 2022,</w:t>
      </w:r>
      <w:r w:rsidRPr="00E8743B">
        <w:t xml:space="preserve"> </w:t>
      </w:r>
    </w:p>
    <w:p w:rsidR="00326BF2" w:rsidRPr="00AF50FC" w:rsidRDefault="00326BF2" w:rsidP="00326BF2">
      <w:pPr>
        <w:pStyle w:val="Default"/>
        <w:spacing w:line="276" w:lineRule="auto"/>
        <w:ind w:left="709" w:hanging="283"/>
        <w:jc w:val="both"/>
        <w:rPr>
          <w:color w:val="auto"/>
          <w:sz w:val="22"/>
          <w:szCs w:val="22"/>
        </w:rPr>
      </w:pPr>
      <w:r>
        <w:rPr>
          <w:bCs/>
          <w:sz w:val="22"/>
          <w:szCs w:val="22"/>
        </w:rPr>
        <w:t xml:space="preserve">b) </w:t>
      </w:r>
      <w:r w:rsidRPr="00AF50FC">
        <w:rPr>
          <w:bCs/>
          <w:sz w:val="22"/>
          <w:szCs w:val="22"/>
        </w:rPr>
        <w:t xml:space="preserve">spolupracovat s </w:t>
      </w:r>
      <w:r>
        <w:rPr>
          <w:bCs/>
          <w:sz w:val="22"/>
          <w:szCs w:val="22"/>
        </w:rPr>
        <w:t>KVSL</w:t>
      </w:r>
      <w:r w:rsidRPr="00AF50FC">
        <w:rPr>
          <w:bCs/>
          <w:sz w:val="22"/>
          <w:szCs w:val="22"/>
        </w:rPr>
        <w:t xml:space="preserve"> při provádění intenzivního úředního dozoru </w:t>
      </w:r>
      <w:r w:rsidRPr="00AF50FC">
        <w:rPr>
          <w:sz w:val="22"/>
          <w:szCs w:val="22"/>
        </w:rPr>
        <w:t xml:space="preserve">nad populacemi </w:t>
      </w:r>
      <w:r>
        <w:rPr>
          <w:sz w:val="22"/>
          <w:szCs w:val="22"/>
        </w:rPr>
        <w:t>prasat chovaných v domácnosti,</w:t>
      </w:r>
      <w:r w:rsidRPr="00AF50FC">
        <w:rPr>
          <w:sz w:val="22"/>
          <w:szCs w:val="22"/>
        </w:rPr>
        <w:t xml:space="preserve"> a </w:t>
      </w:r>
      <w:r>
        <w:rPr>
          <w:sz w:val="22"/>
          <w:szCs w:val="22"/>
        </w:rPr>
        <w:t>při</w:t>
      </w:r>
      <w:r w:rsidRPr="00AF50FC">
        <w:rPr>
          <w:sz w:val="22"/>
          <w:szCs w:val="22"/>
        </w:rPr>
        <w:t xml:space="preserve"> monitorování uhynulých nebo nemocných </w:t>
      </w:r>
      <w:r>
        <w:rPr>
          <w:sz w:val="22"/>
          <w:szCs w:val="22"/>
        </w:rPr>
        <w:t>prasat.</w:t>
      </w:r>
    </w:p>
    <w:p w:rsidR="00326BF2" w:rsidRPr="00EB766F" w:rsidRDefault="00326BF2" w:rsidP="00326BF2">
      <w:pPr>
        <w:pStyle w:val="Default"/>
        <w:spacing w:line="276" w:lineRule="auto"/>
        <w:ind w:left="720"/>
        <w:jc w:val="both"/>
        <w:rPr>
          <w:color w:val="auto"/>
          <w:sz w:val="22"/>
          <w:szCs w:val="20"/>
        </w:rPr>
      </w:pPr>
    </w:p>
    <w:p w:rsidR="00326BF2" w:rsidRDefault="00326BF2" w:rsidP="00326BF2">
      <w:pPr>
        <w:pStyle w:val="Default"/>
        <w:spacing w:line="276" w:lineRule="auto"/>
        <w:ind w:left="284"/>
        <w:jc w:val="both"/>
        <w:rPr>
          <w:sz w:val="22"/>
          <w:szCs w:val="22"/>
        </w:rPr>
      </w:pPr>
      <w:r>
        <w:rPr>
          <w:sz w:val="22"/>
          <w:szCs w:val="22"/>
        </w:rPr>
        <w:t xml:space="preserve">     (5)  </w:t>
      </w:r>
      <w:r w:rsidRPr="00C65B38">
        <w:rPr>
          <w:sz w:val="22"/>
          <w:szCs w:val="22"/>
        </w:rPr>
        <w:t xml:space="preserve">Proplacení za nalezené volně žijící prase se provádí za podmínek a ve výši stanovené Ministerstvem zemědělství v Metodice kontroly zdraví </w:t>
      </w:r>
      <w:r>
        <w:rPr>
          <w:sz w:val="22"/>
          <w:szCs w:val="22"/>
        </w:rPr>
        <w:t>zvířat a</w:t>
      </w:r>
      <w:r w:rsidRPr="00C65B38">
        <w:rPr>
          <w:sz w:val="22"/>
          <w:szCs w:val="22"/>
        </w:rPr>
        <w:t xml:space="preserve"> nařízené vakcinace na rok 2022. </w:t>
      </w:r>
    </w:p>
    <w:p w:rsidR="00326BF2" w:rsidRDefault="00326BF2" w:rsidP="00326BF2">
      <w:pPr>
        <w:pStyle w:val="Default"/>
        <w:spacing w:line="276" w:lineRule="auto"/>
        <w:rPr>
          <w:color w:val="auto"/>
          <w:sz w:val="20"/>
          <w:szCs w:val="20"/>
        </w:rPr>
      </w:pPr>
    </w:p>
    <w:p w:rsidR="00326BF2" w:rsidRPr="0008600C" w:rsidRDefault="00326BF2" w:rsidP="00326BF2">
      <w:pPr>
        <w:pStyle w:val="Default"/>
        <w:spacing w:line="276" w:lineRule="auto"/>
        <w:jc w:val="center"/>
        <w:rPr>
          <w:color w:val="auto"/>
          <w:sz w:val="20"/>
          <w:szCs w:val="20"/>
        </w:rPr>
      </w:pPr>
      <w:r w:rsidRPr="0008600C">
        <w:rPr>
          <w:color w:val="auto"/>
          <w:sz w:val="20"/>
          <w:szCs w:val="20"/>
        </w:rPr>
        <w:t xml:space="preserve">Čl. 3 </w:t>
      </w:r>
    </w:p>
    <w:p w:rsidR="00326BF2" w:rsidRDefault="00326BF2" w:rsidP="00326BF2">
      <w:pPr>
        <w:pStyle w:val="Default"/>
        <w:spacing w:after="240" w:line="276" w:lineRule="auto"/>
        <w:jc w:val="center"/>
        <w:rPr>
          <w:b/>
          <w:bCs/>
          <w:color w:val="auto"/>
          <w:szCs w:val="20"/>
        </w:rPr>
      </w:pPr>
      <w:r w:rsidRPr="0008600C">
        <w:rPr>
          <w:b/>
          <w:bCs/>
          <w:color w:val="auto"/>
          <w:szCs w:val="20"/>
        </w:rPr>
        <w:t>Vymezení území zákazu vstupu a pohybu osob</w:t>
      </w:r>
    </w:p>
    <w:p w:rsidR="00326BF2" w:rsidRPr="004C6E88" w:rsidRDefault="00326BF2" w:rsidP="00326BF2">
      <w:pPr>
        <w:pStyle w:val="Default"/>
        <w:spacing w:after="131" w:line="276" w:lineRule="auto"/>
        <w:ind w:left="142"/>
        <w:jc w:val="both"/>
        <w:rPr>
          <w:color w:val="auto"/>
          <w:sz w:val="22"/>
          <w:szCs w:val="22"/>
        </w:rPr>
      </w:pPr>
      <w:r>
        <w:rPr>
          <w:color w:val="auto"/>
          <w:sz w:val="22"/>
          <w:szCs w:val="22"/>
        </w:rPr>
        <w:t xml:space="preserve">     </w:t>
      </w:r>
      <w:r w:rsidRPr="00426EB5">
        <w:rPr>
          <w:color w:val="auto"/>
          <w:sz w:val="22"/>
          <w:szCs w:val="22"/>
        </w:rPr>
        <w:t>(1)</w:t>
      </w:r>
      <w:r w:rsidRPr="00EF2269">
        <w:t xml:space="preserve"> </w:t>
      </w:r>
      <w:r w:rsidRPr="0008600C">
        <w:rPr>
          <w:color w:val="auto"/>
          <w:sz w:val="22"/>
          <w:szCs w:val="22"/>
        </w:rPr>
        <w:t xml:space="preserve">V souvislosti s výskytem afrického moru </w:t>
      </w:r>
      <w:r>
        <w:rPr>
          <w:color w:val="auto"/>
          <w:sz w:val="22"/>
          <w:szCs w:val="22"/>
        </w:rPr>
        <w:t xml:space="preserve">u </w:t>
      </w:r>
      <w:r w:rsidRPr="0008600C">
        <w:rPr>
          <w:color w:val="auto"/>
          <w:sz w:val="22"/>
          <w:szCs w:val="22"/>
        </w:rPr>
        <w:t xml:space="preserve">volně žijících prasat </w:t>
      </w:r>
      <w:r>
        <w:rPr>
          <w:color w:val="auto"/>
          <w:sz w:val="22"/>
          <w:szCs w:val="22"/>
        </w:rPr>
        <w:t xml:space="preserve">se </w:t>
      </w:r>
      <w:r w:rsidRPr="0008600C">
        <w:rPr>
          <w:color w:val="auto"/>
          <w:sz w:val="22"/>
          <w:szCs w:val="22"/>
        </w:rPr>
        <w:t>z</w:t>
      </w:r>
      <w:r>
        <w:rPr>
          <w:color w:val="auto"/>
          <w:sz w:val="22"/>
          <w:szCs w:val="22"/>
        </w:rPr>
        <w:t>a</w:t>
      </w:r>
      <w:r w:rsidRPr="0008600C">
        <w:rPr>
          <w:color w:val="auto"/>
          <w:sz w:val="22"/>
          <w:szCs w:val="22"/>
        </w:rPr>
        <w:t>kazu</w:t>
      </w:r>
      <w:r>
        <w:rPr>
          <w:color w:val="auto"/>
          <w:sz w:val="22"/>
          <w:szCs w:val="22"/>
        </w:rPr>
        <w:t>je</w:t>
      </w:r>
      <w:r w:rsidRPr="0008600C">
        <w:rPr>
          <w:color w:val="auto"/>
          <w:sz w:val="22"/>
          <w:szCs w:val="22"/>
        </w:rPr>
        <w:t xml:space="preserve"> vstup a pohyb nepovolaných osob</w:t>
      </w:r>
      <w:r>
        <w:rPr>
          <w:color w:val="auto"/>
          <w:sz w:val="22"/>
          <w:szCs w:val="22"/>
        </w:rPr>
        <w:t xml:space="preserve"> mimo vyznačené cesty </w:t>
      </w:r>
      <w:r w:rsidRPr="004C6E88">
        <w:rPr>
          <w:color w:val="auto"/>
          <w:sz w:val="22"/>
          <w:szCs w:val="22"/>
        </w:rPr>
        <w:t xml:space="preserve">v </w:t>
      </w:r>
      <w:proofErr w:type="spellStart"/>
      <w:r w:rsidRPr="004C6E88">
        <w:rPr>
          <w:sz w:val="22"/>
          <w:szCs w:val="22"/>
        </w:rPr>
        <w:t>extravilánu</w:t>
      </w:r>
      <w:proofErr w:type="spellEnd"/>
      <w:r w:rsidRPr="004C6E88">
        <w:rPr>
          <w:sz w:val="22"/>
          <w:szCs w:val="22"/>
        </w:rPr>
        <w:t xml:space="preserve"> obcí</w:t>
      </w:r>
      <w:r>
        <w:t xml:space="preserve"> </w:t>
      </w:r>
      <w:r w:rsidRPr="004C6E88">
        <w:rPr>
          <w:sz w:val="22"/>
          <w:szCs w:val="22"/>
        </w:rPr>
        <w:t>(</w:t>
      </w:r>
      <w:r w:rsidRPr="004C6E88">
        <w:rPr>
          <w:color w:val="202122"/>
          <w:sz w:val="22"/>
          <w:szCs w:val="22"/>
          <w:shd w:val="clear" w:color="auto" w:fill="FFFFFF"/>
        </w:rPr>
        <w:t>nezastavěné části obcí) </w:t>
      </w:r>
      <w:r w:rsidRPr="004C6E88">
        <w:rPr>
          <w:sz w:val="22"/>
          <w:szCs w:val="22"/>
        </w:rPr>
        <w:t>v pásmu infekce.</w:t>
      </w:r>
    </w:p>
    <w:p w:rsidR="00326BF2" w:rsidRPr="00037E2A" w:rsidRDefault="00326BF2" w:rsidP="00326BF2">
      <w:pPr>
        <w:pStyle w:val="Default"/>
        <w:spacing w:after="240" w:line="276" w:lineRule="auto"/>
        <w:ind w:left="142"/>
        <w:jc w:val="both"/>
        <w:rPr>
          <w:color w:val="auto"/>
          <w:sz w:val="22"/>
          <w:szCs w:val="20"/>
        </w:rPr>
      </w:pPr>
      <w:r>
        <w:rPr>
          <w:color w:val="auto"/>
          <w:sz w:val="22"/>
          <w:szCs w:val="22"/>
        </w:rPr>
        <w:t xml:space="preserve">     (2) </w:t>
      </w:r>
      <w:r>
        <w:rPr>
          <w:color w:val="auto"/>
          <w:sz w:val="22"/>
          <w:szCs w:val="20"/>
        </w:rPr>
        <w:t xml:space="preserve">Zákaz vstupu uvedený v odstavci 1 se nevztahuje na složky integrovaného záchranného systému, </w:t>
      </w:r>
      <w:r w:rsidRPr="0008600C">
        <w:rPr>
          <w:color w:val="auto"/>
          <w:sz w:val="22"/>
          <w:szCs w:val="20"/>
        </w:rPr>
        <w:t>uživatel</w:t>
      </w:r>
      <w:r>
        <w:rPr>
          <w:color w:val="auto"/>
          <w:sz w:val="22"/>
          <w:szCs w:val="20"/>
        </w:rPr>
        <w:t>e</w:t>
      </w:r>
      <w:r w:rsidRPr="0008600C">
        <w:rPr>
          <w:color w:val="auto"/>
          <w:sz w:val="22"/>
          <w:szCs w:val="20"/>
        </w:rPr>
        <w:t xml:space="preserve"> honiteb, vlastník</w:t>
      </w:r>
      <w:r>
        <w:rPr>
          <w:color w:val="auto"/>
          <w:sz w:val="22"/>
          <w:szCs w:val="20"/>
        </w:rPr>
        <w:t>y</w:t>
      </w:r>
      <w:r w:rsidRPr="0008600C">
        <w:rPr>
          <w:color w:val="auto"/>
          <w:sz w:val="22"/>
          <w:szCs w:val="20"/>
        </w:rPr>
        <w:t xml:space="preserve"> nemovitostí při výkonu vlastnických práv, osob</w:t>
      </w:r>
      <w:r>
        <w:rPr>
          <w:color w:val="auto"/>
          <w:sz w:val="22"/>
          <w:szCs w:val="20"/>
        </w:rPr>
        <w:t>y</w:t>
      </w:r>
      <w:r w:rsidRPr="0008600C">
        <w:rPr>
          <w:color w:val="auto"/>
          <w:sz w:val="22"/>
          <w:szCs w:val="20"/>
        </w:rPr>
        <w:t xml:space="preserve"> vykonávající právo myslivosti, mysliveck</w:t>
      </w:r>
      <w:r>
        <w:rPr>
          <w:color w:val="auto"/>
          <w:sz w:val="22"/>
          <w:szCs w:val="20"/>
        </w:rPr>
        <w:t>ou</w:t>
      </w:r>
      <w:r w:rsidRPr="0008600C">
        <w:rPr>
          <w:color w:val="auto"/>
          <w:sz w:val="22"/>
          <w:szCs w:val="20"/>
        </w:rPr>
        <w:t xml:space="preserve"> stráž, úřední veterinární lékař</w:t>
      </w:r>
      <w:r>
        <w:rPr>
          <w:color w:val="auto"/>
          <w:sz w:val="22"/>
          <w:szCs w:val="20"/>
        </w:rPr>
        <w:t>e</w:t>
      </w:r>
      <w:r w:rsidRPr="0008600C">
        <w:rPr>
          <w:color w:val="auto"/>
          <w:sz w:val="22"/>
          <w:szCs w:val="20"/>
        </w:rPr>
        <w:t xml:space="preserve"> Státní veterinární správy a případně další osob</w:t>
      </w:r>
      <w:r>
        <w:rPr>
          <w:color w:val="auto"/>
          <w:sz w:val="22"/>
          <w:szCs w:val="20"/>
        </w:rPr>
        <w:t>y</w:t>
      </w:r>
      <w:r w:rsidRPr="0008600C">
        <w:rPr>
          <w:color w:val="auto"/>
          <w:sz w:val="22"/>
          <w:szCs w:val="20"/>
        </w:rPr>
        <w:t xml:space="preserve">, kterým </w:t>
      </w:r>
      <w:r w:rsidRPr="000672A6">
        <w:rPr>
          <w:color w:val="auto"/>
          <w:sz w:val="22"/>
          <w:szCs w:val="20"/>
        </w:rPr>
        <w:t>písemné</w:t>
      </w:r>
      <w:r>
        <w:rPr>
          <w:color w:val="auto"/>
          <w:sz w:val="22"/>
          <w:szCs w:val="20"/>
        </w:rPr>
        <w:t xml:space="preserve"> </w:t>
      </w:r>
      <w:r w:rsidRPr="0008600C">
        <w:rPr>
          <w:color w:val="auto"/>
          <w:sz w:val="22"/>
          <w:szCs w:val="20"/>
        </w:rPr>
        <w:t>povolení vydal</w:t>
      </w:r>
      <w:r>
        <w:rPr>
          <w:color w:val="auto"/>
          <w:sz w:val="22"/>
          <w:szCs w:val="20"/>
        </w:rPr>
        <w:t>a obec</w:t>
      </w:r>
      <w:r w:rsidRPr="00037E2A">
        <w:rPr>
          <w:color w:val="auto"/>
          <w:sz w:val="22"/>
          <w:szCs w:val="20"/>
        </w:rPr>
        <w:t xml:space="preserve">. </w:t>
      </w:r>
    </w:p>
    <w:p w:rsidR="00326BF2" w:rsidRPr="00037E2A" w:rsidRDefault="00326BF2" w:rsidP="00326BF2">
      <w:pPr>
        <w:pStyle w:val="Default"/>
        <w:spacing w:after="240" w:line="276" w:lineRule="auto"/>
        <w:ind w:left="426" w:hanging="284"/>
        <w:jc w:val="both"/>
        <w:rPr>
          <w:sz w:val="22"/>
          <w:szCs w:val="22"/>
        </w:rPr>
      </w:pPr>
      <w:r>
        <w:rPr>
          <w:sz w:val="22"/>
          <w:szCs w:val="22"/>
        </w:rPr>
        <w:t xml:space="preserve">     (3) Všem </w:t>
      </w:r>
      <w:r w:rsidRPr="00037E2A">
        <w:rPr>
          <w:sz w:val="22"/>
          <w:szCs w:val="22"/>
        </w:rPr>
        <w:t>obcí</w:t>
      </w:r>
      <w:r>
        <w:rPr>
          <w:sz w:val="22"/>
          <w:szCs w:val="22"/>
        </w:rPr>
        <w:t>m</w:t>
      </w:r>
      <w:r w:rsidRPr="00037E2A">
        <w:rPr>
          <w:sz w:val="22"/>
          <w:szCs w:val="22"/>
        </w:rPr>
        <w:t xml:space="preserve"> </w:t>
      </w:r>
      <w:r>
        <w:rPr>
          <w:sz w:val="22"/>
          <w:szCs w:val="22"/>
        </w:rPr>
        <w:t xml:space="preserve">v pásmu infekce se </w:t>
      </w:r>
      <w:r w:rsidRPr="00037E2A">
        <w:rPr>
          <w:sz w:val="22"/>
          <w:szCs w:val="22"/>
        </w:rPr>
        <w:t>nařizuje</w:t>
      </w:r>
    </w:p>
    <w:p w:rsidR="00326BF2" w:rsidRDefault="00326BF2" w:rsidP="00326BF2">
      <w:pPr>
        <w:pStyle w:val="Default"/>
        <w:spacing w:after="240" w:line="276" w:lineRule="auto"/>
        <w:ind w:left="426" w:hanging="284"/>
        <w:jc w:val="both"/>
        <w:rPr>
          <w:sz w:val="22"/>
          <w:szCs w:val="22"/>
        </w:rPr>
      </w:pPr>
      <w:r>
        <w:rPr>
          <w:sz w:val="22"/>
          <w:szCs w:val="22"/>
        </w:rPr>
        <w:t xml:space="preserve">a) neprodleně předávat veřejnosti </w:t>
      </w:r>
      <w:r w:rsidRPr="00037E2A">
        <w:rPr>
          <w:sz w:val="22"/>
          <w:szCs w:val="22"/>
        </w:rPr>
        <w:t>inform</w:t>
      </w:r>
      <w:r>
        <w:rPr>
          <w:sz w:val="22"/>
          <w:szCs w:val="22"/>
        </w:rPr>
        <w:t>ace o nákazové situaci, které obdrží od KVSL</w:t>
      </w:r>
      <w:r w:rsidRPr="00037E2A">
        <w:rPr>
          <w:sz w:val="22"/>
          <w:szCs w:val="22"/>
        </w:rPr>
        <w:t>,</w:t>
      </w:r>
    </w:p>
    <w:p w:rsidR="00326BF2" w:rsidRDefault="00326BF2" w:rsidP="00326BF2">
      <w:pPr>
        <w:pStyle w:val="Default"/>
        <w:spacing w:after="240" w:line="276" w:lineRule="auto"/>
        <w:ind w:left="426" w:hanging="284"/>
        <w:jc w:val="both"/>
        <w:rPr>
          <w:sz w:val="22"/>
          <w:szCs w:val="22"/>
        </w:rPr>
      </w:pPr>
      <w:r>
        <w:rPr>
          <w:sz w:val="22"/>
          <w:szCs w:val="22"/>
        </w:rPr>
        <w:t xml:space="preserve">b) provést nejpozději do </w:t>
      </w:r>
      <w:r w:rsidRPr="00E8743B">
        <w:rPr>
          <w:sz w:val="22"/>
          <w:szCs w:val="22"/>
        </w:rPr>
        <w:t>12. 12. 2022 výstražné označení v oblasti uvedené v článku 1 dle specifikace k výstražným cedulím (Příloha č</w:t>
      </w:r>
      <w:r>
        <w:rPr>
          <w:sz w:val="22"/>
          <w:szCs w:val="22"/>
        </w:rPr>
        <w:t>. 1) a toto následně udržovat,</w:t>
      </w:r>
    </w:p>
    <w:p w:rsidR="00326BF2" w:rsidRPr="00037E2A" w:rsidRDefault="00326BF2" w:rsidP="00326BF2">
      <w:pPr>
        <w:pStyle w:val="Default"/>
        <w:spacing w:after="240" w:line="276" w:lineRule="auto"/>
        <w:ind w:left="426" w:hanging="284"/>
        <w:jc w:val="both"/>
        <w:rPr>
          <w:sz w:val="22"/>
          <w:szCs w:val="22"/>
        </w:rPr>
      </w:pPr>
      <w:r>
        <w:rPr>
          <w:sz w:val="22"/>
          <w:szCs w:val="22"/>
        </w:rPr>
        <w:t xml:space="preserve">c) </w:t>
      </w:r>
      <w:r w:rsidRPr="00037E2A">
        <w:rPr>
          <w:sz w:val="22"/>
          <w:szCs w:val="22"/>
        </w:rPr>
        <w:t>zajistit a udržovat výstražné označení</w:t>
      </w:r>
      <w:r>
        <w:rPr>
          <w:sz w:val="22"/>
          <w:szCs w:val="22"/>
        </w:rPr>
        <w:t xml:space="preserve"> </w:t>
      </w:r>
      <w:r w:rsidRPr="00037E2A">
        <w:rPr>
          <w:sz w:val="22"/>
          <w:szCs w:val="22"/>
        </w:rPr>
        <w:t>zákazu vstupu a pohybu nepovolaných osob do honiteb v</w:t>
      </w:r>
      <w:r>
        <w:rPr>
          <w:sz w:val="22"/>
          <w:szCs w:val="22"/>
        </w:rPr>
        <w:t> oblasti uvedené v čl. 1 dle specifikace k výstražným cedulím (Příloha č. 2),</w:t>
      </w:r>
    </w:p>
    <w:p w:rsidR="00326BF2" w:rsidRPr="00037E2A" w:rsidRDefault="00326BF2" w:rsidP="00326BF2">
      <w:pPr>
        <w:pStyle w:val="Default"/>
        <w:spacing w:line="276" w:lineRule="auto"/>
        <w:ind w:left="426" w:hanging="284"/>
        <w:jc w:val="both"/>
        <w:rPr>
          <w:sz w:val="22"/>
          <w:szCs w:val="22"/>
        </w:rPr>
      </w:pPr>
      <w:r>
        <w:rPr>
          <w:sz w:val="22"/>
          <w:szCs w:val="22"/>
        </w:rPr>
        <w:t xml:space="preserve">d) </w:t>
      </w:r>
      <w:r w:rsidRPr="00037E2A">
        <w:rPr>
          <w:sz w:val="22"/>
          <w:szCs w:val="22"/>
        </w:rPr>
        <w:t xml:space="preserve">bezodkladně hlásit </w:t>
      </w:r>
      <w:r>
        <w:rPr>
          <w:sz w:val="22"/>
          <w:szCs w:val="22"/>
        </w:rPr>
        <w:t>KVSL</w:t>
      </w:r>
      <w:r w:rsidRPr="00037E2A">
        <w:rPr>
          <w:sz w:val="22"/>
          <w:szCs w:val="22"/>
        </w:rPr>
        <w:t xml:space="preserve"> každé vydané povolení dle </w:t>
      </w:r>
      <w:r>
        <w:rPr>
          <w:sz w:val="22"/>
          <w:szCs w:val="22"/>
        </w:rPr>
        <w:t>odstavce 2</w:t>
      </w:r>
      <w:r w:rsidRPr="00037E2A">
        <w:rPr>
          <w:sz w:val="22"/>
          <w:szCs w:val="22"/>
        </w:rPr>
        <w:t>.</w:t>
      </w:r>
    </w:p>
    <w:p w:rsidR="00326BF2" w:rsidRPr="00037E2A" w:rsidRDefault="00326BF2" w:rsidP="00326BF2">
      <w:pPr>
        <w:pStyle w:val="Default"/>
        <w:spacing w:line="276" w:lineRule="auto"/>
        <w:ind w:left="426" w:hanging="284"/>
        <w:jc w:val="both"/>
        <w:rPr>
          <w:sz w:val="22"/>
          <w:szCs w:val="22"/>
        </w:rPr>
      </w:pPr>
    </w:p>
    <w:p w:rsidR="00326BF2" w:rsidRDefault="00326BF2" w:rsidP="00326BF2">
      <w:pPr>
        <w:pStyle w:val="Default"/>
        <w:spacing w:after="240" w:line="276" w:lineRule="auto"/>
        <w:ind w:left="426" w:hanging="284"/>
        <w:jc w:val="both"/>
        <w:rPr>
          <w:sz w:val="22"/>
          <w:szCs w:val="22"/>
        </w:rPr>
      </w:pPr>
      <w:r>
        <w:rPr>
          <w:sz w:val="22"/>
          <w:szCs w:val="22"/>
        </w:rPr>
        <w:t xml:space="preserve">     (4) </w:t>
      </w:r>
      <w:r w:rsidRPr="00037E2A">
        <w:rPr>
          <w:sz w:val="22"/>
          <w:szCs w:val="22"/>
        </w:rPr>
        <w:t>Mysliveck</w:t>
      </w:r>
      <w:r>
        <w:rPr>
          <w:sz w:val="22"/>
          <w:szCs w:val="22"/>
        </w:rPr>
        <w:t>á</w:t>
      </w:r>
      <w:r w:rsidRPr="00037E2A">
        <w:rPr>
          <w:sz w:val="22"/>
          <w:szCs w:val="22"/>
        </w:rPr>
        <w:t xml:space="preserve"> stráž ustanoven</w:t>
      </w:r>
      <w:r>
        <w:rPr>
          <w:sz w:val="22"/>
          <w:szCs w:val="22"/>
        </w:rPr>
        <w:t>á</w:t>
      </w:r>
      <w:r w:rsidRPr="00037E2A">
        <w:rPr>
          <w:sz w:val="22"/>
          <w:szCs w:val="22"/>
        </w:rPr>
        <w:t xml:space="preserve"> pro honitby ve vymezeném území </w:t>
      </w:r>
      <w:r>
        <w:rPr>
          <w:sz w:val="22"/>
          <w:szCs w:val="22"/>
        </w:rPr>
        <w:t xml:space="preserve">dle odstavce 1 </w:t>
      </w:r>
    </w:p>
    <w:p w:rsidR="00326BF2" w:rsidRPr="00037E2A" w:rsidRDefault="00326BF2" w:rsidP="00326BF2">
      <w:pPr>
        <w:pStyle w:val="Default"/>
        <w:spacing w:after="240" w:line="276" w:lineRule="auto"/>
        <w:ind w:left="426" w:hanging="284"/>
        <w:jc w:val="both"/>
        <w:rPr>
          <w:sz w:val="22"/>
          <w:szCs w:val="22"/>
        </w:rPr>
      </w:pPr>
      <w:r w:rsidRPr="38BD2759">
        <w:rPr>
          <w:sz w:val="22"/>
          <w:szCs w:val="22"/>
        </w:rPr>
        <w:lastRenderedPageBreak/>
        <w:t xml:space="preserve">a) je povinna dohlížet na dodržování zákazu vstupu a pohybu nepovolaných osob v příslušné honitbě, </w:t>
      </w:r>
    </w:p>
    <w:p w:rsidR="00326BF2" w:rsidRPr="00037E2A" w:rsidRDefault="00326BF2" w:rsidP="00326BF2">
      <w:pPr>
        <w:pStyle w:val="Default"/>
        <w:spacing w:after="240" w:line="276" w:lineRule="auto"/>
        <w:ind w:left="426" w:hanging="284"/>
        <w:jc w:val="both"/>
        <w:rPr>
          <w:color w:val="auto"/>
          <w:sz w:val="22"/>
          <w:szCs w:val="22"/>
        </w:rPr>
      </w:pPr>
      <w:r>
        <w:rPr>
          <w:sz w:val="22"/>
          <w:szCs w:val="22"/>
        </w:rPr>
        <w:t xml:space="preserve">b) </w:t>
      </w:r>
      <w:r w:rsidRPr="00037E2A">
        <w:rPr>
          <w:sz w:val="22"/>
          <w:szCs w:val="22"/>
        </w:rPr>
        <w:t xml:space="preserve">je oprávněna </w:t>
      </w:r>
      <w:r>
        <w:rPr>
          <w:sz w:val="22"/>
          <w:szCs w:val="22"/>
        </w:rPr>
        <w:t xml:space="preserve">požadovat od osob, </w:t>
      </w:r>
      <w:r w:rsidRPr="00037E2A">
        <w:rPr>
          <w:sz w:val="22"/>
          <w:szCs w:val="22"/>
        </w:rPr>
        <w:t xml:space="preserve">které </w:t>
      </w:r>
      <w:r>
        <w:rPr>
          <w:sz w:val="22"/>
          <w:szCs w:val="22"/>
        </w:rPr>
        <w:t>se zdržují</w:t>
      </w:r>
      <w:r w:rsidRPr="00037E2A">
        <w:rPr>
          <w:sz w:val="22"/>
          <w:szCs w:val="22"/>
        </w:rPr>
        <w:t xml:space="preserve"> v</w:t>
      </w:r>
      <w:r>
        <w:rPr>
          <w:sz w:val="22"/>
          <w:szCs w:val="22"/>
        </w:rPr>
        <w:t xml:space="preserve"> příslušné </w:t>
      </w:r>
      <w:r w:rsidRPr="00037E2A">
        <w:rPr>
          <w:sz w:val="22"/>
          <w:szCs w:val="22"/>
        </w:rPr>
        <w:t xml:space="preserve">honitbě, průkaz, jímž lze prokázat jméno, příjmení, datum narození a místo trvalého nebo přechodného pobytu a v případě, že se jedná o nepovolanou osobu, sepsat o tomto zjištění záznam a předat jej </w:t>
      </w:r>
      <w:r>
        <w:rPr>
          <w:sz w:val="22"/>
          <w:szCs w:val="22"/>
        </w:rPr>
        <w:t>KVSL</w:t>
      </w:r>
      <w:r w:rsidRPr="00037E2A">
        <w:rPr>
          <w:sz w:val="22"/>
          <w:szCs w:val="22"/>
        </w:rPr>
        <w:t xml:space="preserve"> k projednání přestupku. Myslivecká stráž je oprávněna zadržet nepovolanou osobu, pokud jí neposkytne součinnost podle věty první, a neprodleně přivolat orgán Policie České republiky. </w:t>
      </w:r>
    </w:p>
    <w:p w:rsidR="00326BF2" w:rsidRPr="00665210" w:rsidRDefault="00326BF2" w:rsidP="00326BF2">
      <w:pPr>
        <w:pStyle w:val="Default"/>
        <w:spacing w:line="276" w:lineRule="auto"/>
        <w:jc w:val="center"/>
        <w:rPr>
          <w:color w:val="auto"/>
          <w:sz w:val="20"/>
          <w:szCs w:val="20"/>
        </w:rPr>
      </w:pPr>
      <w:r w:rsidRPr="00665210">
        <w:rPr>
          <w:color w:val="auto"/>
          <w:sz w:val="20"/>
          <w:szCs w:val="20"/>
        </w:rPr>
        <w:t>Čl. 4</w:t>
      </w:r>
    </w:p>
    <w:p w:rsidR="00326BF2" w:rsidRPr="00665210" w:rsidRDefault="00326BF2" w:rsidP="00326BF2">
      <w:pPr>
        <w:pStyle w:val="Default"/>
        <w:spacing w:line="276" w:lineRule="auto"/>
        <w:jc w:val="center"/>
        <w:rPr>
          <w:b/>
          <w:bCs/>
          <w:color w:val="auto"/>
          <w:szCs w:val="20"/>
        </w:rPr>
      </w:pPr>
      <w:r w:rsidRPr="00665210">
        <w:rPr>
          <w:b/>
          <w:bCs/>
          <w:color w:val="auto"/>
          <w:szCs w:val="20"/>
        </w:rPr>
        <w:t>Sankce</w:t>
      </w:r>
    </w:p>
    <w:p w:rsidR="00326BF2" w:rsidRPr="00665210" w:rsidRDefault="00326BF2" w:rsidP="00326BF2">
      <w:pPr>
        <w:pStyle w:val="Default"/>
        <w:spacing w:line="276" w:lineRule="auto"/>
        <w:jc w:val="center"/>
        <w:rPr>
          <w:color w:val="auto"/>
          <w:sz w:val="22"/>
          <w:szCs w:val="20"/>
        </w:rPr>
      </w:pPr>
    </w:p>
    <w:p w:rsidR="00326BF2" w:rsidRPr="00665210" w:rsidRDefault="00326BF2" w:rsidP="00326BF2">
      <w:pPr>
        <w:pStyle w:val="Default"/>
        <w:spacing w:line="276" w:lineRule="auto"/>
        <w:ind w:firstLine="708"/>
        <w:jc w:val="both"/>
        <w:rPr>
          <w:color w:val="auto"/>
          <w:sz w:val="22"/>
          <w:szCs w:val="20"/>
        </w:rPr>
      </w:pPr>
      <w:r w:rsidRPr="00665210">
        <w:rPr>
          <w:color w:val="auto"/>
          <w:sz w:val="22"/>
          <w:szCs w:val="20"/>
        </w:rPr>
        <w:t xml:space="preserve">Za nesplnění nebo porušení povinností vyplývajících z těchto mimořádných veterinárních opatření může správní orgán podle ustanovení § 71 nebo § 72 veterinárního zákona uložit pokutu až do výše: </w:t>
      </w:r>
    </w:p>
    <w:p w:rsidR="00326BF2" w:rsidRPr="00665210" w:rsidRDefault="00326BF2" w:rsidP="00326BF2">
      <w:pPr>
        <w:pStyle w:val="Default"/>
        <w:spacing w:before="240" w:after="131" w:line="276" w:lineRule="auto"/>
        <w:rPr>
          <w:color w:val="auto"/>
          <w:sz w:val="22"/>
          <w:szCs w:val="20"/>
        </w:rPr>
      </w:pPr>
      <w:r w:rsidRPr="00665210">
        <w:rPr>
          <w:color w:val="auto"/>
          <w:sz w:val="22"/>
          <w:szCs w:val="20"/>
        </w:rPr>
        <w:t xml:space="preserve">a) 100 000 Kč, jde-li o fyzickou osobu, </w:t>
      </w:r>
    </w:p>
    <w:p w:rsidR="00326BF2" w:rsidRPr="00665210" w:rsidRDefault="00326BF2" w:rsidP="00326BF2">
      <w:pPr>
        <w:pStyle w:val="Default"/>
        <w:spacing w:line="276" w:lineRule="auto"/>
        <w:rPr>
          <w:color w:val="auto"/>
          <w:sz w:val="22"/>
          <w:szCs w:val="20"/>
        </w:rPr>
      </w:pPr>
      <w:r w:rsidRPr="00665210">
        <w:rPr>
          <w:color w:val="auto"/>
          <w:sz w:val="22"/>
          <w:szCs w:val="20"/>
        </w:rPr>
        <w:t xml:space="preserve">b) 2 000 000 Kč, jde-li o právnickou osobu nebo podnikající fyzickou osobu. </w:t>
      </w:r>
    </w:p>
    <w:p w:rsidR="00326BF2" w:rsidRDefault="00326BF2" w:rsidP="00326BF2">
      <w:pPr>
        <w:pStyle w:val="Default"/>
        <w:spacing w:line="276" w:lineRule="auto"/>
        <w:ind w:firstLine="708"/>
        <w:jc w:val="both"/>
        <w:rPr>
          <w:sz w:val="22"/>
          <w:szCs w:val="20"/>
        </w:rPr>
      </w:pPr>
    </w:p>
    <w:p w:rsidR="00326BF2" w:rsidRDefault="00326BF2" w:rsidP="00326BF2">
      <w:pPr>
        <w:pStyle w:val="Default"/>
        <w:spacing w:line="276" w:lineRule="auto"/>
        <w:ind w:firstLine="708"/>
        <w:jc w:val="both"/>
        <w:rPr>
          <w:sz w:val="22"/>
          <w:szCs w:val="20"/>
        </w:rPr>
      </w:pPr>
    </w:p>
    <w:p w:rsidR="00326BF2" w:rsidRPr="00665210" w:rsidRDefault="00326BF2" w:rsidP="00326BF2">
      <w:pPr>
        <w:pStyle w:val="Default"/>
        <w:spacing w:line="276" w:lineRule="auto"/>
        <w:jc w:val="center"/>
      </w:pPr>
      <w:r w:rsidRPr="00665210">
        <w:rPr>
          <w:color w:val="auto"/>
          <w:sz w:val="20"/>
          <w:szCs w:val="20"/>
        </w:rPr>
        <w:t>Čl. 5</w:t>
      </w:r>
    </w:p>
    <w:p w:rsidR="00326BF2" w:rsidRPr="00665210" w:rsidRDefault="00326BF2" w:rsidP="00326BF2">
      <w:pPr>
        <w:pStyle w:val="Default"/>
        <w:spacing w:line="276" w:lineRule="auto"/>
        <w:jc w:val="center"/>
        <w:rPr>
          <w:sz w:val="32"/>
        </w:rPr>
      </w:pPr>
      <w:r w:rsidRPr="00665210">
        <w:rPr>
          <w:b/>
          <w:color w:val="auto"/>
          <w:szCs w:val="20"/>
        </w:rPr>
        <w:t>Poučení</w:t>
      </w:r>
    </w:p>
    <w:p w:rsidR="00326BF2" w:rsidRPr="00665210" w:rsidRDefault="00326BF2" w:rsidP="00326BF2">
      <w:pPr>
        <w:pStyle w:val="Default"/>
        <w:spacing w:line="276" w:lineRule="auto"/>
        <w:jc w:val="center"/>
        <w:rPr>
          <w:color w:val="auto"/>
          <w:sz w:val="22"/>
          <w:szCs w:val="20"/>
        </w:rPr>
      </w:pPr>
    </w:p>
    <w:p w:rsidR="00326BF2" w:rsidRDefault="00326BF2" w:rsidP="00326BF2">
      <w:pPr>
        <w:pStyle w:val="Default"/>
        <w:spacing w:line="276" w:lineRule="auto"/>
        <w:ind w:firstLine="708"/>
        <w:jc w:val="both"/>
        <w:rPr>
          <w:sz w:val="22"/>
          <w:szCs w:val="20"/>
        </w:rPr>
      </w:pPr>
      <w:r w:rsidRPr="00665210">
        <w:rPr>
          <w:sz w:val="22"/>
          <w:szCs w:val="20"/>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w:t>
      </w:r>
      <w:r>
        <w:rPr>
          <w:sz w:val="22"/>
          <w:szCs w:val="20"/>
        </w:rPr>
        <w:t>M</w:t>
      </w:r>
      <w:r w:rsidRPr="00665210">
        <w:rPr>
          <w:sz w:val="22"/>
          <w:szCs w:val="20"/>
        </w:rPr>
        <w:t xml:space="preserve">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w:t>
      </w:r>
      <w:r>
        <w:rPr>
          <w:sz w:val="22"/>
          <w:szCs w:val="20"/>
        </w:rPr>
        <w:t>M</w:t>
      </w:r>
      <w:r w:rsidRPr="00665210">
        <w:rPr>
          <w:sz w:val="22"/>
          <w:szCs w:val="20"/>
        </w:rPr>
        <w:t>inisterstva zemědělství.</w:t>
      </w:r>
    </w:p>
    <w:p w:rsidR="00326BF2" w:rsidRPr="00665210" w:rsidRDefault="00326BF2" w:rsidP="00326BF2">
      <w:pPr>
        <w:pStyle w:val="Default"/>
        <w:spacing w:line="276" w:lineRule="auto"/>
        <w:rPr>
          <w:color w:val="auto"/>
          <w:sz w:val="22"/>
          <w:szCs w:val="20"/>
        </w:rPr>
      </w:pPr>
    </w:p>
    <w:p w:rsidR="00326BF2" w:rsidRPr="00665210" w:rsidRDefault="00326BF2" w:rsidP="00326BF2">
      <w:pPr>
        <w:pStyle w:val="Default"/>
        <w:spacing w:line="276" w:lineRule="auto"/>
        <w:jc w:val="center"/>
        <w:rPr>
          <w:color w:val="auto"/>
          <w:sz w:val="20"/>
          <w:szCs w:val="20"/>
        </w:rPr>
      </w:pPr>
      <w:r w:rsidRPr="00665210">
        <w:rPr>
          <w:color w:val="auto"/>
          <w:sz w:val="20"/>
          <w:szCs w:val="20"/>
        </w:rPr>
        <w:t>Čl. 6</w:t>
      </w:r>
    </w:p>
    <w:p w:rsidR="00326BF2" w:rsidRPr="00665210" w:rsidRDefault="00326BF2" w:rsidP="00326BF2">
      <w:pPr>
        <w:pStyle w:val="Default"/>
        <w:spacing w:line="276" w:lineRule="auto"/>
        <w:jc w:val="center"/>
        <w:rPr>
          <w:b/>
          <w:bCs/>
          <w:color w:val="auto"/>
          <w:szCs w:val="20"/>
        </w:rPr>
      </w:pPr>
      <w:bookmarkStart w:id="3" w:name="_Hlk98411240"/>
      <w:r w:rsidRPr="00665210">
        <w:rPr>
          <w:b/>
          <w:bCs/>
          <w:color w:val="auto"/>
          <w:szCs w:val="20"/>
        </w:rPr>
        <w:t>Společná a závěrečná ustanovení</w:t>
      </w:r>
    </w:p>
    <w:bookmarkEnd w:id="3"/>
    <w:p w:rsidR="00326BF2" w:rsidRPr="00665210" w:rsidRDefault="00326BF2" w:rsidP="00326BF2">
      <w:pPr>
        <w:pStyle w:val="Default"/>
        <w:spacing w:line="276" w:lineRule="auto"/>
        <w:jc w:val="center"/>
        <w:rPr>
          <w:color w:val="auto"/>
          <w:sz w:val="22"/>
          <w:szCs w:val="20"/>
        </w:rPr>
      </w:pPr>
    </w:p>
    <w:p w:rsidR="00326BF2" w:rsidRPr="00023ABB" w:rsidRDefault="00326BF2" w:rsidP="00326BF2">
      <w:pPr>
        <w:pStyle w:val="Default"/>
        <w:spacing w:line="276" w:lineRule="auto"/>
        <w:jc w:val="center"/>
        <w:rPr>
          <w:color w:val="auto"/>
          <w:sz w:val="22"/>
          <w:szCs w:val="20"/>
          <w:highlight w:val="yellow"/>
        </w:rPr>
      </w:pPr>
    </w:p>
    <w:p w:rsidR="00326BF2" w:rsidRPr="00B5534B" w:rsidRDefault="00326BF2" w:rsidP="00326BF2">
      <w:pPr>
        <w:autoSpaceDE w:val="0"/>
        <w:autoSpaceDN w:val="0"/>
        <w:adjustRightInd w:val="0"/>
        <w:spacing w:line="276" w:lineRule="auto"/>
        <w:jc w:val="both"/>
        <w:rPr>
          <w:rFonts w:ascii="Arial" w:eastAsia="Calibri" w:hAnsi="Arial" w:cs="Arial"/>
          <w:color w:val="000000"/>
        </w:rPr>
      </w:pPr>
      <w:r w:rsidRPr="00B5534B">
        <w:rPr>
          <w:rFonts w:ascii="Arial" w:hAnsi="Arial" w:cs="Arial"/>
          <w:szCs w:val="20"/>
        </w:rPr>
        <w:t>(1)</w:t>
      </w:r>
      <w:r w:rsidRPr="00B5534B">
        <w:rPr>
          <w:rFonts w:ascii="Arial" w:eastAsia="Calibri" w:hAnsi="Arial" w:cs="Arial"/>
          <w:color w:val="000000"/>
          <w:sz w:val="19"/>
          <w:szCs w:val="19"/>
        </w:rPr>
        <w:t xml:space="preserve"> </w:t>
      </w:r>
      <w:r w:rsidRPr="00B5534B">
        <w:rPr>
          <w:rFonts w:ascii="Arial" w:eastAsia="Calibri" w:hAnsi="Arial" w:cs="Arial"/>
          <w:color w:val="000000"/>
        </w:rPr>
        <w:t xml:space="preserve">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 formou zveřejnění ve Sbírce právních předpisů. Datum a čas vyhlášení nařízení je vyznačen ve Sbírce právních předpisů. </w:t>
      </w:r>
    </w:p>
    <w:p w:rsidR="00326BF2" w:rsidRPr="00B5534B" w:rsidRDefault="00326BF2" w:rsidP="00326BF2">
      <w:pPr>
        <w:tabs>
          <w:tab w:val="left" w:pos="709"/>
          <w:tab w:val="left" w:pos="5387"/>
        </w:tabs>
        <w:autoSpaceDE w:val="0"/>
        <w:autoSpaceDN w:val="0"/>
        <w:adjustRightInd w:val="0"/>
        <w:spacing w:line="276" w:lineRule="auto"/>
        <w:jc w:val="both"/>
        <w:rPr>
          <w:rFonts w:ascii="Arial" w:eastAsia="Calibri" w:hAnsi="Arial" w:cs="Arial"/>
        </w:rPr>
      </w:pPr>
      <w:r w:rsidRPr="00B5534B">
        <w:rPr>
          <w:rFonts w:ascii="Arial" w:eastAsia="Calibri" w:hAnsi="Arial" w:cs="Arial"/>
        </w:rPr>
        <w:t xml:space="preserve">(2) Toto nařízení se vyvěšuje na úředních deskách krajského úřadu a všech obecních úřadů, jejichž území se týká, na dobu nejméně 15 dnů a </w:t>
      </w:r>
      <w:r w:rsidRPr="00B5534B">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B5534B">
        <w:rPr>
          <w:rFonts w:ascii="Arial" w:eastAsia="Calibri" w:hAnsi="Arial" w:cs="Arial"/>
        </w:rPr>
        <w:t xml:space="preserve"> </w:t>
      </w:r>
    </w:p>
    <w:p w:rsidR="00326BF2" w:rsidRPr="00DF7AB1" w:rsidRDefault="00326BF2" w:rsidP="00326BF2">
      <w:pPr>
        <w:tabs>
          <w:tab w:val="left" w:pos="709"/>
          <w:tab w:val="left" w:pos="5387"/>
        </w:tabs>
        <w:autoSpaceDE w:val="0"/>
        <w:autoSpaceDN w:val="0"/>
        <w:adjustRightInd w:val="0"/>
        <w:spacing w:line="276" w:lineRule="auto"/>
        <w:jc w:val="both"/>
        <w:rPr>
          <w:rFonts w:ascii="Arial" w:eastAsia="Calibri" w:hAnsi="Arial" w:cs="Arial"/>
        </w:rPr>
      </w:pPr>
      <w:r w:rsidRPr="00B5534B">
        <w:rPr>
          <w:rFonts w:ascii="Arial" w:eastAsia="Calibri" w:hAnsi="Arial" w:cs="Arial"/>
        </w:rPr>
        <w:lastRenderedPageBreak/>
        <w:t>(3) Státní veterinární správa zveřejní oznámení o vyhlášení nařízení ve Sbírce právních předpisů na své úřední desce po dobu alespoň 15 dnů ode dne, kdy byla o vyhlášení vyrozuměna.</w:t>
      </w:r>
      <w:r w:rsidRPr="00DF7AB1">
        <w:rPr>
          <w:rFonts w:ascii="Arial" w:eastAsia="Calibri" w:hAnsi="Arial" w:cs="Arial"/>
        </w:rPr>
        <w:t xml:space="preserve"> </w:t>
      </w:r>
    </w:p>
    <w:p w:rsidR="00326BF2" w:rsidRPr="00665210" w:rsidRDefault="00326BF2" w:rsidP="00326BF2">
      <w:pPr>
        <w:pStyle w:val="Default"/>
        <w:spacing w:line="276" w:lineRule="auto"/>
        <w:rPr>
          <w:color w:val="auto"/>
          <w:sz w:val="22"/>
          <w:szCs w:val="20"/>
        </w:rPr>
      </w:pPr>
    </w:p>
    <w:p w:rsidR="00326BF2" w:rsidRPr="00665210" w:rsidRDefault="00326BF2" w:rsidP="00326BF2">
      <w:pPr>
        <w:pStyle w:val="Default"/>
        <w:spacing w:line="276" w:lineRule="auto"/>
        <w:rPr>
          <w:color w:val="auto"/>
          <w:sz w:val="22"/>
          <w:szCs w:val="20"/>
        </w:rPr>
      </w:pPr>
      <w:r w:rsidRPr="00665210">
        <w:rPr>
          <w:color w:val="auto"/>
          <w:sz w:val="22"/>
          <w:szCs w:val="20"/>
        </w:rPr>
        <w:t>V </w:t>
      </w:r>
      <w:r>
        <w:rPr>
          <w:color w:val="auto"/>
          <w:sz w:val="22"/>
          <w:szCs w:val="20"/>
        </w:rPr>
        <w:t>Liberci</w:t>
      </w:r>
      <w:r w:rsidRPr="00665210">
        <w:rPr>
          <w:color w:val="auto"/>
          <w:sz w:val="22"/>
          <w:szCs w:val="20"/>
        </w:rPr>
        <w:t xml:space="preserve"> dne </w:t>
      </w:r>
      <w:r>
        <w:rPr>
          <w:color w:val="auto"/>
          <w:sz w:val="22"/>
          <w:szCs w:val="20"/>
        </w:rPr>
        <w:t>02. 12. 2022</w:t>
      </w:r>
    </w:p>
    <w:p w:rsidR="00326BF2" w:rsidRPr="00665210" w:rsidRDefault="00326BF2" w:rsidP="00326BF2">
      <w:pPr>
        <w:pStyle w:val="Default"/>
        <w:spacing w:line="276" w:lineRule="auto"/>
        <w:rPr>
          <w:color w:val="auto"/>
          <w:sz w:val="22"/>
          <w:szCs w:val="20"/>
        </w:rPr>
      </w:pPr>
    </w:p>
    <w:p w:rsidR="00326BF2" w:rsidRPr="00665210" w:rsidRDefault="00326BF2" w:rsidP="00326BF2">
      <w:pPr>
        <w:pStyle w:val="Podpisovdoloka"/>
        <w:spacing w:line="276" w:lineRule="auto"/>
        <w:rPr>
          <w:sz w:val="22"/>
        </w:rPr>
      </w:pPr>
      <w:r>
        <w:rPr>
          <w:sz w:val="22"/>
        </w:rPr>
        <w:t>MVDr. Roman Šebesta</w:t>
      </w:r>
    </w:p>
    <w:p w:rsidR="00326BF2" w:rsidRPr="00665210" w:rsidRDefault="00326BF2" w:rsidP="00326BF2">
      <w:pPr>
        <w:pStyle w:val="Podpisovdoloka"/>
        <w:spacing w:line="276" w:lineRule="auto"/>
        <w:rPr>
          <w:sz w:val="22"/>
        </w:rPr>
      </w:pPr>
      <w:r w:rsidRPr="00665210">
        <w:rPr>
          <w:sz w:val="22"/>
        </w:rPr>
        <w:t>ředitel Krajské veterinární správy</w:t>
      </w:r>
    </w:p>
    <w:p w:rsidR="00326BF2" w:rsidRPr="00665210" w:rsidRDefault="00326BF2" w:rsidP="00326BF2">
      <w:pPr>
        <w:pStyle w:val="Podpisovdoloka"/>
        <w:spacing w:line="276" w:lineRule="auto"/>
        <w:rPr>
          <w:sz w:val="22"/>
        </w:rPr>
      </w:pPr>
      <w:r w:rsidRPr="00665210">
        <w:rPr>
          <w:sz w:val="22"/>
        </w:rPr>
        <w:t xml:space="preserve">Státní veterinární správy pro </w:t>
      </w:r>
      <w:r>
        <w:rPr>
          <w:sz w:val="22"/>
        </w:rPr>
        <w:t>Liberecký</w:t>
      </w:r>
      <w:r w:rsidRPr="00665210">
        <w:rPr>
          <w:sz w:val="22"/>
        </w:rPr>
        <w:t xml:space="preserve"> kraj</w:t>
      </w:r>
    </w:p>
    <w:p w:rsidR="00326BF2" w:rsidRDefault="00326BF2" w:rsidP="00326BF2">
      <w:pPr>
        <w:pStyle w:val="Podpisovdoloka"/>
        <w:spacing w:line="276" w:lineRule="auto"/>
        <w:rPr>
          <w:sz w:val="22"/>
        </w:rPr>
      </w:pPr>
      <w:r w:rsidRPr="00665210">
        <w:rPr>
          <w:sz w:val="22"/>
        </w:rPr>
        <w:t>podepsáno elektronicky</w:t>
      </w:r>
    </w:p>
    <w:p w:rsidR="00326BF2" w:rsidRDefault="00326BF2" w:rsidP="00326BF2">
      <w:pPr>
        <w:pStyle w:val="Default"/>
        <w:spacing w:line="276" w:lineRule="auto"/>
        <w:rPr>
          <w:b/>
          <w:color w:val="auto"/>
          <w:sz w:val="22"/>
          <w:szCs w:val="20"/>
        </w:rPr>
      </w:pPr>
    </w:p>
    <w:p w:rsidR="00326BF2" w:rsidRDefault="00326BF2" w:rsidP="00326BF2">
      <w:pPr>
        <w:pStyle w:val="Default"/>
        <w:spacing w:line="276" w:lineRule="auto"/>
        <w:rPr>
          <w:b/>
          <w:color w:val="auto"/>
          <w:sz w:val="22"/>
          <w:szCs w:val="20"/>
        </w:rPr>
      </w:pPr>
    </w:p>
    <w:p w:rsidR="00326BF2" w:rsidRDefault="00326BF2" w:rsidP="00326BF2">
      <w:pPr>
        <w:pStyle w:val="Default"/>
        <w:spacing w:line="276" w:lineRule="auto"/>
        <w:rPr>
          <w:b/>
          <w:color w:val="auto"/>
          <w:sz w:val="22"/>
          <w:szCs w:val="20"/>
        </w:rPr>
      </w:pPr>
      <w:r w:rsidRPr="00665210">
        <w:rPr>
          <w:b/>
          <w:color w:val="auto"/>
          <w:sz w:val="22"/>
          <w:szCs w:val="20"/>
        </w:rPr>
        <w:t>Obdrží:</w:t>
      </w:r>
    </w:p>
    <w:p w:rsidR="00326BF2" w:rsidRPr="00665210" w:rsidRDefault="00326BF2" w:rsidP="00326BF2">
      <w:pPr>
        <w:pStyle w:val="Default"/>
        <w:spacing w:line="276" w:lineRule="auto"/>
        <w:rPr>
          <w:b/>
          <w:color w:val="auto"/>
          <w:sz w:val="22"/>
          <w:szCs w:val="20"/>
        </w:rPr>
      </w:pPr>
    </w:p>
    <w:p w:rsidR="00326BF2" w:rsidRPr="003E65AD" w:rsidRDefault="00326BF2" w:rsidP="00326BF2">
      <w:pPr>
        <w:pStyle w:val="Bezmezer"/>
        <w:spacing w:line="276" w:lineRule="auto"/>
        <w:rPr>
          <w:rFonts w:ascii="Arial" w:hAnsi="Arial" w:cs="Arial"/>
          <w:szCs w:val="20"/>
          <w:lang w:val="cs-CZ"/>
        </w:rPr>
      </w:pPr>
      <w:r w:rsidRPr="003E65AD">
        <w:rPr>
          <w:rFonts w:ascii="Arial" w:hAnsi="Arial" w:cs="Arial"/>
          <w:b/>
          <w:szCs w:val="20"/>
          <w:lang w:val="cs-CZ"/>
        </w:rPr>
        <w:t xml:space="preserve">Krajský úřad pro </w:t>
      </w:r>
      <w:r>
        <w:rPr>
          <w:rFonts w:ascii="Arial" w:hAnsi="Arial" w:cs="Arial"/>
          <w:b/>
          <w:szCs w:val="20"/>
          <w:lang w:val="cs-CZ"/>
        </w:rPr>
        <w:t>Liberecký</w:t>
      </w:r>
      <w:r w:rsidRPr="003E65AD">
        <w:rPr>
          <w:rFonts w:ascii="Arial" w:hAnsi="Arial" w:cs="Arial"/>
          <w:b/>
          <w:szCs w:val="20"/>
          <w:lang w:val="cs-CZ"/>
        </w:rPr>
        <w:t xml:space="preserve"> kraj</w:t>
      </w:r>
      <w:r w:rsidRPr="003E65AD">
        <w:rPr>
          <w:rFonts w:ascii="Arial" w:hAnsi="Arial" w:cs="Arial"/>
          <w:szCs w:val="20"/>
          <w:lang w:val="cs-CZ"/>
        </w:rPr>
        <w:t xml:space="preserve">, </w:t>
      </w:r>
      <w:r w:rsidRPr="00DF7AB1">
        <w:rPr>
          <w:rFonts w:ascii="Arial" w:hAnsi="Arial" w:cs="Arial"/>
          <w:szCs w:val="20"/>
          <w:lang w:val="cs-CZ"/>
        </w:rPr>
        <w:t>IČ:70891508</w:t>
      </w:r>
      <w:r>
        <w:rPr>
          <w:rFonts w:ascii="Arial" w:hAnsi="Arial" w:cs="Arial"/>
          <w:szCs w:val="20"/>
          <w:lang w:val="cs-CZ"/>
        </w:rPr>
        <w:t xml:space="preserve">, </w:t>
      </w:r>
      <w:r w:rsidRPr="00DF7AB1">
        <w:rPr>
          <w:rFonts w:ascii="Arial" w:hAnsi="Arial" w:cs="Arial"/>
          <w:szCs w:val="20"/>
          <w:lang w:val="cs-CZ"/>
        </w:rPr>
        <w:t>DS: c5kbvkw, U Jezu 642/</w:t>
      </w:r>
      <w:proofErr w:type="gramStart"/>
      <w:r w:rsidRPr="00DF7AB1">
        <w:rPr>
          <w:rFonts w:ascii="Arial" w:hAnsi="Arial" w:cs="Arial"/>
          <w:szCs w:val="20"/>
          <w:lang w:val="cs-CZ"/>
        </w:rPr>
        <w:t>2a</w:t>
      </w:r>
      <w:proofErr w:type="gramEnd"/>
      <w:r w:rsidRPr="00DF7AB1">
        <w:rPr>
          <w:rFonts w:ascii="Arial" w:hAnsi="Arial" w:cs="Arial"/>
          <w:szCs w:val="20"/>
          <w:lang w:val="cs-CZ"/>
        </w:rPr>
        <w:t>, 460 01 Liberec</w:t>
      </w:r>
    </w:p>
    <w:p w:rsidR="00326BF2" w:rsidRPr="003E65AD" w:rsidRDefault="00326BF2" w:rsidP="00326BF2">
      <w:pPr>
        <w:pStyle w:val="Bezmezer"/>
        <w:spacing w:line="276" w:lineRule="auto"/>
        <w:rPr>
          <w:rFonts w:ascii="Arial" w:hAnsi="Arial" w:cs="Arial"/>
          <w:szCs w:val="20"/>
          <w:lang w:val="cs-CZ"/>
        </w:rPr>
      </w:pPr>
      <w:r w:rsidRPr="003E65AD">
        <w:rPr>
          <w:rFonts w:ascii="Arial" w:hAnsi="Arial" w:cs="Arial"/>
          <w:b/>
          <w:szCs w:val="20"/>
          <w:lang w:val="cs-CZ"/>
        </w:rPr>
        <w:t>Dotčené městské a obecní úřady</w:t>
      </w:r>
      <w:r w:rsidRPr="003E65AD">
        <w:rPr>
          <w:rFonts w:ascii="Arial" w:hAnsi="Arial" w:cs="Arial"/>
          <w:szCs w:val="20"/>
          <w:lang w:val="cs-CZ"/>
        </w:rPr>
        <w:t xml:space="preserve"> prostřednictvím veřejné datové sítě do datové schránky</w:t>
      </w:r>
    </w:p>
    <w:p w:rsidR="00326BF2" w:rsidRPr="003E65AD" w:rsidRDefault="00326BF2" w:rsidP="00326BF2">
      <w:pPr>
        <w:pStyle w:val="Bezmezer"/>
        <w:spacing w:line="276" w:lineRule="auto"/>
        <w:rPr>
          <w:rFonts w:ascii="Arial" w:hAnsi="Arial" w:cs="Arial"/>
          <w:b/>
          <w:szCs w:val="20"/>
          <w:lang w:val="cs-CZ"/>
        </w:rPr>
      </w:pPr>
      <w:r w:rsidRPr="00B5534B">
        <w:rPr>
          <w:rFonts w:ascii="Arial" w:hAnsi="Arial" w:cs="Arial"/>
          <w:b/>
          <w:szCs w:val="20"/>
          <w:lang w:val="cs-CZ"/>
        </w:rPr>
        <w:t xml:space="preserve">ČMMJ OMS Liberec, </w:t>
      </w:r>
      <w:hyperlink r:id="rId8" w:history="1">
        <w:r w:rsidRPr="00641814">
          <w:rPr>
            <w:rStyle w:val="Hypertextovodkaz"/>
            <w:rFonts w:ascii="Arial" w:hAnsi="Arial" w:cs="Arial"/>
            <w:b/>
            <w:szCs w:val="20"/>
            <w:lang w:val="cs-CZ"/>
          </w:rPr>
          <w:t>oms.liberec@volny.cz</w:t>
        </w:r>
      </w:hyperlink>
      <w:r>
        <w:rPr>
          <w:rFonts w:ascii="Arial" w:hAnsi="Arial" w:cs="Arial"/>
          <w:b/>
          <w:szCs w:val="20"/>
          <w:lang w:val="cs-CZ"/>
        </w:rPr>
        <w:t xml:space="preserve"> </w:t>
      </w:r>
    </w:p>
    <w:p w:rsidR="00326BF2" w:rsidRPr="00DF7AB1" w:rsidRDefault="00326BF2" w:rsidP="00326BF2">
      <w:pPr>
        <w:pStyle w:val="Bezmezer"/>
        <w:spacing w:line="276" w:lineRule="auto"/>
        <w:rPr>
          <w:rFonts w:ascii="Arial" w:hAnsi="Arial" w:cs="Arial"/>
          <w:szCs w:val="20"/>
          <w:lang w:val="cs-CZ"/>
        </w:rPr>
      </w:pPr>
      <w:r w:rsidRPr="003E65AD">
        <w:rPr>
          <w:rFonts w:ascii="Arial" w:hAnsi="Arial" w:cs="Arial"/>
          <w:b/>
          <w:szCs w:val="20"/>
          <w:lang w:val="cs-CZ"/>
        </w:rPr>
        <w:t xml:space="preserve">Hasičský záchranný sbor </w:t>
      </w:r>
      <w:r>
        <w:rPr>
          <w:rFonts w:ascii="Arial" w:hAnsi="Arial" w:cs="Arial"/>
          <w:b/>
          <w:szCs w:val="20"/>
          <w:lang w:val="cs-CZ"/>
        </w:rPr>
        <w:t>Libereckého</w:t>
      </w:r>
      <w:r w:rsidRPr="003E65AD">
        <w:rPr>
          <w:rFonts w:ascii="Arial" w:hAnsi="Arial" w:cs="Arial"/>
          <w:b/>
          <w:szCs w:val="20"/>
          <w:lang w:val="cs-CZ"/>
        </w:rPr>
        <w:t xml:space="preserve"> kraje</w:t>
      </w:r>
      <w:r>
        <w:rPr>
          <w:rFonts w:ascii="Arial" w:hAnsi="Arial" w:cs="Arial"/>
          <w:b/>
          <w:szCs w:val="20"/>
          <w:lang w:val="cs-CZ"/>
        </w:rPr>
        <w:t xml:space="preserve">, </w:t>
      </w:r>
      <w:r w:rsidRPr="00DF7AB1">
        <w:rPr>
          <w:rFonts w:ascii="Arial" w:hAnsi="Arial" w:cs="Arial"/>
          <w:szCs w:val="20"/>
          <w:lang w:val="cs-CZ"/>
        </w:rPr>
        <w:t>IČ:70888744</w:t>
      </w:r>
      <w:r>
        <w:rPr>
          <w:rFonts w:ascii="Arial" w:hAnsi="Arial" w:cs="Arial"/>
          <w:szCs w:val="20"/>
          <w:lang w:val="cs-CZ"/>
        </w:rPr>
        <w:t xml:space="preserve">, </w:t>
      </w:r>
      <w:r w:rsidRPr="00DF7AB1">
        <w:rPr>
          <w:rFonts w:ascii="Arial" w:hAnsi="Arial" w:cs="Arial"/>
          <w:szCs w:val="20"/>
          <w:lang w:val="cs-CZ"/>
        </w:rPr>
        <w:t>DS: hv4aivj, Barvířská 29/10, 460 07 Liberec</w:t>
      </w:r>
    </w:p>
    <w:p w:rsidR="00326BF2" w:rsidRPr="003E65AD" w:rsidRDefault="00326BF2" w:rsidP="00326BF2">
      <w:pPr>
        <w:pStyle w:val="Bezmezer"/>
        <w:spacing w:line="276" w:lineRule="auto"/>
        <w:rPr>
          <w:rFonts w:ascii="Arial" w:hAnsi="Arial" w:cs="Arial"/>
          <w:b/>
          <w:szCs w:val="20"/>
          <w:lang w:val="cs-CZ"/>
        </w:rPr>
      </w:pPr>
      <w:r w:rsidRPr="003E65AD">
        <w:rPr>
          <w:rFonts w:ascii="Arial" w:hAnsi="Arial" w:cs="Arial"/>
          <w:b/>
          <w:szCs w:val="20"/>
          <w:lang w:val="cs-CZ"/>
        </w:rPr>
        <w:t xml:space="preserve">Krajské ředitelství policie </w:t>
      </w:r>
      <w:r>
        <w:rPr>
          <w:rFonts w:ascii="Arial" w:hAnsi="Arial" w:cs="Arial"/>
          <w:b/>
          <w:szCs w:val="20"/>
          <w:lang w:val="cs-CZ"/>
        </w:rPr>
        <w:t>Libereckého</w:t>
      </w:r>
      <w:r w:rsidRPr="003E65AD">
        <w:rPr>
          <w:rFonts w:ascii="Arial" w:hAnsi="Arial" w:cs="Arial"/>
          <w:b/>
          <w:szCs w:val="20"/>
          <w:lang w:val="cs-CZ"/>
        </w:rPr>
        <w:t xml:space="preserve"> kraje, </w:t>
      </w:r>
      <w:r w:rsidRPr="00DF7AB1">
        <w:rPr>
          <w:rFonts w:ascii="Arial" w:hAnsi="Arial" w:cs="Arial"/>
          <w:szCs w:val="20"/>
          <w:lang w:val="cs-CZ"/>
        </w:rPr>
        <w:t>IČ:72050501</w:t>
      </w:r>
      <w:r>
        <w:rPr>
          <w:rFonts w:ascii="Arial" w:hAnsi="Arial" w:cs="Arial"/>
          <w:szCs w:val="20"/>
          <w:lang w:val="cs-CZ"/>
        </w:rPr>
        <w:t xml:space="preserve">, </w:t>
      </w:r>
      <w:r w:rsidRPr="00DF7AB1">
        <w:rPr>
          <w:rFonts w:ascii="Arial" w:hAnsi="Arial" w:cs="Arial"/>
          <w:szCs w:val="20"/>
          <w:lang w:val="cs-CZ"/>
        </w:rPr>
        <w:t>DS: vsmhpv9, nám. Dr. E. Beneše 584/24, 460 01 Liberec</w:t>
      </w:r>
    </w:p>
    <w:p w:rsidR="00326BF2" w:rsidRPr="00023ABB" w:rsidRDefault="00326BF2" w:rsidP="00326BF2">
      <w:pPr>
        <w:pStyle w:val="Bezmezer"/>
        <w:spacing w:line="276" w:lineRule="auto"/>
        <w:rPr>
          <w:rFonts w:ascii="Arial" w:hAnsi="Arial" w:cs="Arial"/>
          <w:szCs w:val="20"/>
          <w:lang w:val="cs-CZ"/>
        </w:rPr>
      </w:pPr>
      <w:r w:rsidRPr="00B5534B">
        <w:rPr>
          <w:rFonts w:ascii="Arial" w:hAnsi="Arial" w:cs="Arial"/>
          <w:b/>
          <w:szCs w:val="20"/>
          <w:lang w:val="cs-CZ"/>
        </w:rPr>
        <w:t>Komora veterinárních lékařů</w:t>
      </w:r>
      <w:r w:rsidRPr="003E65AD">
        <w:rPr>
          <w:rFonts w:ascii="Arial" w:hAnsi="Arial" w:cs="Arial"/>
          <w:b/>
          <w:szCs w:val="20"/>
          <w:lang w:val="cs-CZ"/>
        </w:rPr>
        <w:t xml:space="preserve"> České republiky</w:t>
      </w:r>
      <w:r w:rsidRPr="00023ABB">
        <w:rPr>
          <w:rFonts w:ascii="Arial" w:hAnsi="Arial" w:cs="Arial"/>
          <w:szCs w:val="20"/>
          <w:lang w:val="cs-CZ"/>
        </w:rPr>
        <w:t>, IČ:44015364, DS: 73qadir, Novoměstská 1965/2, 621 00 Brno</w:t>
      </w:r>
    </w:p>
    <w:p w:rsidR="00326BF2" w:rsidRPr="003F4E74" w:rsidRDefault="00326BF2" w:rsidP="00326BF2">
      <w:pPr>
        <w:pStyle w:val="Bezmezer"/>
        <w:spacing w:line="276" w:lineRule="auto"/>
        <w:rPr>
          <w:lang w:val="cs-CZ"/>
        </w:rPr>
      </w:pPr>
    </w:p>
    <w:p w:rsidR="00326BF2" w:rsidRPr="003F4E74" w:rsidRDefault="00326BF2" w:rsidP="00326BF2">
      <w:pPr>
        <w:pStyle w:val="Bezmezer"/>
        <w:spacing w:line="276" w:lineRule="auto"/>
        <w:rPr>
          <w:lang w:val="cs-CZ"/>
        </w:rPr>
      </w:pPr>
    </w:p>
    <w:p w:rsidR="00326BF2" w:rsidRDefault="00326BF2" w:rsidP="00326BF2">
      <w:pPr>
        <w:pStyle w:val="Default"/>
        <w:spacing w:line="276" w:lineRule="auto"/>
        <w:rPr>
          <w:b/>
          <w:color w:val="auto"/>
          <w:sz w:val="22"/>
          <w:szCs w:val="20"/>
        </w:rPr>
      </w:pPr>
      <w:r w:rsidRPr="00A16DAD">
        <w:rPr>
          <w:b/>
          <w:color w:val="auto"/>
          <w:sz w:val="22"/>
          <w:szCs w:val="20"/>
        </w:rPr>
        <w:t>Přílohy</w:t>
      </w:r>
      <w:r>
        <w:rPr>
          <w:b/>
          <w:color w:val="auto"/>
          <w:sz w:val="22"/>
          <w:szCs w:val="20"/>
        </w:rPr>
        <w:t>:</w:t>
      </w:r>
    </w:p>
    <w:p w:rsidR="00326BF2" w:rsidRDefault="00326BF2" w:rsidP="00326BF2">
      <w:pPr>
        <w:pStyle w:val="Default"/>
        <w:spacing w:line="276" w:lineRule="auto"/>
        <w:rPr>
          <w:b/>
          <w:color w:val="auto"/>
          <w:sz w:val="22"/>
          <w:szCs w:val="20"/>
        </w:rPr>
      </w:pPr>
    </w:p>
    <w:p w:rsidR="00326BF2" w:rsidRPr="000B6D40" w:rsidRDefault="00326BF2" w:rsidP="00326BF2">
      <w:pPr>
        <w:pStyle w:val="Default"/>
        <w:spacing w:line="276" w:lineRule="auto"/>
        <w:rPr>
          <w:color w:val="auto"/>
          <w:sz w:val="22"/>
          <w:szCs w:val="20"/>
        </w:rPr>
      </w:pPr>
      <w:r w:rsidRPr="000B6D40">
        <w:rPr>
          <w:color w:val="auto"/>
          <w:sz w:val="22"/>
          <w:szCs w:val="20"/>
        </w:rPr>
        <w:t xml:space="preserve">Příloha č. </w:t>
      </w:r>
      <w:r>
        <w:rPr>
          <w:color w:val="auto"/>
          <w:sz w:val="22"/>
          <w:szCs w:val="20"/>
        </w:rPr>
        <w:t>1</w:t>
      </w:r>
      <w:r w:rsidRPr="000B6D40">
        <w:rPr>
          <w:color w:val="auto"/>
          <w:sz w:val="22"/>
          <w:szCs w:val="20"/>
        </w:rPr>
        <w:t xml:space="preserve"> – Cedule „Pásmo infekce“</w:t>
      </w:r>
    </w:p>
    <w:p w:rsidR="00326BF2" w:rsidRDefault="00326BF2" w:rsidP="00326BF2">
      <w:pPr>
        <w:pStyle w:val="Default"/>
        <w:spacing w:line="276" w:lineRule="auto"/>
        <w:rPr>
          <w:color w:val="auto"/>
          <w:sz w:val="22"/>
          <w:szCs w:val="20"/>
        </w:rPr>
      </w:pPr>
      <w:r w:rsidRPr="000B6D40">
        <w:rPr>
          <w:color w:val="auto"/>
          <w:sz w:val="22"/>
          <w:szCs w:val="20"/>
        </w:rPr>
        <w:t xml:space="preserve">Příloha č. </w:t>
      </w:r>
      <w:r>
        <w:rPr>
          <w:color w:val="auto"/>
          <w:sz w:val="22"/>
          <w:szCs w:val="20"/>
        </w:rPr>
        <w:t>2</w:t>
      </w:r>
      <w:r w:rsidRPr="000B6D40">
        <w:rPr>
          <w:color w:val="auto"/>
          <w:sz w:val="22"/>
          <w:szCs w:val="20"/>
        </w:rPr>
        <w:t xml:space="preserve"> – Cedule „Zákaz vstupu“ </w:t>
      </w:r>
    </w:p>
    <w:p w:rsidR="00326BF2" w:rsidRDefault="00326BF2" w:rsidP="00326BF2">
      <w:pPr>
        <w:pStyle w:val="Default"/>
        <w:spacing w:line="276" w:lineRule="auto"/>
        <w:rPr>
          <w:color w:val="auto"/>
          <w:sz w:val="22"/>
          <w:szCs w:val="20"/>
        </w:rPr>
      </w:pPr>
      <w:r w:rsidRPr="00EB766F">
        <w:rPr>
          <w:color w:val="auto"/>
          <w:sz w:val="22"/>
          <w:szCs w:val="20"/>
        </w:rPr>
        <w:t xml:space="preserve">Příloha č. </w:t>
      </w:r>
      <w:r>
        <w:rPr>
          <w:color w:val="auto"/>
          <w:sz w:val="22"/>
          <w:szCs w:val="20"/>
        </w:rPr>
        <w:t>3</w:t>
      </w:r>
      <w:r w:rsidRPr="00EB766F">
        <w:rPr>
          <w:color w:val="auto"/>
          <w:sz w:val="22"/>
          <w:szCs w:val="20"/>
        </w:rPr>
        <w:t xml:space="preserve"> – Charakteristika svozného místa </w:t>
      </w:r>
      <w:r>
        <w:rPr>
          <w:color w:val="auto"/>
          <w:sz w:val="22"/>
          <w:szCs w:val="20"/>
        </w:rPr>
        <w:t>a zásady zacházení s uhynulým prasetem</w:t>
      </w:r>
    </w:p>
    <w:p w:rsidR="00326BF2" w:rsidRPr="00A16DAD" w:rsidRDefault="00326BF2" w:rsidP="00326BF2">
      <w:pPr>
        <w:pStyle w:val="Default"/>
        <w:spacing w:line="276" w:lineRule="auto"/>
        <w:rPr>
          <w:color w:val="auto"/>
          <w:sz w:val="22"/>
          <w:szCs w:val="20"/>
        </w:rPr>
      </w:pPr>
      <w:r>
        <w:rPr>
          <w:color w:val="auto"/>
          <w:sz w:val="22"/>
          <w:szCs w:val="20"/>
        </w:rPr>
        <w:t xml:space="preserve">Příloha č. 4 – Vzor pro správné vyplnění lístku o původu zvěře  </w:t>
      </w:r>
    </w:p>
    <w:p w:rsidR="00326BF2" w:rsidRDefault="00326BF2" w:rsidP="00326BF2">
      <w:pPr>
        <w:keepNext/>
        <w:keepLines/>
        <w:tabs>
          <w:tab w:val="left" w:pos="709"/>
          <w:tab w:val="left" w:pos="5387"/>
        </w:tabs>
        <w:spacing w:before="480" w:after="0" w:line="240" w:lineRule="auto"/>
        <w:jc w:val="center"/>
        <w:outlineLvl w:val="0"/>
      </w:pPr>
    </w:p>
    <w:p w:rsidR="00661489" w:rsidRDefault="00661489" w:rsidP="00326BF2">
      <w:pPr>
        <w:pStyle w:val="Nadpis1"/>
        <w:spacing w:before="960"/>
      </w:pPr>
    </w:p>
    <w:sectPr w:rsidR="00661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47ABD"/>
    <w:multiLevelType w:val="hybridMultilevel"/>
    <w:tmpl w:val="3CF4B5A4"/>
    <w:lvl w:ilvl="0" w:tplc="438CDF62">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5E35BCE"/>
    <w:multiLevelType w:val="hybridMultilevel"/>
    <w:tmpl w:val="10701810"/>
    <w:lvl w:ilvl="0" w:tplc="91CA9D40">
      <w:start w:val="1"/>
      <w:numFmt w:val="lowerLetter"/>
      <w:lvlText w:val="%1)"/>
      <w:lvlJc w:val="left"/>
      <w:pPr>
        <w:ind w:left="720" w:hanging="360"/>
      </w:pPr>
      <w:rPr>
        <w:rFonts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60677D4"/>
    <w:multiLevelType w:val="hybridMultilevel"/>
    <w:tmpl w:val="3C62F794"/>
    <w:lvl w:ilvl="0" w:tplc="818E90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66E777C"/>
    <w:multiLevelType w:val="hybridMultilevel"/>
    <w:tmpl w:val="43C66FF0"/>
    <w:lvl w:ilvl="0" w:tplc="04050017">
      <w:start w:val="1"/>
      <w:numFmt w:val="lowerLetter"/>
      <w:lvlText w:val="%1)"/>
      <w:lvlJc w:val="left"/>
      <w:pPr>
        <w:ind w:left="1080" w:hanging="360"/>
      </w:pPr>
    </w:lvl>
    <w:lvl w:ilvl="1" w:tplc="ABEC1DA8">
      <w:start w:val="1"/>
      <w:numFmt w:val="decimal"/>
      <w:lvlText w:val="%2."/>
      <w:lvlJc w:val="left"/>
      <w:pPr>
        <w:ind w:left="1800" w:hanging="360"/>
      </w:pPr>
      <w:rPr>
        <w:rFonts w:hint="default"/>
      </w:r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A791CE9"/>
    <w:multiLevelType w:val="multilevel"/>
    <w:tmpl w:val="408229A6"/>
    <w:numStyleLink w:val="StylVcerovovPrvndek125cm3"/>
  </w:abstractNum>
  <w:abstractNum w:abstractNumId="7" w15:restartNumberingAfterBreak="0">
    <w:nsid w:val="5BD07AE9"/>
    <w:multiLevelType w:val="hybridMultilevel"/>
    <w:tmpl w:val="853E0C8E"/>
    <w:lvl w:ilvl="0" w:tplc="04050017">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B140834"/>
    <w:multiLevelType w:val="hybridMultilevel"/>
    <w:tmpl w:val="853E0C8E"/>
    <w:lvl w:ilvl="0" w:tplc="04050017">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num>
  <w:num w:numId="8">
    <w:abstractNumId w:val="5"/>
  </w:num>
  <w:num w:numId="9">
    <w:abstractNumId w:val="10"/>
  </w:num>
  <w:num w:numId="10">
    <w:abstractNumId w:val="2"/>
  </w:num>
  <w:num w:numId="11">
    <w:abstractNumId w:val="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13211"/>
    <w:rsid w:val="00023ABB"/>
    <w:rsid w:val="000A77B5"/>
    <w:rsid w:val="000B08D6"/>
    <w:rsid w:val="00256328"/>
    <w:rsid w:val="00312826"/>
    <w:rsid w:val="00326BF2"/>
    <w:rsid w:val="00362F56"/>
    <w:rsid w:val="00402D9A"/>
    <w:rsid w:val="00605481"/>
    <w:rsid w:val="00616664"/>
    <w:rsid w:val="00661489"/>
    <w:rsid w:val="00740498"/>
    <w:rsid w:val="009066E7"/>
    <w:rsid w:val="00AB7BB8"/>
    <w:rsid w:val="00DC4873"/>
    <w:rsid w:val="00DF7AB1"/>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paragraph" w:styleId="Nadpis1">
    <w:name w:val="heading 1"/>
    <w:basedOn w:val="Normln"/>
    <w:next w:val="Normln"/>
    <w:link w:val="Nadpis1Char"/>
    <w:qFormat/>
    <w:rsid w:val="00013211"/>
    <w:pPr>
      <w:autoSpaceDE w:val="0"/>
      <w:autoSpaceDN w:val="0"/>
      <w:adjustRightInd w:val="0"/>
      <w:spacing w:before="840" w:after="240" w:line="240" w:lineRule="auto"/>
      <w:jc w:val="center"/>
      <w:outlineLvl w:val="0"/>
    </w:pPr>
    <w:rPr>
      <w:rFonts w:ascii="Arial" w:eastAsia="Arial Unicode MS" w:hAnsi="Arial" w:cs="Arial"/>
      <w:b/>
      <w:bCs/>
      <w:caps/>
      <w:kern w:val="32"/>
      <w:sz w:val="26"/>
      <w:szCs w:val="26"/>
      <w:lang w:eastAsia="cs-CZ"/>
    </w:rPr>
  </w:style>
  <w:style w:type="paragraph" w:styleId="Nadpis2">
    <w:name w:val="heading 2"/>
    <w:basedOn w:val="Normln"/>
    <w:next w:val="Normln"/>
    <w:link w:val="Nadpis2Char"/>
    <w:uiPriority w:val="9"/>
    <w:semiHidden/>
    <w:unhideWhenUsed/>
    <w:qFormat/>
    <w:rsid w:val="000132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character" w:customStyle="1" w:styleId="Nadpis1Char">
    <w:name w:val="Nadpis 1 Char"/>
    <w:basedOn w:val="Standardnpsmoodstavce"/>
    <w:link w:val="Nadpis1"/>
    <w:rsid w:val="00013211"/>
    <w:rPr>
      <w:rFonts w:ascii="Arial" w:eastAsia="Arial Unicode MS" w:hAnsi="Arial" w:cs="Arial"/>
      <w:b/>
      <w:bCs/>
      <w:caps/>
      <w:kern w:val="32"/>
      <w:sz w:val="26"/>
      <w:szCs w:val="26"/>
      <w:lang w:eastAsia="cs-CZ"/>
    </w:rPr>
  </w:style>
  <w:style w:type="paragraph" w:customStyle="1" w:styleId="Podpisovdoloka">
    <w:name w:val="Podpisová doložka"/>
    <w:basedOn w:val="Normln"/>
    <w:link w:val="PodpisovdolokaChar"/>
    <w:rsid w:val="00013211"/>
    <w:pPr>
      <w:spacing w:after="0" w:line="240" w:lineRule="auto"/>
      <w:ind w:left="4845"/>
      <w:jc w:val="center"/>
    </w:pPr>
    <w:rPr>
      <w:rFonts w:ascii="Arial" w:eastAsia="Times New Roman" w:hAnsi="Arial" w:cs="Times New Roman"/>
      <w:sz w:val="20"/>
      <w:szCs w:val="20"/>
      <w:lang w:eastAsia="cs-CZ"/>
    </w:rPr>
  </w:style>
  <w:style w:type="character" w:styleId="Hypertextovodkaz">
    <w:name w:val="Hyperlink"/>
    <w:rsid w:val="00013211"/>
    <w:rPr>
      <w:color w:val="0000FF"/>
      <w:u w:val="single"/>
    </w:rPr>
  </w:style>
  <w:style w:type="character" w:customStyle="1" w:styleId="PodpisovdolokaChar">
    <w:name w:val="Podpisová doložka Char"/>
    <w:link w:val="Podpisovdoloka"/>
    <w:locked/>
    <w:rsid w:val="00013211"/>
    <w:rPr>
      <w:rFonts w:ascii="Arial" w:eastAsia="Times New Roman" w:hAnsi="Arial" w:cs="Times New Roman"/>
      <w:sz w:val="20"/>
      <w:szCs w:val="20"/>
      <w:lang w:eastAsia="cs-CZ"/>
    </w:rPr>
  </w:style>
  <w:style w:type="character" w:customStyle="1" w:styleId="BezmezerChar">
    <w:name w:val="Bez mezer Char"/>
    <w:link w:val="Bezmezer"/>
    <w:uiPriority w:val="1"/>
    <w:locked/>
    <w:rsid w:val="00013211"/>
    <w:rPr>
      <w:rFonts w:ascii="Cambria" w:hAnsi="Cambria"/>
      <w:lang w:val="en-US" w:bidi="en-US"/>
    </w:rPr>
  </w:style>
  <w:style w:type="paragraph" w:styleId="Bezmezer">
    <w:name w:val="No Spacing"/>
    <w:basedOn w:val="Normln"/>
    <w:link w:val="BezmezerChar"/>
    <w:uiPriority w:val="1"/>
    <w:qFormat/>
    <w:rsid w:val="00013211"/>
    <w:pPr>
      <w:spacing w:after="0" w:line="240" w:lineRule="auto"/>
    </w:pPr>
    <w:rPr>
      <w:rFonts w:ascii="Cambria" w:hAnsi="Cambria"/>
      <w:lang w:val="en-US" w:bidi="en-US"/>
    </w:rPr>
  </w:style>
  <w:style w:type="paragraph" w:customStyle="1" w:styleId="Default">
    <w:name w:val="Default"/>
    <w:rsid w:val="00013211"/>
    <w:pPr>
      <w:autoSpaceDE w:val="0"/>
      <w:autoSpaceDN w:val="0"/>
      <w:adjustRightInd w:val="0"/>
      <w:spacing w:after="0" w:line="240" w:lineRule="auto"/>
    </w:pPr>
    <w:rPr>
      <w:rFonts w:ascii="Arial" w:hAnsi="Arial" w:cs="Arial"/>
      <w:color w:val="000000"/>
      <w:sz w:val="24"/>
      <w:szCs w:val="24"/>
    </w:rPr>
  </w:style>
  <w:style w:type="character" w:customStyle="1" w:styleId="Nadpis2Char">
    <w:name w:val="Nadpis 2 Char"/>
    <w:basedOn w:val="Standardnpsmoodstavce"/>
    <w:link w:val="Nadpis2"/>
    <w:uiPriority w:val="9"/>
    <w:semiHidden/>
    <w:rsid w:val="00013211"/>
    <w:rPr>
      <w:rFonts w:asciiTheme="majorHAnsi" w:eastAsiaTheme="majorEastAsia" w:hAnsiTheme="majorHAnsi" w:cstheme="majorBidi"/>
      <w:color w:val="2F5496" w:themeColor="accent1" w:themeShade="BF"/>
      <w:sz w:val="26"/>
      <w:szCs w:val="26"/>
    </w:rPr>
  </w:style>
  <w:style w:type="character" w:styleId="Nevyeenzmnka">
    <w:name w:val="Unresolved Mention"/>
    <w:basedOn w:val="Standardnpsmoodstavce"/>
    <w:uiPriority w:val="99"/>
    <w:semiHidden/>
    <w:unhideWhenUsed/>
    <w:rsid w:val="00AB7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606695412">
      <w:bodyDiv w:val="1"/>
      <w:marLeft w:val="0"/>
      <w:marRight w:val="0"/>
      <w:marTop w:val="0"/>
      <w:marBottom w:val="0"/>
      <w:divBdr>
        <w:top w:val="none" w:sz="0" w:space="0" w:color="auto"/>
        <w:left w:val="none" w:sz="0" w:space="0" w:color="auto"/>
        <w:bottom w:val="none" w:sz="0" w:space="0" w:color="auto"/>
        <w:right w:val="none" w:sz="0" w:space="0" w:color="auto"/>
      </w:divBdr>
      <w:divsChild>
        <w:div w:id="835461817">
          <w:marLeft w:val="75"/>
          <w:marRight w:val="75"/>
          <w:marTop w:val="75"/>
          <w:marBottom w:val="75"/>
          <w:divBdr>
            <w:top w:val="none" w:sz="0" w:space="0" w:color="auto"/>
            <w:left w:val="none" w:sz="0" w:space="0" w:color="auto"/>
            <w:bottom w:val="none" w:sz="0" w:space="0" w:color="auto"/>
            <w:right w:val="none" w:sz="0" w:space="0" w:color="auto"/>
          </w:divBdr>
        </w:div>
        <w:div w:id="746609628">
          <w:marLeft w:val="75"/>
          <w:marRight w:val="75"/>
          <w:marTop w:val="75"/>
          <w:marBottom w:val="75"/>
          <w:divBdr>
            <w:top w:val="none" w:sz="0" w:space="0" w:color="auto"/>
            <w:left w:val="none" w:sz="0" w:space="0" w:color="auto"/>
            <w:bottom w:val="none" w:sz="0" w:space="0" w:color="auto"/>
            <w:right w:val="none" w:sz="0" w:space="0" w:color="auto"/>
          </w:divBdr>
        </w:div>
      </w:divsChild>
    </w:div>
    <w:div w:id="919408433">
      <w:bodyDiv w:val="1"/>
      <w:marLeft w:val="0"/>
      <w:marRight w:val="0"/>
      <w:marTop w:val="0"/>
      <w:marBottom w:val="0"/>
      <w:divBdr>
        <w:top w:val="none" w:sz="0" w:space="0" w:color="auto"/>
        <w:left w:val="none" w:sz="0" w:space="0" w:color="auto"/>
        <w:bottom w:val="none" w:sz="0" w:space="0" w:color="auto"/>
        <w:right w:val="none" w:sz="0" w:space="0" w:color="auto"/>
      </w:divBdr>
    </w:div>
    <w:div w:id="978221958">
      <w:bodyDiv w:val="1"/>
      <w:marLeft w:val="0"/>
      <w:marRight w:val="0"/>
      <w:marTop w:val="0"/>
      <w:marBottom w:val="0"/>
      <w:divBdr>
        <w:top w:val="none" w:sz="0" w:space="0" w:color="auto"/>
        <w:left w:val="none" w:sz="0" w:space="0" w:color="auto"/>
        <w:bottom w:val="none" w:sz="0" w:space="0" w:color="auto"/>
        <w:right w:val="none" w:sz="0" w:space="0" w:color="auto"/>
      </w:divBdr>
      <w:divsChild>
        <w:div w:id="849569207">
          <w:marLeft w:val="75"/>
          <w:marRight w:val="75"/>
          <w:marTop w:val="75"/>
          <w:marBottom w:val="75"/>
          <w:divBdr>
            <w:top w:val="none" w:sz="0" w:space="0" w:color="auto"/>
            <w:left w:val="none" w:sz="0" w:space="0" w:color="auto"/>
            <w:bottom w:val="none" w:sz="0" w:space="0" w:color="auto"/>
            <w:right w:val="none" w:sz="0" w:space="0" w:color="auto"/>
          </w:divBdr>
        </w:div>
        <w:div w:id="958998963">
          <w:marLeft w:val="75"/>
          <w:marRight w:val="75"/>
          <w:marTop w:val="75"/>
          <w:marBottom w:val="75"/>
          <w:divBdr>
            <w:top w:val="none" w:sz="0" w:space="0" w:color="auto"/>
            <w:left w:val="none" w:sz="0" w:space="0" w:color="auto"/>
            <w:bottom w:val="none" w:sz="0" w:space="0" w:color="auto"/>
            <w:right w:val="none" w:sz="0" w:space="0" w:color="auto"/>
          </w:divBdr>
        </w:div>
      </w:divsChild>
    </w:div>
    <w:div w:id="1358699850">
      <w:bodyDiv w:val="1"/>
      <w:marLeft w:val="0"/>
      <w:marRight w:val="0"/>
      <w:marTop w:val="0"/>
      <w:marBottom w:val="0"/>
      <w:divBdr>
        <w:top w:val="none" w:sz="0" w:space="0" w:color="auto"/>
        <w:left w:val="none" w:sz="0" w:space="0" w:color="auto"/>
        <w:bottom w:val="none" w:sz="0" w:space="0" w:color="auto"/>
        <w:right w:val="none" w:sz="0" w:space="0" w:color="auto"/>
      </w:divBdr>
      <w:divsChild>
        <w:div w:id="1396512712">
          <w:marLeft w:val="75"/>
          <w:marRight w:val="75"/>
          <w:marTop w:val="75"/>
          <w:marBottom w:val="75"/>
          <w:divBdr>
            <w:top w:val="none" w:sz="0" w:space="0" w:color="auto"/>
            <w:left w:val="none" w:sz="0" w:space="0" w:color="auto"/>
            <w:bottom w:val="none" w:sz="0" w:space="0" w:color="auto"/>
            <w:right w:val="none" w:sz="0" w:space="0" w:color="auto"/>
          </w:divBdr>
        </w:div>
        <w:div w:id="1605651820">
          <w:marLeft w:val="75"/>
          <w:marRight w:val="75"/>
          <w:marTop w:val="75"/>
          <w:marBottom w:val="75"/>
          <w:divBdr>
            <w:top w:val="none" w:sz="0" w:space="0" w:color="auto"/>
            <w:left w:val="none" w:sz="0" w:space="0" w:color="auto"/>
            <w:bottom w:val="none" w:sz="0" w:space="0" w:color="auto"/>
            <w:right w:val="none" w:sz="0" w:space="0" w:color="auto"/>
          </w:divBdr>
        </w:div>
      </w:divsChild>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 w:id="1772123471">
      <w:bodyDiv w:val="1"/>
      <w:marLeft w:val="0"/>
      <w:marRight w:val="0"/>
      <w:marTop w:val="0"/>
      <w:marBottom w:val="0"/>
      <w:divBdr>
        <w:top w:val="none" w:sz="0" w:space="0" w:color="auto"/>
        <w:left w:val="none" w:sz="0" w:space="0" w:color="auto"/>
        <w:bottom w:val="none" w:sz="0" w:space="0" w:color="auto"/>
        <w:right w:val="none" w:sz="0" w:space="0" w:color="auto"/>
      </w:divBdr>
      <w:divsChild>
        <w:div w:id="2045128451">
          <w:marLeft w:val="75"/>
          <w:marRight w:val="75"/>
          <w:marTop w:val="75"/>
          <w:marBottom w:val="75"/>
          <w:divBdr>
            <w:top w:val="none" w:sz="0" w:space="0" w:color="auto"/>
            <w:left w:val="none" w:sz="0" w:space="0" w:color="auto"/>
            <w:bottom w:val="none" w:sz="0" w:space="0" w:color="auto"/>
            <w:right w:val="none" w:sz="0" w:space="0" w:color="auto"/>
          </w:divBdr>
        </w:div>
        <w:div w:id="372577394">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s.liberec@volny.cz" TargetMode="External"/><Relationship Id="rId3" Type="http://schemas.openxmlformats.org/officeDocument/2006/relationships/settings" Target="settings.xml"/><Relationship Id="rId7" Type="http://schemas.openxmlformats.org/officeDocument/2006/relationships/hyperlink" Target="https://www.svscr.cz/amp-stavy-prasat-v-ob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odatelna.kvsl@svscr.c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996E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1845</Words>
  <Characters>10890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Martina Grofová</cp:lastModifiedBy>
  <cp:revision>2</cp:revision>
  <dcterms:created xsi:type="dcterms:W3CDTF">2022-12-02T15:05:00Z</dcterms:created>
  <dcterms:modified xsi:type="dcterms:W3CDTF">2022-12-02T15:05:00Z</dcterms:modified>
</cp:coreProperties>
</file>