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CEAB4" w14:textId="77777777" w:rsidR="00411BAF" w:rsidRPr="00472DD5" w:rsidRDefault="00411BAF" w:rsidP="00EF6295">
      <w:pPr>
        <w:rPr>
          <w:rFonts w:ascii="Calibri" w:hAnsi="Calibri"/>
          <w:b/>
          <w:sz w:val="36"/>
          <w:szCs w:val="36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14:paraId="601E7ED5" w14:textId="77777777" w:rsidTr="00AB55D6">
        <w:trPr>
          <w:cantSplit/>
          <w:trHeight w:val="266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784DEF9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0F6AB94C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0C534CFD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04451BB6" w14:textId="77777777" w:rsidR="008002F3" w:rsidRPr="008002F3" w:rsidRDefault="008002F3" w:rsidP="008002F3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8002F3">
              <w:rPr>
                <w:rFonts w:cs="Arial"/>
                <w:sz w:val="32"/>
                <w:szCs w:val="32"/>
              </w:rPr>
              <w:t xml:space="preserve">KTEROU SE ZRUŠUJÍ NĚKTERÉ OBECNĚ ZÁVAZNÉ VYHLÁŠKY </w:t>
            </w:r>
          </w:p>
          <w:p w14:paraId="72BD381C" w14:textId="6A44BF99" w:rsidR="009A557B" w:rsidRPr="005C232F" w:rsidRDefault="008002F3" w:rsidP="008002F3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8002F3">
              <w:rPr>
                <w:rFonts w:cs="Arial"/>
                <w:sz w:val="32"/>
                <w:szCs w:val="32"/>
              </w:rPr>
              <w:t>OBCE LUČINA</w:t>
            </w:r>
          </w:p>
        </w:tc>
      </w:tr>
      <w:tr w:rsidR="00B62BF6" w:rsidRPr="00472DD5" w14:paraId="010736BF" w14:textId="77777777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F4AA8B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213F3EF6" w14:textId="77777777"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125F1A25" w14:textId="77777777"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657AA873" w14:textId="77777777"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2D9D27A9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14:paraId="0565FE10" w14:textId="77777777" w:rsidTr="00AB55D6">
        <w:trPr>
          <w:cantSplit/>
          <w:trHeight w:hRule="exact" w:val="489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CBE148" w14:textId="77777777" w:rsidR="00B62BF6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</w:p>
          <w:p w14:paraId="048E3ADD" w14:textId="77777777" w:rsidR="00411BAF" w:rsidRPr="00C053BE" w:rsidRDefault="00B62BF6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14:paraId="5F74D5A3" w14:textId="77777777"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14:paraId="2034A9E4" w14:textId="77777777" w:rsidR="00E06C50" w:rsidRDefault="00E06C50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772BB5C8" w14:textId="5B70BE91" w:rsidR="006603C6" w:rsidRDefault="00E06C50" w:rsidP="002C3FAD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8002F3">
              <w:rPr>
                <w:rFonts w:ascii="Arial" w:hAnsi="Arial" w:cs="Arial"/>
                <w:sz w:val="20"/>
                <w:szCs w:val="20"/>
              </w:rPr>
              <w:t>1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28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3C6">
              <w:rPr>
                <w:rFonts w:ascii="Arial" w:hAnsi="Arial" w:cs="Arial"/>
                <w:sz w:val="20"/>
                <w:szCs w:val="20"/>
              </w:rPr>
              <w:t>Zrušovací ustanovení</w:t>
            </w:r>
            <w:r w:rsidR="00706630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5C3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56C8841" w14:textId="7D2B9E70" w:rsidR="001A3C99" w:rsidRPr="003135C2" w:rsidRDefault="008002F3" w:rsidP="002C3FAD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</w:t>
            </w:r>
            <w:r w:rsidR="006603C6">
              <w:rPr>
                <w:rFonts w:ascii="Arial" w:hAnsi="Arial" w:cs="Arial"/>
                <w:sz w:val="20"/>
                <w:szCs w:val="20"/>
              </w:rPr>
              <w:t xml:space="preserve">       Účinnost                                                                                                                                      2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493F518" w14:textId="36EE64A2" w:rsidR="00706630" w:rsidRDefault="00706630" w:rsidP="00706630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</w:p>
          <w:p w14:paraId="2B2E6CD1" w14:textId="2049FEEF"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115243" w14:textId="77777777"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68DA0FE" w14:textId="77777777" w:rsidR="001A3C99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60325" w14:textId="77777777" w:rsidR="00AB55D6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93783C" w14:textId="77777777" w:rsidR="00AB55D6" w:rsidRPr="003135C2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786ECF" w14:textId="77777777"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593FF34F" w14:textId="77777777"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14:paraId="383C22F0" w14:textId="77777777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34D04F8E" w14:textId="77777777"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688C6B7" w14:textId="22E060C4" w:rsidR="00411BAF" w:rsidRPr="00673B07" w:rsidRDefault="006D421E" w:rsidP="003A5776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A577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3A577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AB55D6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</w:tr>
      <w:tr w:rsidR="00411BAF" w:rsidRPr="00472DD5" w14:paraId="72A7A23B" w14:textId="77777777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1D76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31834A0" w14:textId="603C8CFC" w:rsidR="00411BAF" w:rsidRPr="00C053BE" w:rsidRDefault="006D421E" w:rsidP="003A5776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A5776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</w:tr>
      <w:tr w:rsidR="00411BAF" w:rsidRPr="00472DD5" w14:paraId="134EF0A0" w14:textId="77777777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7B5E9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56DA6484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14:paraId="06359A0C" w14:textId="77777777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671E757" w14:textId="77777777"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14:paraId="6AC4DDCD" w14:textId="77777777"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E0294" w14:textId="13823883" w:rsidR="00411BAF" w:rsidRPr="00C053BE" w:rsidRDefault="006D421E" w:rsidP="003A5776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A5776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</w:tr>
      <w:tr w:rsidR="00411BAF" w:rsidRPr="00472DD5" w14:paraId="7DD6B090" w14:textId="77777777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36D4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3984D" w14:textId="77777777" w:rsidR="00411BAF" w:rsidRPr="00C053BE" w:rsidRDefault="00E37E93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14:paraId="3189A69D" w14:textId="77777777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0886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14:paraId="36BE06F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31E6EB3" w14:textId="2FB9AA57" w:rsidR="00411BAF" w:rsidRPr="00C053BE" w:rsidRDefault="00AB55D6" w:rsidP="003A5776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A5776">
              <w:rPr>
                <w:rFonts w:ascii="Calibri" w:hAnsi="Calibri" w:cs="Arial"/>
                <w:sz w:val="20"/>
                <w:szCs w:val="20"/>
              </w:rPr>
              <w:t>12</w:t>
            </w:r>
            <w:r w:rsidR="009A6F27">
              <w:rPr>
                <w:rFonts w:ascii="Calibri" w:hAnsi="Calibri" w:cs="Arial"/>
                <w:sz w:val="20"/>
                <w:szCs w:val="20"/>
              </w:rPr>
              <w:t>/ZO/</w:t>
            </w:r>
            <w:r w:rsidR="003A5776">
              <w:rPr>
                <w:rFonts w:ascii="Calibri" w:hAnsi="Calibri" w:cs="Arial"/>
                <w:sz w:val="20"/>
                <w:szCs w:val="20"/>
              </w:rPr>
              <w:t>8</w:t>
            </w:r>
            <w:r w:rsidR="009A6F27">
              <w:rPr>
                <w:rFonts w:ascii="Calibri" w:hAnsi="Calibri" w:cs="Arial"/>
                <w:sz w:val="20"/>
                <w:szCs w:val="20"/>
              </w:rPr>
              <w:t xml:space="preserve"> ze dne </w:t>
            </w:r>
            <w:r w:rsidR="003A5776">
              <w:rPr>
                <w:rFonts w:ascii="Calibri" w:hAnsi="Calibri" w:cs="Arial"/>
                <w:sz w:val="20"/>
                <w:szCs w:val="20"/>
              </w:rPr>
              <w:t>11</w:t>
            </w:r>
            <w:r w:rsidR="00706630">
              <w:rPr>
                <w:rFonts w:ascii="Calibri" w:hAnsi="Calibri" w:cs="Arial"/>
                <w:sz w:val="20"/>
                <w:szCs w:val="20"/>
              </w:rPr>
              <w:t>.</w:t>
            </w:r>
            <w:r w:rsidR="003A5776">
              <w:rPr>
                <w:rFonts w:ascii="Calibri" w:hAnsi="Calibri" w:cs="Arial"/>
                <w:sz w:val="20"/>
                <w:szCs w:val="20"/>
              </w:rPr>
              <w:t>12</w:t>
            </w:r>
            <w:r>
              <w:rPr>
                <w:rFonts w:ascii="Calibri" w:hAnsi="Calibri" w:cs="Arial"/>
                <w:sz w:val="20"/>
                <w:szCs w:val="20"/>
              </w:rPr>
              <w:t>.202</w:t>
            </w:r>
            <w:r w:rsidR="003A5776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</w:tr>
    </w:tbl>
    <w:p w14:paraId="08C9A9DC" w14:textId="77777777" w:rsidR="000757FB" w:rsidRPr="00D43EB3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27B5258C" w14:textId="77777777" w:rsidR="003A5776" w:rsidRPr="00CE4208" w:rsidRDefault="003A5776" w:rsidP="003A5776">
      <w:pPr>
        <w:spacing w:after="120"/>
        <w:jc w:val="center"/>
        <w:rPr>
          <w:rFonts w:ascii="Arial" w:hAnsi="Arial" w:cs="Arial"/>
          <w:b/>
        </w:rPr>
      </w:pPr>
      <w:r w:rsidRPr="00CE4208">
        <w:rPr>
          <w:rFonts w:ascii="Arial" w:hAnsi="Arial" w:cs="Arial"/>
          <w:b/>
        </w:rPr>
        <w:lastRenderedPageBreak/>
        <w:t>Zastupitelstvo obce Lučina</w:t>
      </w:r>
    </w:p>
    <w:p w14:paraId="6B6E2B52" w14:textId="77777777" w:rsidR="003A5776" w:rsidRPr="005943E6" w:rsidRDefault="003A5776" w:rsidP="003A5776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>Obecně závazná vyhláška obce Lučina</w:t>
      </w:r>
      <w:r>
        <w:rPr>
          <w:rFonts w:ascii="Arial" w:hAnsi="Arial" w:cs="Arial"/>
          <w:b/>
        </w:rPr>
        <w:t>,</w:t>
      </w:r>
    </w:p>
    <w:p w14:paraId="7C80E338" w14:textId="77777777" w:rsidR="003A5776" w:rsidRDefault="003A5776" w:rsidP="003A5776">
      <w:pPr>
        <w:spacing w:after="120"/>
        <w:jc w:val="center"/>
        <w:rPr>
          <w:rFonts w:ascii="Arial" w:hAnsi="Arial" w:cs="Arial"/>
          <w:b/>
        </w:rPr>
      </w:pPr>
      <w:r w:rsidRPr="00641475">
        <w:rPr>
          <w:rFonts w:ascii="Arial" w:hAnsi="Arial" w:cs="Arial"/>
          <w:b/>
        </w:rPr>
        <w:t>kterou se zrušují některé obecně závazné vyhlášky obce Lučina</w:t>
      </w:r>
    </w:p>
    <w:p w14:paraId="7799D40D" w14:textId="77777777" w:rsidR="003A5776" w:rsidRPr="00694890" w:rsidRDefault="003A5776" w:rsidP="003A577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>Z</w:t>
      </w:r>
      <w:r w:rsidRPr="002E0EAD">
        <w:rPr>
          <w:rFonts w:ascii="Arial" w:hAnsi="Arial" w:cs="Arial"/>
          <w:sz w:val="22"/>
          <w:szCs w:val="22"/>
        </w:rPr>
        <w:t xml:space="preserve">astupitelstvo obce </w:t>
      </w:r>
      <w:r>
        <w:rPr>
          <w:rFonts w:ascii="Arial" w:hAnsi="Arial" w:cs="Arial"/>
          <w:sz w:val="22"/>
          <w:szCs w:val="22"/>
        </w:rPr>
        <w:t>Lučina</w:t>
      </w:r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11. </w:t>
      </w:r>
      <w:r w:rsidRPr="00B14860">
        <w:rPr>
          <w:rFonts w:ascii="Arial" w:hAnsi="Arial" w:cs="Arial"/>
          <w:sz w:val="22"/>
          <w:szCs w:val="22"/>
        </w:rPr>
        <w:t xml:space="preserve">prosince </w:t>
      </w:r>
      <w:r>
        <w:rPr>
          <w:rFonts w:ascii="Arial" w:hAnsi="Arial" w:cs="Arial"/>
          <w:sz w:val="22"/>
          <w:szCs w:val="22"/>
        </w:rPr>
        <w:t xml:space="preserve">2023 </w:t>
      </w:r>
      <w:r w:rsidRPr="002E0EA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12/ZO/8 </w:t>
      </w:r>
      <w:r w:rsidRPr="00694890">
        <w:rPr>
          <w:rFonts w:ascii="Arial" w:hAnsi="Arial" w:cs="Arial"/>
          <w:sz w:val="22"/>
          <w:szCs w:val="22"/>
        </w:rPr>
        <w:t xml:space="preserve">usneslo vydat </w:t>
      </w:r>
      <w:r w:rsidRPr="00F04DDD">
        <w:rPr>
          <w:rFonts w:ascii="Arial" w:hAnsi="Arial" w:cs="Arial"/>
          <w:sz w:val="22"/>
          <w:szCs w:val="22"/>
        </w:rPr>
        <w:t xml:space="preserve">na základě </w:t>
      </w:r>
      <w:r w:rsidRPr="00641475">
        <w:rPr>
          <w:rFonts w:ascii="Arial" w:hAnsi="Arial" w:cs="Arial"/>
          <w:sz w:val="22"/>
          <w:szCs w:val="22"/>
        </w:rPr>
        <w:t>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6368E889" w14:textId="77777777" w:rsidR="003A5776" w:rsidRPr="00694890" w:rsidRDefault="003A5776" w:rsidP="003A5776">
      <w:pPr>
        <w:spacing w:after="120"/>
        <w:rPr>
          <w:rFonts w:ascii="Arial" w:hAnsi="Arial" w:cs="Arial"/>
          <w:sz w:val="22"/>
          <w:szCs w:val="22"/>
        </w:rPr>
      </w:pPr>
    </w:p>
    <w:p w14:paraId="4AADCCAD" w14:textId="77777777" w:rsidR="003A5776" w:rsidRPr="00694890" w:rsidRDefault="003A5776" w:rsidP="003A577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4890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</w:p>
    <w:p w14:paraId="0891DAD3" w14:textId="77777777" w:rsidR="003A5776" w:rsidRPr="00694890" w:rsidRDefault="003A5776" w:rsidP="003A577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E847930" w14:textId="77777777" w:rsidR="003A5776" w:rsidRPr="00641475" w:rsidRDefault="003A5776" w:rsidP="003A5776">
      <w:pPr>
        <w:spacing w:after="120"/>
        <w:rPr>
          <w:rFonts w:ascii="Arial" w:hAnsi="Arial" w:cs="Arial"/>
          <w:sz w:val="22"/>
          <w:szCs w:val="22"/>
        </w:rPr>
      </w:pPr>
      <w:r w:rsidRPr="00641475">
        <w:rPr>
          <w:rFonts w:ascii="Arial" w:hAnsi="Arial" w:cs="Arial"/>
          <w:sz w:val="22"/>
          <w:szCs w:val="22"/>
        </w:rPr>
        <w:t>Zrušují se tyto obecně závazné vyhlášky:</w:t>
      </w:r>
    </w:p>
    <w:p w14:paraId="1B2A0A8B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</w:t>
      </w:r>
      <w:r w:rsidRPr="00641475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>6/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04, podmínky k zabezpečení požární ochrany při akcích, kterých se zúčastní větší počet osob,</w:t>
      </w:r>
      <w:r w:rsidRPr="00641475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22.9.2004,</w:t>
      </w:r>
    </w:p>
    <w:p w14:paraId="36E343BF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641475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7/</w:t>
      </w:r>
      <w:r w:rsidRPr="00641475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4, o znaku a vlajce obce Lučina a jejich užívání,</w:t>
      </w:r>
      <w:r w:rsidRPr="006414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641475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22.9.2004,</w:t>
      </w:r>
    </w:p>
    <w:p w14:paraId="47AADAA4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8/</w:t>
      </w:r>
      <w:r w:rsidRPr="00641475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4, k upevnění veřejného pořádku na území obce Lučina, ve znění </w:t>
      </w:r>
      <w:r w:rsidRPr="00641475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641475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641475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1/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</w:t>
      </w:r>
      <w:r w:rsidRPr="0064147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, </w:t>
      </w:r>
      <w:r w:rsidRPr="00641475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17.3.2010,</w:t>
      </w:r>
    </w:p>
    <w:p w14:paraId="0092A0C5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Pr="00641475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č. 2/2003, požární řád obce,</w:t>
      </w:r>
      <w:r w:rsidRPr="000365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znění </w:t>
      </w:r>
      <w:r w:rsidRPr="00641475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641475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6414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641475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2/2010 </w:t>
      </w:r>
      <w:r w:rsidRPr="00641475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17.3.2010,</w:t>
      </w:r>
    </w:p>
    <w:p w14:paraId="142E5B38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4/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</w:t>
      </w:r>
      <w:r w:rsidRPr="0064147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, </w:t>
      </w:r>
      <w:r w:rsidRPr="0071601C">
        <w:rPr>
          <w:rFonts w:ascii="Arial" w:hAnsi="Arial" w:cs="Arial"/>
          <w:sz w:val="22"/>
          <w:szCs w:val="22"/>
        </w:rPr>
        <w:t>o místním poplatku za provozovaný výherní hrací přístroj nebo jiné technické zařízení povolené Ministerstvem financí podle jiného prá</w:t>
      </w:r>
      <w:r>
        <w:rPr>
          <w:rFonts w:ascii="Arial" w:hAnsi="Arial" w:cs="Arial"/>
          <w:sz w:val="22"/>
          <w:szCs w:val="22"/>
        </w:rPr>
        <w:t>v</w:t>
      </w:r>
      <w:r w:rsidRPr="0071601C">
        <w:rPr>
          <w:rFonts w:ascii="Arial" w:hAnsi="Arial" w:cs="Arial"/>
          <w:sz w:val="22"/>
          <w:szCs w:val="22"/>
        </w:rPr>
        <w:t>ního předpisu</w:t>
      </w:r>
      <w:r>
        <w:rPr>
          <w:rFonts w:ascii="Arial" w:hAnsi="Arial" w:cs="Arial"/>
          <w:sz w:val="22"/>
          <w:szCs w:val="22"/>
        </w:rPr>
        <w:t>,</w:t>
      </w:r>
      <w:r w:rsidRPr="00641475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15.12.2010,</w:t>
      </w:r>
    </w:p>
    <w:p w14:paraId="516E28EB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3/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11, o podmínkách užívání veřejného prostranství,</w:t>
      </w:r>
      <w:r w:rsidRPr="006414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641475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21.12.2011,</w:t>
      </w:r>
    </w:p>
    <w:p w14:paraId="0A249FD8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6/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14, závazné </w:t>
      </w:r>
      <w:r w:rsidRPr="00A85B59">
        <w:rPr>
          <w:rFonts w:ascii="Arial" w:hAnsi="Arial" w:cs="Arial"/>
          <w:sz w:val="22"/>
          <w:szCs w:val="22"/>
        </w:rPr>
        <w:t>podmínky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pořádání</w:t>
      </w:r>
      <w:r>
        <w:rPr>
          <w:rFonts w:ascii="Arial" w:hAnsi="Arial" w:cs="Arial"/>
          <w:sz w:val="22"/>
          <w:szCs w:val="22"/>
        </w:rPr>
        <w:t xml:space="preserve">, </w:t>
      </w:r>
      <w:r w:rsidRPr="00A85B59">
        <w:rPr>
          <w:rFonts w:ascii="Arial" w:hAnsi="Arial" w:cs="Arial"/>
          <w:sz w:val="22"/>
          <w:szCs w:val="22"/>
        </w:rPr>
        <w:t>průběh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ukončení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veřejnosti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přístupných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sportovních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kulturních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podniků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vče</w:t>
      </w:r>
      <w:r>
        <w:rPr>
          <w:rFonts w:ascii="Arial" w:hAnsi="Arial" w:cs="Arial"/>
          <w:sz w:val="22"/>
          <w:szCs w:val="22"/>
        </w:rPr>
        <w:t>t</w:t>
      </w:r>
      <w:r w:rsidRPr="00A85B59">
        <w:rPr>
          <w:rFonts w:ascii="Arial" w:hAnsi="Arial" w:cs="Arial"/>
          <w:sz w:val="22"/>
          <w:szCs w:val="22"/>
        </w:rPr>
        <w:t>ně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tanečních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zábav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diskoték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85B59">
        <w:rPr>
          <w:rFonts w:ascii="Arial" w:hAnsi="Arial" w:cs="Arial"/>
          <w:sz w:val="22"/>
          <w:szCs w:val="22"/>
        </w:rPr>
        <w:t>rozsahu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nezbytném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85B59">
        <w:rPr>
          <w:rFonts w:ascii="Arial" w:hAnsi="Arial" w:cs="Arial"/>
          <w:sz w:val="22"/>
          <w:szCs w:val="22"/>
        </w:rPr>
        <w:t>zajištění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veřejného</w:t>
      </w:r>
      <w:r>
        <w:rPr>
          <w:rFonts w:ascii="Arial" w:hAnsi="Arial" w:cs="Arial"/>
          <w:sz w:val="22"/>
          <w:szCs w:val="22"/>
        </w:rPr>
        <w:t xml:space="preserve"> </w:t>
      </w:r>
      <w:r w:rsidRPr="00A85B59">
        <w:rPr>
          <w:rFonts w:ascii="Arial" w:hAnsi="Arial" w:cs="Arial"/>
          <w:sz w:val="22"/>
          <w:szCs w:val="22"/>
        </w:rPr>
        <w:t>pořádku</w:t>
      </w:r>
      <w:r>
        <w:rPr>
          <w:rFonts w:ascii="Arial" w:hAnsi="Arial" w:cs="Arial"/>
          <w:sz w:val="22"/>
          <w:szCs w:val="22"/>
        </w:rPr>
        <w:t>,</w:t>
      </w:r>
      <w:r w:rsidRPr="00641475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17.12.2014,</w:t>
      </w:r>
    </w:p>
    <w:p w14:paraId="3A14E2CF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8/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14, </w:t>
      </w:r>
      <w:r w:rsidRPr="00A85B59">
        <w:rPr>
          <w:rFonts w:ascii="Arial" w:hAnsi="Arial" w:cs="Arial"/>
          <w:sz w:val="22"/>
          <w:szCs w:val="22"/>
        </w:rPr>
        <w:t>k zabezpečení místních záležitostí veřejného pořádku na veřejných prostranstvích, kterou se reguluje užívání zábavní pyrotechniky</w:t>
      </w:r>
      <w:r>
        <w:rPr>
          <w:rFonts w:ascii="Arial" w:hAnsi="Arial" w:cs="Arial"/>
          <w:sz w:val="22"/>
          <w:szCs w:val="22"/>
        </w:rPr>
        <w:t>,</w:t>
      </w:r>
      <w:r w:rsidRPr="006414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641475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17.12.2014,</w:t>
      </w:r>
    </w:p>
    <w:p w14:paraId="4E4DE1A9" w14:textId="77777777" w:rsidR="003A5776" w:rsidRPr="00641475" w:rsidRDefault="003A5776" w:rsidP="003A5776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64147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41475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>1/</w:t>
      </w:r>
      <w:r w:rsidRPr="0064147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16, </w:t>
      </w:r>
      <w:r w:rsidRPr="00A85B59">
        <w:rPr>
          <w:rFonts w:ascii="Arial" w:hAnsi="Arial" w:cs="Arial"/>
          <w:sz w:val="22"/>
          <w:szCs w:val="22"/>
        </w:rPr>
        <w:t xml:space="preserve">k zabezpečení ochrany životního prostředí, zeleně </w:t>
      </w:r>
      <w:r>
        <w:rPr>
          <w:rFonts w:ascii="Arial" w:hAnsi="Arial" w:cs="Arial"/>
          <w:sz w:val="22"/>
          <w:szCs w:val="22"/>
        </w:rPr>
        <w:br/>
      </w:r>
      <w:r w:rsidRPr="00A85B59">
        <w:rPr>
          <w:rFonts w:ascii="Arial" w:hAnsi="Arial" w:cs="Arial"/>
          <w:sz w:val="22"/>
          <w:szCs w:val="22"/>
        </w:rPr>
        <w:t>v zástavbě a ostatní veřejné zeleně na území obce</w:t>
      </w:r>
      <w:r>
        <w:rPr>
          <w:rFonts w:ascii="Arial" w:hAnsi="Arial" w:cs="Arial"/>
          <w:sz w:val="22"/>
          <w:szCs w:val="22"/>
        </w:rPr>
        <w:t>,</w:t>
      </w:r>
      <w:r w:rsidRPr="00641475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30.3.2016.</w:t>
      </w:r>
    </w:p>
    <w:p w14:paraId="1CD6EEA8" w14:textId="77777777" w:rsidR="003A5776" w:rsidRDefault="003A5776" w:rsidP="003A5776">
      <w:pPr>
        <w:jc w:val="center"/>
        <w:rPr>
          <w:rFonts w:ascii="Arial" w:hAnsi="Arial" w:cs="Arial"/>
          <w:b/>
        </w:rPr>
      </w:pPr>
    </w:p>
    <w:p w14:paraId="7C8E69D6" w14:textId="77777777" w:rsidR="003A5776" w:rsidRPr="00C5145B" w:rsidRDefault="003A5776" w:rsidP="003A5776">
      <w:pPr>
        <w:spacing w:after="120"/>
        <w:jc w:val="center"/>
        <w:rPr>
          <w:rFonts w:ascii="Arial" w:hAnsi="Arial" w:cs="Arial"/>
          <w:b/>
        </w:rPr>
      </w:pPr>
      <w:r w:rsidRPr="00C5145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7E7F2987" w14:textId="77777777" w:rsidR="003A5776" w:rsidRPr="00F90C06" w:rsidRDefault="003A5776" w:rsidP="003A5776">
      <w:pPr>
        <w:spacing w:after="120"/>
        <w:jc w:val="center"/>
        <w:rPr>
          <w:rFonts w:ascii="Arial" w:hAnsi="Arial" w:cs="Arial"/>
          <w:b/>
        </w:rPr>
      </w:pPr>
      <w:r w:rsidRPr="00F90C06">
        <w:rPr>
          <w:rFonts w:ascii="Arial" w:hAnsi="Arial" w:cs="Arial"/>
          <w:b/>
        </w:rPr>
        <w:t>Účinnost</w:t>
      </w:r>
    </w:p>
    <w:p w14:paraId="6F692ABC" w14:textId="77777777" w:rsidR="003A5776" w:rsidRDefault="003A5776" w:rsidP="003A5776">
      <w:pPr>
        <w:pStyle w:val="Odstavec"/>
      </w:pPr>
      <w:r>
        <w:t>Tato vyhláška nabývá účinnosti dnem 1. ledna 2024.</w:t>
      </w:r>
    </w:p>
    <w:p w14:paraId="30995087" w14:textId="77777777" w:rsidR="003A5776" w:rsidRPr="00694890" w:rsidRDefault="003A5776" w:rsidP="003A5776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04B329FB" w14:textId="77777777" w:rsidR="003A5776" w:rsidRPr="00694890" w:rsidRDefault="003A5776" w:rsidP="003A577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  <w:t>.................................</w:t>
      </w:r>
    </w:p>
    <w:p w14:paraId="685E3AFA" w14:textId="77777777" w:rsidR="003A5776" w:rsidRPr="00694890" w:rsidRDefault="003A5776" w:rsidP="003A577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René Žák v.r.</w:t>
      </w:r>
    </w:p>
    <w:p w14:paraId="02097CE3" w14:textId="77777777" w:rsidR="003A5776" w:rsidRDefault="003A5776" w:rsidP="003A577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694890">
        <w:rPr>
          <w:rFonts w:ascii="Arial" w:hAnsi="Arial" w:cs="Arial"/>
          <w:sz w:val="22"/>
          <w:szCs w:val="22"/>
        </w:rPr>
        <w:t>starosta</w:t>
      </w:r>
      <w:bookmarkStart w:id="0" w:name="_GoBack"/>
      <w:bookmarkEnd w:id="0"/>
    </w:p>
    <w:sectPr w:rsidR="003A5776" w:rsidSect="005B03A6">
      <w:headerReference w:type="default" r:id="rId8"/>
      <w:footerReference w:type="default" r:id="rId9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CBB45" w14:textId="77777777" w:rsidR="00343476" w:rsidRDefault="00343476">
      <w:r>
        <w:separator/>
      </w:r>
    </w:p>
  </w:endnote>
  <w:endnote w:type="continuationSeparator" w:id="0">
    <w:p w14:paraId="49A1183C" w14:textId="77777777" w:rsidR="00343476" w:rsidRDefault="00343476">
      <w:r>
        <w:continuationSeparator/>
      </w:r>
    </w:p>
  </w:endnote>
  <w:endnote w:id="1">
    <w:p w14:paraId="21B9448B" w14:textId="77777777" w:rsidR="005306FA" w:rsidRPr="00706630" w:rsidRDefault="005306FA" w:rsidP="00706630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D8CFA" w14:textId="54718656" w:rsidR="005306FA" w:rsidRDefault="005306FA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A5776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A577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D067" w14:textId="77777777" w:rsidR="00343476" w:rsidRDefault="00343476">
      <w:r>
        <w:separator/>
      </w:r>
    </w:p>
  </w:footnote>
  <w:footnote w:type="continuationSeparator" w:id="0">
    <w:p w14:paraId="653E7E2D" w14:textId="77777777" w:rsidR="00343476" w:rsidRDefault="0034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B5E6E" w14:textId="1845F86D" w:rsidR="005306FA" w:rsidRPr="002E2EFD" w:rsidRDefault="006E0A09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 wp14:anchorId="3AF29105" wp14:editId="5A5C29D6">
          <wp:extent cx="3524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6FA">
      <w:tab/>
    </w:r>
    <w:r w:rsidR="005306FA" w:rsidRPr="002E2EFD">
      <w:rPr>
        <w:rFonts w:ascii="Calibri" w:hAnsi="Calibri"/>
        <w:b/>
        <w:sz w:val="36"/>
        <w:szCs w:val="36"/>
      </w:rPr>
      <w:t>OBEC LUČINA</w:t>
    </w:r>
  </w:p>
  <w:p w14:paraId="16028B76" w14:textId="77777777" w:rsidR="005306FA" w:rsidRDefault="00530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CF2"/>
    <w:multiLevelType w:val="hybridMultilevel"/>
    <w:tmpl w:val="DCCAAB80"/>
    <w:lvl w:ilvl="0" w:tplc="B4743F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737F29"/>
    <w:multiLevelType w:val="hybridMultilevel"/>
    <w:tmpl w:val="C6C4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7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0A08D4"/>
    <w:multiLevelType w:val="hybridMultilevel"/>
    <w:tmpl w:val="AAE6D43A"/>
    <w:lvl w:ilvl="0" w:tplc="C890F6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A060B"/>
    <w:multiLevelType w:val="hybridMultilevel"/>
    <w:tmpl w:val="D8AE4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97803"/>
    <w:multiLevelType w:val="hybridMultilevel"/>
    <w:tmpl w:val="AB60F9F8"/>
    <w:lvl w:ilvl="0" w:tplc="C3960B7A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1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331F8B"/>
    <w:multiLevelType w:val="multilevel"/>
    <w:tmpl w:val="B85071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03902CF"/>
    <w:multiLevelType w:val="hybridMultilevel"/>
    <w:tmpl w:val="C35C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40713"/>
    <w:multiLevelType w:val="hybridMultilevel"/>
    <w:tmpl w:val="99060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B1235B"/>
    <w:multiLevelType w:val="hybridMultilevel"/>
    <w:tmpl w:val="C2165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8"/>
  </w:num>
  <w:num w:numId="4">
    <w:abstractNumId w:val="27"/>
  </w:num>
  <w:num w:numId="5">
    <w:abstractNumId w:val="23"/>
  </w:num>
  <w:num w:numId="6">
    <w:abstractNumId w:val="10"/>
  </w:num>
  <w:num w:numId="7">
    <w:abstractNumId w:val="6"/>
  </w:num>
  <w:num w:numId="8">
    <w:abstractNumId w:val="19"/>
  </w:num>
  <w:num w:numId="9">
    <w:abstractNumId w:val="22"/>
  </w:num>
  <w:num w:numId="10">
    <w:abstractNumId w:val="9"/>
  </w:num>
  <w:num w:numId="11">
    <w:abstractNumId w:val="2"/>
  </w:num>
  <w:num w:numId="12">
    <w:abstractNumId w:val="11"/>
  </w:num>
  <w:num w:numId="13">
    <w:abstractNumId w:val="17"/>
  </w:num>
  <w:num w:numId="14">
    <w:abstractNumId w:val="3"/>
  </w:num>
  <w:num w:numId="15">
    <w:abstractNumId w:val="1"/>
  </w:num>
  <w:num w:numId="16">
    <w:abstractNumId w:val="12"/>
  </w:num>
  <w:num w:numId="17">
    <w:abstractNumId w:val="21"/>
  </w:num>
  <w:num w:numId="18">
    <w:abstractNumId w:val="4"/>
  </w:num>
  <w:num w:numId="19">
    <w:abstractNumId w:val="16"/>
  </w:num>
  <w:num w:numId="20">
    <w:abstractNumId w:val="30"/>
  </w:num>
  <w:num w:numId="21">
    <w:abstractNumId w:val="29"/>
  </w:num>
  <w:num w:numId="22">
    <w:abstractNumId w:val="25"/>
  </w:num>
  <w:num w:numId="23">
    <w:abstractNumId w:val="13"/>
  </w:num>
  <w:num w:numId="24">
    <w:abstractNumId w:val="5"/>
  </w:num>
  <w:num w:numId="25">
    <w:abstractNumId w:val="26"/>
  </w:num>
  <w:num w:numId="26">
    <w:abstractNumId w:val="28"/>
  </w:num>
  <w:num w:numId="27">
    <w:abstractNumId w:val="0"/>
  </w:num>
  <w:num w:numId="28">
    <w:abstractNumId w:val="14"/>
  </w:num>
  <w:num w:numId="29">
    <w:abstractNumId w:val="15"/>
  </w:num>
  <w:num w:numId="30">
    <w:abstractNumId w:val="18"/>
  </w:num>
  <w:num w:numId="31">
    <w:abstractNumId w:val="24"/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1"/>
    </w:lvlOverride>
  </w:num>
  <w:num w:numId="35">
    <w:abstractNumId w:val="24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AF"/>
    <w:rsid w:val="000035B7"/>
    <w:rsid w:val="000116A3"/>
    <w:rsid w:val="00050B72"/>
    <w:rsid w:val="00064869"/>
    <w:rsid w:val="00066E59"/>
    <w:rsid w:val="000735D4"/>
    <w:rsid w:val="000757FB"/>
    <w:rsid w:val="00076D04"/>
    <w:rsid w:val="0008463D"/>
    <w:rsid w:val="00084D78"/>
    <w:rsid w:val="000A7DED"/>
    <w:rsid w:val="001131E4"/>
    <w:rsid w:val="0012003D"/>
    <w:rsid w:val="00125176"/>
    <w:rsid w:val="00154BD0"/>
    <w:rsid w:val="00156344"/>
    <w:rsid w:val="001804C9"/>
    <w:rsid w:val="001A1FA5"/>
    <w:rsid w:val="001A3C99"/>
    <w:rsid w:val="001B702B"/>
    <w:rsid w:val="001C01AE"/>
    <w:rsid w:val="001E0E0C"/>
    <w:rsid w:val="001E3226"/>
    <w:rsid w:val="001F5C4E"/>
    <w:rsid w:val="001F5D47"/>
    <w:rsid w:val="00207344"/>
    <w:rsid w:val="00214F2E"/>
    <w:rsid w:val="002234C2"/>
    <w:rsid w:val="00243A0E"/>
    <w:rsid w:val="00244C4A"/>
    <w:rsid w:val="002473FE"/>
    <w:rsid w:val="002553F0"/>
    <w:rsid w:val="00262E1B"/>
    <w:rsid w:val="002946F3"/>
    <w:rsid w:val="002A65F4"/>
    <w:rsid w:val="002A76CC"/>
    <w:rsid w:val="002A7D7C"/>
    <w:rsid w:val="002B1169"/>
    <w:rsid w:val="002B23CE"/>
    <w:rsid w:val="002B73BA"/>
    <w:rsid w:val="002C3FAD"/>
    <w:rsid w:val="002C7EED"/>
    <w:rsid w:val="002D43B7"/>
    <w:rsid w:val="002D64AC"/>
    <w:rsid w:val="002E78AB"/>
    <w:rsid w:val="002F0E6B"/>
    <w:rsid w:val="00303495"/>
    <w:rsid w:val="003135C2"/>
    <w:rsid w:val="00324106"/>
    <w:rsid w:val="00324DA7"/>
    <w:rsid w:val="00325D0F"/>
    <w:rsid w:val="00335419"/>
    <w:rsid w:val="00343476"/>
    <w:rsid w:val="00343EE8"/>
    <w:rsid w:val="00395869"/>
    <w:rsid w:val="003A11A4"/>
    <w:rsid w:val="003A2895"/>
    <w:rsid w:val="003A5521"/>
    <w:rsid w:val="003A5776"/>
    <w:rsid w:val="003B587A"/>
    <w:rsid w:val="003E3D20"/>
    <w:rsid w:val="003F056E"/>
    <w:rsid w:val="004002F6"/>
    <w:rsid w:val="00406FDB"/>
    <w:rsid w:val="00411BAF"/>
    <w:rsid w:val="00411C01"/>
    <w:rsid w:val="004529B8"/>
    <w:rsid w:val="0046112E"/>
    <w:rsid w:val="00472DD5"/>
    <w:rsid w:val="00486A37"/>
    <w:rsid w:val="0049116A"/>
    <w:rsid w:val="004A0227"/>
    <w:rsid w:val="004E6E7C"/>
    <w:rsid w:val="004F6F60"/>
    <w:rsid w:val="0050441B"/>
    <w:rsid w:val="005215B4"/>
    <w:rsid w:val="00521EA4"/>
    <w:rsid w:val="005274FA"/>
    <w:rsid w:val="005306FA"/>
    <w:rsid w:val="00530DB7"/>
    <w:rsid w:val="00556B93"/>
    <w:rsid w:val="00564CC8"/>
    <w:rsid w:val="0056650D"/>
    <w:rsid w:val="00584B40"/>
    <w:rsid w:val="005A1D3C"/>
    <w:rsid w:val="005B03A6"/>
    <w:rsid w:val="005C232F"/>
    <w:rsid w:val="005D22F3"/>
    <w:rsid w:val="005F2FCA"/>
    <w:rsid w:val="00611D28"/>
    <w:rsid w:val="00617450"/>
    <w:rsid w:val="00632BA5"/>
    <w:rsid w:val="00637827"/>
    <w:rsid w:val="006402C4"/>
    <w:rsid w:val="006444C6"/>
    <w:rsid w:val="00656129"/>
    <w:rsid w:val="006603C6"/>
    <w:rsid w:val="00666064"/>
    <w:rsid w:val="00673B07"/>
    <w:rsid w:val="00677274"/>
    <w:rsid w:val="006B1083"/>
    <w:rsid w:val="006C563B"/>
    <w:rsid w:val="006D421E"/>
    <w:rsid w:val="006E0A09"/>
    <w:rsid w:val="006E43E9"/>
    <w:rsid w:val="006F0696"/>
    <w:rsid w:val="007017AB"/>
    <w:rsid w:val="00704056"/>
    <w:rsid w:val="00706630"/>
    <w:rsid w:val="00715CDF"/>
    <w:rsid w:val="00721264"/>
    <w:rsid w:val="0074200A"/>
    <w:rsid w:val="00763DEF"/>
    <w:rsid w:val="00764CB4"/>
    <w:rsid w:val="00772EAD"/>
    <w:rsid w:val="007853D0"/>
    <w:rsid w:val="00787E9C"/>
    <w:rsid w:val="00793DC4"/>
    <w:rsid w:val="007D2B8B"/>
    <w:rsid w:val="007E39B8"/>
    <w:rsid w:val="008002F3"/>
    <w:rsid w:val="00812959"/>
    <w:rsid w:val="008143CA"/>
    <w:rsid w:val="00821E64"/>
    <w:rsid w:val="00836DEA"/>
    <w:rsid w:val="00854730"/>
    <w:rsid w:val="008573A7"/>
    <w:rsid w:val="00861F3C"/>
    <w:rsid w:val="00864499"/>
    <w:rsid w:val="0089674E"/>
    <w:rsid w:val="008B1D28"/>
    <w:rsid w:val="008C0FC8"/>
    <w:rsid w:val="008E5FFF"/>
    <w:rsid w:val="00924838"/>
    <w:rsid w:val="009257C7"/>
    <w:rsid w:val="00925834"/>
    <w:rsid w:val="00966B9D"/>
    <w:rsid w:val="00997EAA"/>
    <w:rsid w:val="009A557B"/>
    <w:rsid w:val="009A6F27"/>
    <w:rsid w:val="009D1163"/>
    <w:rsid w:val="009D6C69"/>
    <w:rsid w:val="009E4DE3"/>
    <w:rsid w:val="009E5CFB"/>
    <w:rsid w:val="00A003E8"/>
    <w:rsid w:val="00A215E0"/>
    <w:rsid w:val="00A2599B"/>
    <w:rsid w:val="00A25ABF"/>
    <w:rsid w:val="00A27A3C"/>
    <w:rsid w:val="00A47886"/>
    <w:rsid w:val="00A71A89"/>
    <w:rsid w:val="00A743FB"/>
    <w:rsid w:val="00A778C1"/>
    <w:rsid w:val="00A92A0B"/>
    <w:rsid w:val="00A947BF"/>
    <w:rsid w:val="00AA2D9D"/>
    <w:rsid w:val="00AB55D6"/>
    <w:rsid w:val="00AC281C"/>
    <w:rsid w:val="00AC4B50"/>
    <w:rsid w:val="00AD485C"/>
    <w:rsid w:val="00AE0140"/>
    <w:rsid w:val="00AE4F42"/>
    <w:rsid w:val="00B1233C"/>
    <w:rsid w:val="00B207AC"/>
    <w:rsid w:val="00B25A35"/>
    <w:rsid w:val="00B50112"/>
    <w:rsid w:val="00B62BF6"/>
    <w:rsid w:val="00B63669"/>
    <w:rsid w:val="00BA0697"/>
    <w:rsid w:val="00BA505C"/>
    <w:rsid w:val="00BA69A1"/>
    <w:rsid w:val="00BD0676"/>
    <w:rsid w:val="00BD06C8"/>
    <w:rsid w:val="00BD1CF0"/>
    <w:rsid w:val="00BD2C53"/>
    <w:rsid w:val="00BF138F"/>
    <w:rsid w:val="00C01E63"/>
    <w:rsid w:val="00C04052"/>
    <w:rsid w:val="00C053BE"/>
    <w:rsid w:val="00C07587"/>
    <w:rsid w:val="00C1495A"/>
    <w:rsid w:val="00C27019"/>
    <w:rsid w:val="00C30C4D"/>
    <w:rsid w:val="00C36744"/>
    <w:rsid w:val="00C5145B"/>
    <w:rsid w:val="00C6195D"/>
    <w:rsid w:val="00C63E5E"/>
    <w:rsid w:val="00C669E1"/>
    <w:rsid w:val="00C8366C"/>
    <w:rsid w:val="00C94256"/>
    <w:rsid w:val="00C955C3"/>
    <w:rsid w:val="00CB7D03"/>
    <w:rsid w:val="00CC0F7A"/>
    <w:rsid w:val="00CC453E"/>
    <w:rsid w:val="00CC4F99"/>
    <w:rsid w:val="00CC7825"/>
    <w:rsid w:val="00CD1E77"/>
    <w:rsid w:val="00CD7653"/>
    <w:rsid w:val="00CF4869"/>
    <w:rsid w:val="00D02E8E"/>
    <w:rsid w:val="00D051DE"/>
    <w:rsid w:val="00D25C88"/>
    <w:rsid w:val="00D30B1F"/>
    <w:rsid w:val="00D355E0"/>
    <w:rsid w:val="00D52347"/>
    <w:rsid w:val="00D60B89"/>
    <w:rsid w:val="00D63095"/>
    <w:rsid w:val="00D66AFD"/>
    <w:rsid w:val="00D70707"/>
    <w:rsid w:val="00D70AC7"/>
    <w:rsid w:val="00D74889"/>
    <w:rsid w:val="00D96791"/>
    <w:rsid w:val="00DA522C"/>
    <w:rsid w:val="00DF05A1"/>
    <w:rsid w:val="00E0151F"/>
    <w:rsid w:val="00E06C50"/>
    <w:rsid w:val="00E31B55"/>
    <w:rsid w:val="00E37E93"/>
    <w:rsid w:val="00E444ED"/>
    <w:rsid w:val="00E82F93"/>
    <w:rsid w:val="00E90338"/>
    <w:rsid w:val="00EC370F"/>
    <w:rsid w:val="00EC4B84"/>
    <w:rsid w:val="00EF0D21"/>
    <w:rsid w:val="00EF6295"/>
    <w:rsid w:val="00F04DDD"/>
    <w:rsid w:val="00F10312"/>
    <w:rsid w:val="00F152C7"/>
    <w:rsid w:val="00F40AB6"/>
    <w:rsid w:val="00F53F61"/>
    <w:rsid w:val="00F67E03"/>
    <w:rsid w:val="00F77724"/>
    <w:rsid w:val="00F834D6"/>
    <w:rsid w:val="00F85421"/>
    <w:rsid w:val="00F87AD3"/>
    <w:rsid w:val="00F90C06"/>
    <w:rsid w:val="00F9268C"/>
    <w:rsid w:val="00FC5D8A"/>
    <w:rsid w:val="00FD7363"/>
    <w:rsid w:val="00FD766D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DBA397C"/>
  <w15:chartTrackingRefBased/>
  <w15:docId w15:val="{51ADB41D-182F-4B1D-898F-4CD9DA98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KSP"/>
    <w:qFormat/>
    <w:rsid w:val="00F90C06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C955C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B50112"/>
    <w:rPr>
      <w:noProof/>
      <w:sz w:val="20"/>
      <w:szCs w:val="20"/>
    </w:rPr>
  </w:style>
  <w:style w:type="character" w:styleId="Znakapoznpodarou">
    <w:name w:val="footnote reference"/>
    <w:semiHidden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slalnk">
    <w:name w:val="Čísla článků"/>
    <w:basedOn w:val="Normln"/>
    <w:rsid w:val="009E4DE3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C955C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C955C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955C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955C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FD16A-6B40-4D57-8F07-106DA8A6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341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Pavlas</cp:lastModifiedBy>
  <cp:revision>7</cp:revision>
  <cp:lastPrinted>2016-09-07T07:06:00Z</cp:lastPrinted>
  <dcterms:created xsi:type="dcterms:W3CDTF">2023-11-30T09:36:00Z</dcterms:created>
  <dcterms:modified xsi:type="dcterms:W3CDTF">2024-03-13T19:18:00Z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