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C77" w:rsidRPr="00FF3CB5" w:rsidRDefault="00420C77" w:rsidP="00FF3CB5">
      <w:pPr>
        <w:pStyle w:val="NormlnIMP"/>
        <w:spacing w:line="240" w:lineRule="auto"/>
        <w:jc w:val="center"/>
        <w:textAlignment w:val="baseline"/>
        <w:rPr>
          <w:rFonts w:ascii="Arial" w:hAnsi="Arial" w:cs="Arial"/>
          <w:b/>
          <w:color w:val="000000"/>
          <w:sz w:val="32"/>
        </w:rPr>
      </w:pPr>
      <w:r w:rsidRPr="00FF3CB5">
        <w:rPr>
          <w:rFonts w:ascii="Arial" w:hAnsi="Arial" w:cs="Arial"/>
          <w:b/>
          <w:color w:val="000000"/>
          <w:sz w:val="32"/>
        </w:rPr>
        <w:t xml:space="preserve">Obec </w:t>
      </w:r>
      <w:r w:rsidR="00E17F6E" w:rsidRPr="00FF3CB5">
        <w:rPr>
          <w:rFonts w:ascii="Arial" w:hAnsi="Arial" w:cs="Arial"/>
          <w:b/>
          <w:color w:val="000000"/>
          <w:sz w:val="32"/>
        </w:rPr>
        <w:t>Buš</w:t>
      </w:r>
    </w:p>
    <w:p w:rsidR="00D54A53" w:rsidRPr="00FF3CB5" w:rsidRDefault="00D54A53" w:rsidP="00FF3CB5">
      <w:pPr>
        <w:pStyle w:val="NormlnIMP"/>
        <w:spacing w:line="240" w:lineRule="auto"/>
        <w:jc w:val="center"/>
        <w:textAlignment w:val="baseline"/>
        <w:rPr>
          <w:rFonts w:ascii="Arial" w:hAnsi="Arial" w:cs="Arial"/>
          <w:b/>
          <w:color w:val="000000"/>
          <w:sz w:val="32"/>
        </w:rPr>
      </w:pPr>
    </w:p>
    <w:p w:rsidR="00FF3CB5" w:rsidRPr="00FF3CB5" w:rsidRDefault="00420C77" w:rsidP="00FF3CB5">
      <w:pPr>
        <w:pStyle w:val="NormlnIMP"/>
        <w:spacing w:line="240" w:lineRule="auto"/>
        <w:jc w:val="center"/>
        <w:textAlignment w:val="baseline"/>
        <w:rPr>
          <w:rFonts w:ascii="Arial" w:hAnsi="Arial" w:cs="Arial"/>
          <w:b/>
          <w:color w:val="000000"/>
          <w:sz w:val="32"/>
        </w:rPr>
      </w:pPr>
      <w:r w:rsidRPr="00FF3CB5">
        <w:rPr>
          <w:rFonts w:ascii="Arial" w:hAnsi="Arial" w:cs="Arial"/>
          <w:b/>
          <w:color w:val="000000"/>
          <w:sz w:val="32"/>
        </w:rPr>
        <w:t xml:space="preserve">Obecně závazná vyhláška </w:t>
      </w:r>
    </w:p>
    <w:p w:rsidR="00FF3CB5" w:rsidRPr="00FF3CB5" w:rsidRDefault="00420C77" w:rsidP="00FF3CB5">
      <w:pPr>
        <w:pStyle w:val="NormlnIMP"/>
        <w:spacing w:line="240" w:lineRule="auto"/>
        <w:jc w:val="center"/>
        <w:textAlignment w:val="baseline"/>
        <w:rPr>
          <w:rFonts w:ascii="Arial" w:hAnsi="Arial" w:cs="Arial"/>
          <w:b/>
          <w:color w:val="000000"/>
          <w:sz w:val="32"/>
        </w:rPr>
      </w:pPr>
      <w:r w:rsidRPr="00FF3CB5">
        <w:rPr>
          <w:rFonts w:ascii="Arial" w:hAnsi="Arial" w:cs="Arial"/>
          <w:b/>
          <w:color w:val="000000"/>
          <w:sz w:val="32"/>
        </w:rPr>
        <w:t xml:space="preserve">obce </w:t>
      </w:r>
      <w:r w:rsidR="00E17F6E" w:rsidRPr="00FF3CB5">
        <w:rPr>
          <w:rFonts w:ascii="Arial" w:hAnsi="Arial" w:cs="Arial"/>
          <w:b/>
          <w:color w:val="000000"/>
          <w:sz w:val="32"/>
        </w:rPr>
        <w:t>Buš</w:t>
      </w:r>
    </w:p>
    <w:p w:rsidR="00FF3CB5" w:rsidRPr="00FF3CB5" w:rsidRDefault="00FF3CB5" w:rsidP="00FF3CB5">
      <w:pPr>
        <w:pStyle w:val="NormlnIMP"/>
        <w:spacing w:line="240" w:lineRule="auto"/>
        <w:jc w:val="center"/>
        <w:textAlignment w:val="baseline"/>
        <w:rPr>
          <w:rFonts w:ascii="Arial" w:hAnsi="Arial" w:cs="Arial"/>
          <w:b/>
          <w:color w:val="000000"/>
          <w:sz w:val="32"/>
        </w:rPr>
      </w:pPr>
    </w:p>
    <w:p w:rsidR="00420C77" w:rsidRPr="00FF3CB5" w:rsidRDefault="00420C77" w:rsidP="00FF3CB5">
      <w:pPr>
        <w:pStyle w:val="NormlnIMP"/>
        <w:spacing w:line="240" w:lineRule="auto"/>
        <w:jc w:val="center"/>
        <w:textAlignment w:val="baseline"/>
        <w:rPr>
          <w:rFonts w:ascii="Arial" w:hAnsi="Arial" w:cs="Arial"/>
          <w:b/>
          <w:color w:val="000000"/>
          <w:sz w:val="32"/>
        </w:rPr>
      </w:pPr>
      <w:r w:rsidRPr="00FF3CB5">
        <w:rPr>
          <w:rFonts w:ascii="Arial" w:hAnsi="Arial" w:cs="Arial"/>
          <w:b/>
          <w:color w:val="000000"/>
          <w:sz w:val="32"/>
        </w:rPr>
        <w:t xml:space="preserve"> č. </w:t>
      </w:r>
      <w:r w:rsidR="00E17F6E" w:rsidRPr="00FF3CB5">
        <w:rPr>
          <w:rFonts w:ascii="Arial" w:hAnsi="Arial" w:cs="Arial"/>
          <w:b/>
          <w:color w:val="000000"/>
          <w:sz w:val="32"/>
        </w:rPr>
        <w:t>2</w:t>
      </w:r>
      <w:r w:rsidRPr="00FF3CB5">
        <w:rPr>
          <w:rFonts w:ascii="Arial" w:hAnsi="Arial" w:cs="Arial"/>
          <w:b/>
          <w:color w:val="000000"/>
          <w:sz w:val="32"/>
        </w:rPr>
        <w:t>/2017,</w:t>
      </w:r>
    </w:p>
    <w:p w:rsidR="00420C77" w:rsidRPr="00FF3CB5" w:rsidRDefault="00420C77" w:rsidP="00FF3CB5">
      <w:pPr>
        <w:pStyle w:val="NormlnIMP"/>
        <w:spacing w:line="240" w:lineRule="auto"/>
        <w:jc w:val="center"/>
        <w:textAlignment w:val="baseline"/>
        <w:rPr>
          <w:rFonts w:ascii="Arial" w:hAnsi="Arial" w:cs="Arial"/>
          <w:b/>
          <w:color w:val="000000"/>
          <w:sz w:val="32"/>
        </w:rPr>
      </w:pPr>
      <w:r w:rsidRPr="00FF3CB5">
        <w:rPr>
          <w:rFonts w:ascii="Arial" w:hAnsi="Arial" w:cs="Arial"/>
          <w:b/>
          <w:color w:val="000000"/>
          <w:sz w:val="32"/>
        </w:rPr>
        <w:t>o nočním klidu</w:t>
      </w:r>
    </w:p>
    <w:p w:rsidR="00420C77" w:rsidRPr="00D54A53" w:rsidRDefault="00420C77" w:rsidP="00420C77">
      <w:pPr>
        <w:rPr>
          <w:rFonts w:ascii="Arial" w:hAnsi="Arial" w:cs="Arial"/>
          <w:b/>
          <w:u w:val="single"/>
        </w:rPr>
      </w:pPr>
    </w:p>
    <w:p w:rsidR="00420C77" w:rsidRPr="00D54A53" w:rsidRDefault="00420C77" w:rsidP="00420C77">
      <w:pPr>
        <w:spacing w:after="120"/>
        <w:jc w:val="both"/>
        <w:rPr>
          <w:rFonts w:ascii="Arial" w:hAnsi="Arial" w:cs="Arial"/>
        </w:rPr>
      </w:pPr>
      <w:r w:rsidRPr="00D54A53">
        <w:rPr>
          <w:rFonts w:ascii="Arial" w:hAnsi="Arial" w:cs="Arial"/>
        </w:rPr>
        <w:t xml:space="preserve">Zastupitelstvo obce </w:t>
      </w:r>
      <w:r w:rsidR="0052710B" w:rsidRPr="00D54A53">
        <w:rPr>
          <w:rFonts w:ascii="Arial" w:hAnsi="Arial" w:cs="Arial"/>
        </w:rPr>
        <w:t>Buš</w:t>
      </w:r>
      <w:r w:rsidRPr="00D54A53">
        <w:rPr>
          <w:rFonts w:ascii="Arial" w:hAnsi="Arial" w:cs="Arial"/>
        </w:rPr>
        <w:t xml:space="preserve"> se na svém zasedání dne </w:t>
      </w:r>
      <w:r w:rsidR="00E17F6E" w:rsidRPr="00D54A53">
        <w:rPr>
          <w:rFonts w:ascii="Arial" w:hAnsi="Arial" w:cs="Arial"/>
        </w:rPr>
        <w:t xml:space="preserve">7. 6. 2017 </w:t>
      </w:r>
      <w:r w:rsidRPr="00D54A53">
        <w:rPr>
          <w:rFonts w:ascii="Arial" w:hAnsi="Arial" w:cs="Arial"/>
        </w:rPr>
        <w:t xml:space="preserve">usnesením č. </w:t>
      </w:r>
      <w:r w:rsidR="005205AC">
        <w:rPr>
          <w:rFonts w:ascii="Arial" w:hAnsi="Arial" w:cs="Arial"/>
        </w:rPr>
        <w:t>6/6/2017</w:t>
      </w:r>
      <w:r w:rsidRPr="00D54A53">
        <w:rPr>
          <w:rFonts w:ascii="Arial" w:hAnsi="Arial" w:cs="Arial"/>
        </w:rPr>
        <w:t xml:space="preserve"> usneslo vydat na základě ustanovení § 10 písm. d) a ustanovení § 84 odst. 2 písm. h) zákona č. 128/2000 Sb., o obcích (obecní zřízení), ve znění pozdějších předpisů, a na základě ustanovení § 47 odst. 6 zákona č. 200/1990 Sb., o přestupcích, </w:t>
      </w:r>
      <w:r w:rsidRPr="00D54A53">
        <w:rPr>
          <w:rFonts w:ascii="Arial" w:hAnsi="Arial" w:cs="Arial"/>
        </w:rPr>
        <w:br/>
        <w:t>ve znění pozdějších předpisů, tuto obecně závaznou vyhlášku:</w:t>
      </w:r>
    </w:p>
    <w:p w:rsidR="00420C77" w:rsidRPr="00D54A53" w:rsidRDefault="00420C77" w:rsidP="00420C77">
      <w:pPr>
        <w:spacing w:after="120"/>
        <w:jc w:val="both"/>
        <w:rPr>
          <w:rFonts w:ascii="Arial" w:hAnsi="Arial" w:cs="Arial"/>
        </w:rPr>
      </w:pPr>
    </w:p>
    <w:p w:rsidR="00420C77" w:rsidRPr="00D54A53" w:rsidRDefault="00420C77" w:rsidP="00420C77">
      <w:pPr>
        <w:jc w:val="center"/>
        <w:rPr>
          <w:rFonts w:ascii="Arial" w:hAnsi="Arial" w:cs="Arial"/>
          <w:b/>
        </w:rPr>
      </w:pPr>
      <w:r w:rsidRPr="00D54A53">
        <w:rPr>
          <w:rFonts w:ascii="Arial" w:hAnsi="Arial" w:cs="Arial"/>
          <w:b/>
        </w:rPr>
        <w:t>Čl. 1</w:t>
      </w:r>
    </w:p>
    <w:p w:rsidR="00420C77" w:rsidRPr="00D54A53" w:rsidRDefault="00420C77" w:rsidP="00420C77">
      <w:pPr>
        <w:jc w:val="center"/>
        <w:rPr>
          <w:rFonts w:ascii="Arial" w:hAnsi="Arial" w:cs="Arial"/>
          <w:b/>
        </w:rPr>
      </w:pPr>
      <w:r w:rsidRPr="00D54A53">
        <w:rPr>
          <w:rFonts w:ascii="Arial" w:hAnsi="Arial" w:cs="Arial"/>
          <w:b/>
        </w:rPr>
        <w:t xml:space="preserve">Předmět </w:t>
      </w:r>
    </w:p>
    <w:p w:rsidR="00420C77" w:rsidRPr="00D54A53" w:rsidRDefault="00420C77" w:rsidP="00420C77">
      <w:pPr>
        <w:jc w:val="both"/>
        <w:rPr>
          <w:rFonts w:ascii="Arial" w:hAnsi="Arial" w:cs="Arial"/>
          <w:b/>
        </w:rPr>
      </w:pPr>
    </w:p>
    <w:p w:rsidR="00420C77" w:rsidRPr="00D54A53" w:rsidRDefault="00420C77" w:rsidP="00420C77">
      <w:pPr>
        <w:spacing w:after="120"/>
        <w:jc w:val="both"/>
        <w:rPr>
          <w:rFonts w:ascii="Arial" w:hAnsi="Arial" w:cs="Arial"/>
        </w:rPr>
      </w:pPr>
      <w:r w:rsidRPr="00D54A53">
        <w:rPr>
          <w:rFonts w:ascii="Arial" w:hAnsi="Arial" w:cs="Arial"/>
        </w:rPr>
        <w:t>Předmětem této obecně závazné vyhlášky je stanovení výjimečných případů, při nichž je doba nočního klidu vymezena dobou kratší než stanoví zákon.</w:t>
      </w:r>
    </w:p>
    <w:p w:rsidR="00420C77" w:rsidRPr="00D54A53" w:rsidRDefault="00420C77" w:rsidP="00420C77">
      <w:pPr>
        <w:spacing w:after="120"/>
        <w:jc w:val="both"/>
        <w:rPr>
          <w:rFonts w:ascii="Arial" w:hAnsi="Arial" w:cs="Arial"/>
        </w:rPr>
      </w:pPr>
    </w:p>
    <w:p w:rsidR="00420C77" w:rsidRPr="00D54A53" w:rsidRDefault="00420C77" w:rsidP="00420C77">
      <w:pPr>
        <w:jc w:val="center"/>
        <w:rPr>
          <w:rFonts w:ascii="Arial" w:hAnsi="Arial" w:cs="Arial"/>
          <w:b/>
        </w:rPr>
      </w:pPr>
      <w:r w:rsidRPr="00D54A53">
        <w:rPr>
          <w:rFonts w:ascii="Arial" w:hAnsi="Arial" w:cs="Arial"/>
          <w:b/>
        </w:rPr>
        <w:t>Čl. 2</w:t>
      </w:r>
    </w:p>
    <w:p w:rsidR="00420C77" w:rsidRPr="00D54A53" w:rsidRDefault="00420C77" w:rsidP="00420C77">
      <w:pPr>
        <w:jc w:val="center"/>
        <w:rPr>
          <w:rFonts w:ascii="Arial" w:hAnsi="Arial" w:cs="Arial"/>
          <w:b/>
        </w:rPr>
      </w:pPr>
      <w:r w:rsidRPr="00D54A53">
        <w:rPr>
          <w:rFonts w:ascii="Arial" w:hAnsi="Arial" w:cs="Arial"/>
          <w:b/>
        </w:rPr>
        <w:t>Doba nočního klidu</w:t>
      </w:r>
    </w:p>
    <w:p w:rsidR="00420C77" w:rsidRPr="00D54A53" w:rsidRDefault="00420C77" w:rsidP="00420C77">
      <w:pPr>
        <w:jc w:val="center"/>
        <w:rPr>
          <w:rFonts w:ascii="Arial" w:hAnsi="Arial" w:cs="Arial"/>
          <w:b/>
        </w:rPr>
      </w:pPr>
    </w:p>
    <w:p w:rsidR="00420C77" w:rsidRPr="00D54A53" w:rsidRDefault="00420C77" w:rsidP="00420C77">
      <w:pPr>
        <w:spacing w:after="120"/>
        <w:jc w:val="both"/>
        <w:rPr>
          <w:rFonts w:ascii="Arial" w:hAnsi="Arial" w:cs="Arial"/>
        </w:rPr>
      </w:pPr>
      <w:r w:rsidRPr="00D54A53">
        <w:rPr>
          <w:rFonts w:ascii="Arial" w:hAnsi="Arial" w:cs="Arial"/>
        </w:rPr>
        <w:t>Dobou nočního klidu se rozumí doba od 22. do 6. hodiny.</w:t>
      </w:r>
    </w:p>
    <w:p w:rsidR="00420C77" w:rsidRPr="00D54A53" w:rsidRDefault="00420C77" w:rsidP="00420C77">
      <w:pPr>
        <w:spacing w:after="120"/>
        <w:rPr>
          <w:rFonts w:ascii="Arial" w:hAnsi="Arial" w:cs="Arial"/>
        </w:rPr>
      </w:pPr>
    </w:p>
    <w:p w:rsidR="00420C77" w:rsidRPr="00D54A53" w:rsidRDefault="00D54A53" w:rsidP="00420C77">
      <w:pPr>
        <w:jc w:val="center"/>
        <w:rPr>
          <w:rFonts w:ascii="Arial" w:hAnsi="Arial" w:cs="Arial"/>
          <w:b/>
        </w:rPr>
      </w:pPr>
      <w:r w:rsidRPr="00D54A53">
        <w:rPr>
          <w:rFonts w:ascii="Arial" w:hAnsi="Arial" w:cs="Arial"/>
          <w:b/>
        </w:rPr>
        <w:t>Č</w:t>
      </w:r>
      <w:r w:rsidR="00420C77" w:rsidRPr="00D54A53">
        <w:rPr>
          <w:rFonts w:ascii="Arial" w:hAnsi="Arial" w:cs="Arial"/>
          <w:b/>
        </w:rPr>
        <w:t>l. 3</w:t>
      </w:r>
    </w:p>
    <w:p w:rsidR="00420C77" w:rsidRPr="00D54A53" w:rsidRDefault="00420C77" w:rsidP="00420C77">
      <w:pPr>
        <w:jc w:val="center"/>
        <w:rPr>
          <w:rFonts w:ascii="Arial" w:hAnsi="Arial" w:cs="Arial"/>
          <w:b/>
        </w:rPr>
      </w:pPr>
      <w:r w:rsidRPr="00D54A53">
        <w:rPr>
          <w:rFonts w:ascii="Arial" w:hAnsi="Arial" w:cs="Arial"/>
          <w:b/>
        </w:rPr>
        <w:t xml:space="preserve">Stanovení výjimečných případů, při nichž </w:t>
      </w:r>
      <w:r w:rsidR="00E17F6E" w:rsidRPr="00D54A53">
        <w:rPr>
          <w:rFonts w:ascii="Arial" w:hAnsi="Arial" w:cs="Arial"/>
          <w:b/>
        </w:rPr>
        <w:t>není doba nočního klidu vymezena</w:t>
      </w:r>
    </w:p>
    <w:p w:rsidR="00420C77" w:rsidRPr="00D54A53" w:rsidRDefault="00420C77" w:rsidP="00420C77">
      <w:pPr>
        <w:tabs>
          <w:tab w:val="left" w:pos="284"/>
        </w:tabs>
        <w:spacing w:after="120"/>
        <w:rPr>
          <w:rFonts w:ascii="Arial" w:hAnsi="Arial" w:cs="Arial"/>
        </w:rPr>
      </w:pPr>
    </w:p>
    <w:p w:rsidR="00420C77" w:rsidRPr="00D54A53" w:rsidRDefault="00420C77" w:rsidP="00420C77">
      <w:pPr>
        <w:tabs>
          <w:tab w:val="left" w:pos="284"/>
        </w:tabs>
        <w:spacing w:after="120"/>
        <w:rPr>
          <w:rFonts w:ascii="Arial" w:hAnsi="Arial" w:cs="Arial"/>
        </w:rPr>
      </w:pPr>
      <w:r w:rsidRPr="00D54A53">
        <w:rPr>
          <w:rFonts w:ascii="Arial" w:hAnsi="Arial" w:cs="Arial"/>
        </w:rPr>
        <w:t xml:space="preserve">1) Doba nočního klidu se </w:t>
      </w:r>
      <w:r w:rsidR="00E17F6E" w:rsidRPr="00D54A53">
        <w:rPr>
          <w:rFonts w:ascii="Arial" w:hAnsi="Arial" w:cs="Arial"/>
        </w:rPr>
        <w:t>se nevymezuje v době konání těchto jednodenních tradičních akcí</w:t>
      </w:r>
      <w:r w:rsidRPr="00D54A53">
        <w:rPr>
          <w:rFonts w:ascii="Arial" w:hAnsi="Arial" w:cs="Arial"/>
        </w:rPr>
        <w:t>:</w:t>
      </w:r>
    </w:p>
    <w:p w:rsidR="00420C77" w:rsidRPr="00D54A53" w:rsidRDefault="00420C77" w:rsidP="00E17F6E">
      <w:pPr>
        <w:pStyle w:val="Odstavecseseznamem"/>
        <w:numPr>
          <w:ilvl w:val="0"/>
          <w:numId w:val="4"/>
        </w:numPr>
        <w:tabs>
          <w:tab w:val="left" w:pos="284"/>
        </w:tabs>
        <w:spacing w:after="120"/>
        <w:rPr>
          <w:rFonts w:ascii="Arial" w:hAnsi="Arial" w:cs="Arial"/>
        </w:rPr>
      </w:pPr>
      <w:r w:rsidRPr="00D54A53">
        <w:rPr>
          <w:rFonts w:ascii="Arial" w:hAnsi="Arial" w:cs="Arial"/>
        </w:rPr>
        <w:t>v noci z 31. prosince na 1. ledna;</w:t>
      </w:r>
    </w:p>
    <w:p w:rsidR="00E17F6E" w:rsidRPr="00D54A53" w:rsidRDefault="00E17F6E" w:rsidP="00E17F6E">
      <w:pPr>
        <w:pStyle w:val="Odstavecseseznamem"/>
        <w:numPr>
          <w:ilvl w:val="0"/>
          <w:numId w:val="4"/>
        </w:numPr>
        <w:tabs>
          <w:tab w:val="left" w:pos="284"/>
        </w:tabs>
        <w:spacing w:after="120"/>
        <w:rPr>
          <w:rFonts w:ascii="Arial" w:hAnsi="Arial" w:cs="Arial"/>
        </w:rPr>
      </w:pPr>
      <w:r w:rsidRPr="00D54A53">
        <w:rPr>
          <w:rFonts w:ascii="Arial" w:hAnsi="Arial" w:cs="Arial"/>
        </w:rPr>
        <w:t>Oslava SDH B</w:t>
      </w:r>
      <w:r w:rsidR="00661008" w:rsidRPr="00D54A53">
        <w:rPr>
          <w:rFonts w:ascii="Arial" w:hAnsi="Arial" w:cs="Arial"/>
        </w:rPr>
        <w:t>uš</w:t>
      </w:r>
      <w:r w:rsidR="00B83E91" w:rsidRPr="00D54A53">
        <w:rPr>
          <w:rFonts w:ascii="Arial" w:hAnsi="Arial" w:cs="Arial"/>
        </w:rPr>
        <w:t xml:space="preserve"> (leden)</w:t>
      </w:r>
      <w:r w:rsidRPr="00D54A53">
        <w:rPr>
          <w:rFonts w:ascii="Arial" w:hAnsi="Arial" w:cs="Arial"/>
        </w:rPr>
        <w:t>;</w:t>
      </w:r>
    </w:p>
    <w:p w:rsidR="00E17F6E" w:rsidRPr="00D54A53" w:rsidRDefault="00E17F6E" w:rsidP="00E17F6E">
      <w:pPr>
        <w:pStyle w:val="Odstavecseseznamem"/>
        <w:numPr>
          <w:ilvl w:val="0"/>
          <w:numId w:val="4"/>
        </w:numPr>
        <w:tabs>
          <w:tab w:val="left" w:pos="284"/>
        </w:tabs>
        <w:spacing w:after="120"/>
        <w:rPr>
          <w:rFonts w:ascii="Arial" w:hAnsi="Arial" w:cs="Arial"/>
        </w:rPr>
      </w:pPr>
      <w:r w:rsidRPr="00D54A53">
        <w:rPr>
          <w:rFonts w:ascii="Arial" w:hAnsi="Arial" w:cs="Arial"/>
        </w:rPr>
        <w:t>Maškarní bál</w:t>
      </w:r>
      <w:r w:rsidR="00B83E91" w:rsidRPr="00D54A53">
        <w:rPr>
          <w:rFonts w:ascii="Arial" w:hAnsi="Arial" w:cs="Arial"/>
        </w:rPr>
        <w:t xml:space="preserve"> (</w:t>
      </w:r>
      <w:r w:rsidR="002135DF" w:rsidRPr="00D54A53">
        <w:rPr>
          <w:rFonts w:ascii="Arial" w:hAnsi="Arial" w:cs="Arial"/>
        </w:rPr>
        <w:t>březen</w:t>
      </w:r>
      <w:r w:rsidR="00B83E91" w:rsidRPr="00D54A53">
        <w:rPr>
          <w:rFonts w:ascii="Arial" w:hAnsi="Arial" w:cs="Arial"/>
        </w:rPr>
        <w:t>)</w:t>
      </w:r>
      <w:r w:rsidRPr="00D54A53">
        <w:rPr>
          <w:rFonts w:ascii="Arial" w:hAnsi="Arial" w:cs="Arial"/>
        </w:rPr>
        <w:t>;</w:t>
      </w:r>
    </w:p>
    <w:p w:rsidR="00E17F6E" w:rsidRPr="00D54A53" w:rsidRDefault="00E17F6E" w:rsidP="00E17F6E">
      <w:pPr>
        <w:pStyle w:val="Odstavecseseznamem"/>
        <w:numPr>
          <w:ilvl w:val="0"/>
          <w:numId w:val="4"/>
        </w:numPr>
        <w:tabs>
          <w:tab w:val="left" w:pos="284"/>
        </w:tabs>
        <w:spacing w:after="120"/>
        <w:rPr>
          <w:rFonts w:ascii="Arial" w:hAnsi="Arial" w:cs="Arial"/>
        </w:rPr>
      </w:pPr>
      <w:r w:rsidRPr="00D54A53">
        <w:rPr>
          <w:rFonts w:ascii="Arial" w:hAnsi="Arial" w:cs="Arial"/>
        </w:rPr>
        <w:t>Pálení čarodějnic</w:t>
      </w:r>
      <w:r w:rsidR="00B83E91" w:rsidRPr="00D54A53">
        <w:rPr>
          <w:rFonts w:ascii="Arial" w:hAnsi="Arial" w:cs="Arial"/>
        </w:rPr>
        <w:t xml:space="preserve"> (duben)</w:t>
      </w:r>
      <w:r w:rsidRPr="00D54A53">
        <w:rPr>
          <w:rFonts w:ascii="Arial" w:hAnsi="Arial" w:cs="Arial"/>
        </w:rPr>
        <w:t>;</w:t>
      </w:r>
    </w:p>
    <w:p w:rsidR="00E17F6E" w:rsidRPr="00D54A53" w:rsidRDefault="00B83E91" w:rsidP="00E17F6E">
      <w:pPr>
        <w:pStyle w:val="Odstavecseseznamem"/>
        <w:numPr>
          <w:ilvl w:val="0"/>
          <w:numId w:val="4"/>
        </w:numPr>
        <w:tabs>
          <w:tab w:val="left" w:pos="284"/>
        </w:tabs>
        <w:spacing w:after="120"/>
        <w:rPr>
          <w:rFonts w:ascii="Arial" w:hAnsi="Arial" w:cs="Arial"/>
        </w:rPr>
      </w:pPr>
      <w:r w:rsidRPr="00D54A53">
        <w:rPr>
          <w:rFonts w:ascii="Arial" w:hAnsi="Arial" w:cs="Arial"/>
        </w:rPr>
        <w:t>Stodola patří hasičům (červen);</w:t>
      </w:r>
    </w:p>
    <w:p w:rsidR="00B83E91" w:rsidRPr="00D54A53" w:rsidRDefault="00B83E91" w:rsidP="00E17F6E">
      <w:pPr>
        <w:pStyle w:val="Odstavecseseznamem"/>
        <w:numPr>
          <w:ilvl w:val="0"/>
          <w:numId w:val="4"/>
        </w:numPr>
        <w:tabs>
          <w:tab w:val="left" w:pos="284"/>
        </w:tabs>
        <w:spacing w:after="120"/>
        <w:rPr>
          <w:rFonts w:ascii="Arial" w:hAnsi="Arial" w:cs="Arial"/>
        </w:rPr>
      </w:pPr>
      <w:r w:rsidRPr="00D54A53">
        <w:rPr>
          <w:rFonts w:ascii="Arial" w:hAnsi="Arial" w:cs="Arial"/>
        </w:rPr>
        <w:t>Triatlon Bušmuž (srpen);</w:t>
      </w:r>
    </w:p>
    <w:p w:rsidR="00E17F6E" w:rsidRPr="00D54A53" w:rsidRDefault="00B83E91" w:rsidP="00E17F6E">
      <w:pPr>
        <w:pStyle w:val="Odstavecseseznamem"/>
        <w:numPr>
          <w:ilvl w:val="0"/>
          <w:numId w:val="4"/>
        </w:numPr>
        <w:tabs>
          <w:tab w:val="left" w:pos="284"/>
        </w:tabs>
        <w:spacing w:after="120"/>
        <w:rPr>
          <w:rFonts w:ascii="Arial" w:hAnsi="Arial" w:cs="Arial"/>
        </w:rPr>
      </w:pPr>
      <w:r w:rsidRPr="00D54A53">
        <w:rPr>
          <w:rFonts w:ascii="Arial" w:hAnsi="Arial" w:cs="Arial"/>
        </w:rPr>
        <w:t>Posvícení (září)</w:t>
      </w:r>
    </w:p>
    <w:p w:rsidR="00B83E91" w:rsidRPr="00D54A53" w:rsidRDefault="00B83E91" w:rsidP="00E17F6E">
      <w:pPr>
        <w:pStyle w:val="Odstavecseseznamem"/>
        <w:numPr>
          <w:ilvl w:val="0"/>
          <w:numId w:val="4"/>
        </w:numPr>
        <w:tabs>
          <w:tab w:val="left" w:pos="284"/>
        </w:tabs>
        <w:spacing w:after="120"/>
        <w:rPr>
          <w:rFonts w:ascii="Arial" w:hAnsi="Arial" w:cs="Arial"/>
        </w:rPr>
      </w:pPr>
      <w:r w:rsidRPr="00D54A53">
        <w:rPr>
          <w:rFonts w:ascii="Arial" w:hAnsi="Arial" w:cs="Arial"/>
        </w:rPr>
        <w:t>Rozsvícení vánočního stromu (přelom listopadu a prosince)</w:t>
      </w:r>
    </w:p>
    <w:p w:rsidR="00B83E91" w:rsidRPr="00D54A53" w:rsidRDefault="00B83E91" w:rsidP="00E17F6E">
      <w:pPr>
        <w:pStyle w:val="Odstavecseseznamem"/>
        <w:numPr>
          <w:ilvl w:val="0"/>
          <w:numId w:val="4"/>
        </w:numPr>
        <w:tabs>
          <w:tab w:val="left" w:pos="284"/>
        </w:tabs>
        <w:spacing w:after="120"/>
        <w:rPr>
          <w:rFonts w:ascii="Arial" w:hAnsi="Arial" w:cs="Arial"/>
        </w:rPr>
      </w:pPr>
      <w:r w:rsidRPr="00D54A53">
        <w:rPr>
          <w:rFonts w:ascii="Arial" w:hAnsi="Arial" w:cs="Arial"/>
        </w:rPr>
        <w:t>Oslava obce Buš (prosinec)</w:t>
      </w:r>
    </w:p>
    <w:p w:rsidR="00420C77" w:rsidRPr="00D54A53" w:rsidRDefault="00420C77" w:rsidP="00420C77">
      <w:pPr>
        <w:tabs>
          <w:tab w:val="left" w:pos="284"/>
        </w:tabs>
        <w:spacing w:after="120"/>
        <w:rPr>
          <w:rFonts w:ascii="Arial" w:hAnsi="Arial" w:cs="Arial"/>
          <w:color w:val="FF0000"/>
        </w:rPr>
      </w:pPr>
    </w:p>
    <w:p w:rsidR="00420C77" w:rsidRPr="00D54A53" w:rsidRDefault="00420C77" w:rsidP="00420C77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D54A53">
        <w:rPr>
          <w:rFonts w:ascii="Arial" w:hAnsi="Arial" w:cs="Arial"/>
        </w:rPr>
        <w:t xml:space="preserve">2) Informace o konkrétním termínu konání akcí uvedených v odst. </w:t>
      </w:r>
      <w:r w:rsidR="00B83E91" w:rsidRPr="00D54A53">
        <w:rPr>
          <w:rFonts w:ascii="Arial" w:hAnsi="Arial" w:cs="Arial"/>
        </w:rPr>
        <w:t>1 písm. b) - i)</w:t>
      </w:r>
      <w:r w:rsidRPr="00D54A53">
        <w:rPr>
          <w:rFonts w:ascii="Arial" w:hAnsi="Arial" w:cs="Arial"/>
        </w:rPr>
        <w:t xml:space="preserve"> této obecně závazné vyhlášky bude zveřejněna obecním úřadem na úřední desce minimálně 5 dnů před datem konání. </w:t>
      </w:r>
    </w:p>
    <w:p w:rsidR="00D54A53" w:rsidRPr="00D54A53" w:rsidRDefault="00D54A53" w:rsidP="00420C77">
      <w:pPr>
        <w:jc w:val="center"/>
        <w:rPr>
          <w:rFonts w:ascii="Arial" w:hAnsi="Arial" w:cs="Arial"/>
          <w:b/>
        </w:rPr>
      </w:pPr>
    </w:p>
    <w:p w:rsidR="00420C77" w:rsidRPr="00D54A53" w:rsidRDefault="00420C77" w:rsidP="00420C77">
      <w:pPr>
        <w:jc w:val="center"/>
        <w:rPr>
          <w:rFonts w:ascii="Arial" w:hAnsi="Arial" w:cs="Arial"/>
          <w:b/>
        </w:rPr>
      </w:pPr>
      <w:r w:rsidRPr="00D54A53">
        <w:rPr>
          <w:rFonts w:ascii="Arial" w:hAnsi="Arial" w:cs="Arial"/>
          <w:b/>
        </w:rPr>
        <w:t>Čl. 4</w:t>
      </w:r>
    </w:p>
    <w:p w:rsidR="0052710B" w:rsidRPr="00D54A53" w:rsidRDefault="0052710B" w:rsidP="00420C77">
      <w:pPr>
        <w:jc w:val="center"/>
        <w:rPr>
          <w:rFonts w:ascii="Arial" w:hAnsi="Arial" w:cs="Arial"/>
          <w:b/>
        </w:rPr>
      </w:pPr>
      <w:r w:rsidRPr="00D54A53">
        <w:rPr>
          <w:rFonts w:ascii="Arial" w:hAnsi="Arial" w:cs="Arial"/>
          <w:b/>
        </w:rPr>
        <w:t>Zrušovací ustanovení</w:t>
      </w:r>
    </w:p>
    <w:p w:rsidR="00D54A53" w:rsidRPr="00D54A53" w:rsidRDefault="00D54A53" w:rsidP="00420C77">
      <w:pPr>
        <w:jc w:val="center"/>
        <w:rPr>
          <w:rFonts w:ascii="Arial" w:hAnsi="Arial" w:cs="Arial"/>
          <w:b/>
        </w:rPr>
      </w:pPr>
    </w:p>
    <w:p w:rsidR="0052710B" w:rsidRPr="00D54A53" w:rsidRDefault="0052710B" w:rsidP="0052710B">
      <w:pPr>
        <w:jc w:val="both"/>
        <w:rPr>
          <w:rFonts w:ascii="Arial" w:hAnsi="Arial" w:cs="Arial"/>
        </w:rPr>
      </w:pPr>
      <w:r w:rsidRPr="00D54A53">
        <w:rPr>
          <w:rFonts w:ascii="Arial" w:hAnsi="Arial" w:cs="Arial"/>
        </w:rPr>
        <w:t>Touto obecně závaznou vyhláškou se ruší obecně závazná vyhláška č. 1/2016 ze dne</w:t>
      </w:r>
      <w:r w:rsidR="00FF3CB5">
        <w:rPr>
          <w:rFonts w:ascii="Arial" w:hAnsi="Arial" w:cs="Arial"/>
        </w:rPr>
        <w:t xml:space="preserve"> </w:t>
      </w:r>
      <w:r w:rsidRPr="00D54A53">
        <w:rPr>
          <w:rFonts w:ascii="Arial" w:hAnsi="Arial" w:cs="Arial"/>
        </w:rPr>
        <w:t>2. 11. 2016 a obecně závazná vyhláška č. 1/2017 ze dne 1. 3. 2017.</w:t>
      </w:r>
    </w:p>
    <w:p w:rsidR="0052710B" w:rsidRPr="00D54A53" w:rsidRDefault="0052710B" w:rsidP="0052710B">
      <w:pPr>
        <w:jc w:val="both"/>
        <w:rPr>
          <w:rFonts w:ascii="Arial" w:hAnsi="Arial" w:cs="Arial"/>
        </w:rPr>
      </w:pPr>
    </w:p>
    <w:p w:rsidR="0052710B" w:rsidRPr="00D54A53" w:rsidRDefault="0052710B" w:rsidP="0052710B">
      <w:pPr>
        <w:jc w:val="both"/>
        <w:rPr>
          <w:rFonts w:ascii="Arial" w:hAnsi="Arial" w:cs="Arial"/>
        </w:rPr>
      </w:pPr>
    </w:p>
    <w:p w:rsidR="0052710B" w:rsidRPr="00D54A53" w:rsidRDefault="0052710B" w:rsidP="00420C77">
      <w:pPr>
        <w:jc w:val="center"/>
        <w:rPr>
          <w:rFonts w:ascii="Arial" w:hAnsi="Arial" w:cs="Arial"/>
          <w:b/>
        </w:rPr>
      </w:pPr>
      <w:r w:rsidRPr="00D54A53">
        <w:rPr>
          <w:rFonts w:ascii="Arial" w:hAnsi="Arial" w:cs="Arial"/>
          <w:b/>
        </w:rPr>
        <w:t>Čl. 5</w:t>
      </w:r>
    </w:p>
    <w:p w:rsidR="00420C77" w:rsidRPr="00D54A53" w:rsidRDefault="00420C77" w:rsidP="00420C77">
      <w:pPr>
        <w:jc w:val="center"/>
        <w:rPr>
          <w:rFonts w:ascii="Arial" w:hAnsi="Arial" w:cs="Arial"/>
          <w:b/>
        </w:rPr>
      </w:pPr>
      <w:r w:rsidRPr="00D54A53">
        <w:rPr>
          <w:rFonts w:ascii="Arial" w:hAnsi="Arial" w:cs="Arial"/>
          <w:b/>
        </w:rPr>
        <w:t>Účinnost</w:t>
      </w:r>
    </w:p>
    <w:p w:rsidR="00420C77" w:rsidRPr="00D54A53" w:rsidRDefault="00420C77" w:rsidP="00420C77">
      <w:pPr>
        <w:jc w:val="center"/>
        <w:rPr>
          <w:rFonts w:ascii="Arial" w:hAnsi="Arial" w:cs="Arial"/>
          <w:b/>
        </w:rPr>
      </w:pPr>
    </w:p>
    <w:p w:rsidR="00420C77" w:rsidRPr="00D54A53" w:rsidRDefault="00420C77" w:rsidP="00420C77">
      <w:pPr>
        <w:spacing w:after="120"/>
        <w:jc w:val="both"/>
        <w:rPr>
          <w:rFonts w:ascii="Arial" w:hAnsi="Arial" w:cs="Arial"/>
        </w:rPr>
      </w:pPr>
      <w:r w:rsidRPr="00D54A53">
        <w:rPr>
          <w:rFonts w:ascii="Arial" w:hAnsi="Arial" w:cs="Arial"/>
        </w:rPr>
        <w:t>Tato obecně závazná vyhláška nabývá účinnosti patnáctým dnem po dni vyhlášení.</w:t>
      </w:r>
    </w:p>
    <w:p w:rsidR="00420C77" w:rsidRPr="00D54A53" w:rsidRDefault="00420C77" w:rsidP="00420C77">
      <w:pPr>
        <w:spacing w:after="120"/>
        <w:rPr>
          <w:rFonts w:ascii="Arial" w:hAnsi="Arial" w:cs="Arial"/>
        </w:rPr>
      </w:pPr>
    </w:p>
    <w:p w:rsidR="00420C77" w:rsidRPr="00D54A53" w:rsidRDefault="00420C77" w:rsidP="00420C77">
      <w:pPr>
        <w:spacing w:after="120"/>
        <w:rPr>
          <w:rFonts w:ascii="Arial" w:hAnsi="Arial" w:cs="Arial"/>
        </w:rPr>
      </w:pPr>
    </w:p>
    <w:p w:rsidR="00811A7B" w:rsidRPr="00D54A53" w:rsidRDefault="00811A7B" w:rsidP="00420C77">
      <w:pPr>
        <w:spacing w:after="120"/>
        <w:rPr>
          <w:rFonts w:ascii="Arial" w:hAnsi="Arial" w:cs="Arial"/>
        </w:rPr>
      </w:pPr>
    </w:p>
    <w:p w:rsidR="00420C77" w:rsidRPr="00D54A53" w:rsidRDefault="00D54A53" w:rsidP="00420C77">
      <w:pPr>
        <w:spacing w:after="120"/>
        <w:rPr>
          <w:rFonts w:ascii="Arial" w:hAnsi="Arial" w:cs="Arial"/>
        </w:rPr>
      </w:pPr>
      <w:r w:rsidRPr="00D54A53">
        <w:rPr>
          <w:rFonts w:ascii="Arial" w:hAnsi="Arial" w:cs="Arial"/>
        </w:rPr>
        <w:t>.....................................</w:t>
      </w:r>
      <w:r w:rsidRPr="00D54A53">
        <w:rPr>
          <w:rFonts w:ascii="Arial" w:hAnsi="Arial" w:cs="Arial"/>
        </w:rPr>
        <w:tab/>
      </w:r>
      <w:r w:rsidRPr="00D54A53">
        <w:rPr>
          <w:rFonts w:ascii="Arial" w:hAnsi="Arial" w:cs="Arial"/>
        </w:rPr>
        <w:tab/>
      </w:r>
      <w:r w:rsidRPr="00D54A53">
        <w:rPr>
          <w:rFonts w:ascii="Arial" w:hAnsi="Arial" w:cs="Arial"/>
        </w:rPr>
        <w:tab/>
      </w:r>
      <w:r w:rsidRPr="00D54A53">
        <w:rPr>
          <w:rFonts w:ascii="Arial" w:hAnsi="Arial" w:cs="Arial"/>
        </w:rPr>
        <w:tab/>
        <w:t xml:space="preserve"> </w:t>
      </w:r>
      <w:r w:rsidRPr="00D54A53">
        <w:rPr>
          <w:rFonts w:ascii="Arial" w:hAnsi="Arial" w:cs="Arial"/>
        </w:rPr>
        <w:tab/>
        <w:t xml:space="preserve">  </w:t>
      </w:r>
      <w:r w:rsidR="00420C77" w:rsidRPr="00D54A53">
        <w:rPr>
          <w:rFonts w:ascii="Arial" w:hAnsi="Arial" w:cs="Arial"/>
        </w:rPr>
        <w:t>...................................</w:t>
      </w:r>
      <w:r w:rsidRPr="00D54A53">
        <w:rPr>
          <w:rFonts w:ascii="Arial" w:hAnsi="Arial" w:cs="Arial"/>
        </w:rPr>
        <w:t>..</w:t>
      </w:r>
    </w:p>
    <w:p w:rsidR="00420C77" w:rsidRPr="00D54A53" w:rsidRDefault="00420C77" w:rsidP="00420C77">
      <w:pPr>
        <w:spacing w:after="120"/>
        <w:rPr>
          <w:rFonts w:ascii="Arial" w:hAnsi="Arial" w:cs="Arial"/>
        </w:rPr>
      </w:pPr>
      <w:r w:rsidRPr="00D54A53">
        <w:rPr>
          <w:rFonts w:ascii="Arial" w:hAnsi="Arial" w:cs="Arial"/>
        </w:rPr>
        <w:t xml:space="preserve">  </w:t>
      </w:r>
      <w:r w:rsidR="00D54A53" w:rsidRPr="00D54A53">
        <w:rPr>
          <w:rFonts w:ascii="Arial" w:hAnsi="Arial" w:cs="Arial"/>
        </w:rPr>
        <w:t xml:space="preserve">    </w:t>
      </w:r>
      <w:r w:rsidR="00811A7B" w:rsidRPr="00D54A53">
        <w:rPr>
          <w:rFonts w:ascii="Arial" w:hAnsi="Arial" w:cs="Arial"/>
        </w:rPr>
        <w:t>Rudolf Javůrek</w:t>
      </w:r>
      <w:r w:rsidRPr="00D54A53">
        <w:rPr>
          <w:rFonts w:ascii="Arial" w:hAnsi="Arial" w:cs="Arial"/>
        </w:rPr>
        <w:tab/>
      </w:r>
      <w:r w:rsidRPr="00D54A53">
        <w:rPr>
          <w:rFonts w:ascii="Arial" w:hAnsi="Arial" w:cs="Arial"/>
        </w:rPr>
        <w:tab/>
      </w:r>
      <w:r w:rsidRPr="00D54A53">
        <w:rPr>
          <w:rFonts w:ascii="Arial" w:hAnsi="Arial" w:cs="Arial"/>
        </w:rPr>
        <w:tab/>
      </w:r>
      <w:r w:rsidRPr="00D54A53">
        <w:rPr>
          <w:rFonts w:ascii="Arial" w:hAnsi="Arial" w:cs="Arial"/>
        </w:rPr>
        <w:tab/>
      </w:r>
      <w:r w:rsidRPr="00D54A53">
        <w:rPr>
          <w:rFonts w:ascii="Arial" w:hAnsi="Arial" w:cs="Arial"/>
        </w:rPr>
        <w:tab/>
      </w:r>
      <w:r w:rsidRPr="00D54A53">
        <w:rPr>
          <w:rFonts w:ascii="Arial" w:hAnsi="Arial" w:cs="Arial"/>
        </w:rPr>
        <w:tab/>
      </w:r>
      <w:r w:rsidR="00D54A53" w:rsidRPr="00D54A53">
        <w:rPr>
          <w:rFonts w:ascii="Arial" w:hAnsi="Arial" w:cs="Arial"/>
        </w:rPr>
        <w:t xml:space="preserve">  </w:t>
      </w:r>
      <w:r w:rsidR="00811A7B" w:rsidRPr="00D54A53">
        <w:rPr>
          <w:rFonts w:ascii="Arial" w:hAnsi="Arial" w:cs="Arial"/>
        </w:rPr>
        <w:t>Ing. Miloslav Laštovka</w:t>
      </w:r>
    </w:p>
    <w:p w:rsidR="00420C77" w:rsidRPr="00D54A53" w:rsidRDefault="00420C77" w:rsidP="00420C77">
      <w:pPr>
        <w:spacing w:after="120"/>
        <w:rPr>
          <w:rFonts w:ascii="Arial" w:hAnsi="Arial" w:cs="Arial"/>
        </w:rPr>
      </w:pPr>
      <w:r w:rsidRPr="00D54A53">
        <w:rPr>
          <w:rFonts w:ascii="Arial" w:hAnsi="Arial" w:cs="Arial"/>
        </w:rPr>
        <w:t xml:space="preserve"> </w:t>
      </w:r>
      <w:r w:rsidR="00D54A53" w:rsidRPr="00D54A53">
        <w:rPr>
          <w:rFonts w:ascii="Arial" w:hAnsi="Arial" w:cs="Arial"/>
        </w:rPr>
        <w:t xml:space="preserve">    </w:t>
      </w:r>
      <w:r w:rsidRPr="00D54A53">
        <w:rPr>
          <w:rFonts w:ascii="Arial" w:hAnsi="Arial" w:cs="Arial"/>
        </w:rPr>
        <w:t xml:space="preserve">  místostarosta</w:t>
      </w:r>
      <w:r w:rsidRPr="00D54A53">
        <w:rPr>
          <w:rFonts w:ascii="Arial" w:hAnsi="Arial" w:cs="Arial"/>
        </w:rPr>
        <w:tab/>
      </w:r>
      <w:r w:rsidRPr="00D54A53">
        <w:rPr>
          <w:rFonts w:ascii="Arial" w:hAnsi="Arial" w:cs="Arial"/>
        </w:rPr>
        <w:tab/>
      </w:r>
      <w:r w:rsidRPr="00D54A53">
        <w:rPr>
          <w:rFonts w:ascii="Arial" w:hAnsi="Arial" w:cs="Arial"/>
        </w:rPr>
        <w:tab/>
      </w:r>
      <w:r w:rsidRPr="00D54A53">
        <w:rPr>
          <w:rFonts w:ascii="Arial" w:hAnsi="Arial" w:cs="Arial"/>
        </w:rPr>
        <w:tab/>
      </w:r>
      <w:r w:rsidRPr="00D54A53">
        <w:rPr>
          <w:rFonts w:ascii="Arial" w:hAnsi="Arial" w:cs="Arial"/>
        </w:rPr>
        <w:tab/>
      </w:r>
      <w:r w:rsidRPr="00D54A53">
        <w:rPr>
          <w:rFonts w:ascii="Arial" w:hAnsi="Arial" w:cs="Arial"/>
        </w:rPr>
        <w:tab/>
      </w:r>
      <w:r w:rsidRPr="00D54A53">
        <w:rPr>
          <w:rFonts w:ascii="Arial" w:hAnsi="Arial" w:cs="Arial"/>
        </w:rPr>
        <w:tab/>
        <w:t>starosta</w:t>
      </w:r>
    </w:p>
    <w:p w:rsidR="00420C77" w:rsidRPr="00D54A53" w:rsidRDefault="00420C77" w:rsidP="00420C77">
      <w:pPr>
        <w:spacing w:after="120"/>
        <w:rPr>
          <w:rFonts w:ascii="Arial" w:hAnsi="Arial" w:cs="Arial"/>
        </w:rPr>
      </w:pPr>
    </w:p>
    <w:p w:rsidR="00420C77" w:rsidRPr="00D54A53" w:rsidRDefault="00420C77" w:rsidP="00420C77">
      <w:pPr>
        <w:spacing w:after="120"/>
        <w:rPr>
          <w:rFonts w:ascii="Arial" w:hAnsi="Arial" w:cs="Arial"/>
        </w:rPr>
      </w:pPr>
    </w:p>
    <w:p w:rsidR="00D54A53" w:rsidRPr="00D54A53" w:rsidRDefault="00D54A53" w:rsidP="00420C77">
      <w:pPr>
        <w:spacing w:after="120"/>
        <w:rPr>
          <w:rFonts w:ascii="Arial" w:hAnsi="Arial" w:cs="Arial"/>
        </w:rPr>
      </w:pPr>
    </w:p>
    <w:p w:rsidR="00420C77" w:rsidRPr="00D54A53" w:rsidRDefault="00420C77" w:rsidP="00420C77">
      <w:pPr>
        <w:spacing w:after="120"/>
        <w:rPr>
          <w:rFonts w:ascii="Arial" w:hAnsi="Arial" w:cs="Arial"/>
        </w:rPr>
      </w:pPr>
    </w:p>
    <w:p w:rsidR="00420C77" w:rsidRPr="00D54A53" w:rsidRDefault="00420C77" w:rsidP="00420C77">
      <w:pPr>
        <w:spacing w:after="120"/>
        <w:rPr>
          <w:rFonts w:ascii="Arial" w:hAnsi="Arial" w:cs="Arial"/>
        </w:rPr>
      </w:pPr>
      <w:r w:rsidRPr="00D54A53">
        <w:rPr>
          <w:rFonts w:ascii="Arial" w:hAnsi="Arial" w:cs="Arial"/>
        </w:rPr>
        <w:t>Vyvěšeno na úřední desce</w:t>
      </w:r>
      <w:r w:rsidR="00D54A53" w:rsidRPr="00D54A53">
        <w:rPr>
          <w:rFonts w:ascii="Arial" w:hAnsi="Arial" w:cs="Arial"/>
        </w:rPr>
        <w:t xml:space="preserve"> Obecního úřadu Buš</w:t>
      </w:r>
      <w:r w:rsidRPr="00D54A53">
        <w:rPr>
          <w:rFonts w:ascii="Arial" w:hAnsi="Arial" w:cs="Arial"/>
        </w:rPr>
        <w:t xml:space="preserve"> dne:</w:t>
      </w:r>
      <w:r w:rsidR="005205AC">
        <w:rPr>
          <w:rFonts w:ascii="Arial" w:hAnsi="Arial" w:cs="Arial"/>
        </w:rPr>
        <w:t xml:space="preserve"> </w:t>
      </w:r>
      <w:r w:rsidR="0064381D">
        <w:rPr>
          <w:rFonts w:ascii="Arial" w:hAnsi="Arial" w:cs="Arial"/>
        </w:rPr>
        <w:t>12.6.2017</w:t>
      </w:r>
      <w:bookmarkStart w:id="0" w:name="_GoBack"/>
      <w:bookmarkEnd w:id="0"/>
    </w:p>
    <w:p w:rsidR="00D54A53" w:rsidRPr="00D54A53" w:rsidRDefault="00D54A53" w:rsidP="00420C77">
      <w:pPr>
        <w:rPr>
          <w:rFonts w:ascii="Arial" w:hAnsi="Arial" w:cs="Arial"/>
        </w:rPr>
      </w:pPr>
    </w:p>
    <w:p w:rsidR="00D54A53" w:rsidRPr="00D54A53" w:rsidRDefault="00D54A53" w:rsidP="00420C77">
      <w:pPr>
        <w:rPr>
          <w:rFonts w:ascii="Arial" w:hAnsi="Arial" w:cs="Arial"/>
        </w:rPr>
      </w:pPr>
    </w:p>
    <w:p w:rsidR="00D54A53" w:rsidRPr="00D54A53" w:rsidRDefault="00D54A53" w:rsidP="00420C77">
      <w:pPr>
        <w:rPr>
          <w:rFonts w:ascii="Arial" w:hAnsi="Arial" w:cs="Arial"/>
        </w:rPr>
      </w:pPr>
    </w:p>
    <w:p w:rsidR="00420C77" w:rsidRPr="00D54A53" w:rsidRDefault="00420C77" w:rsidP="00420C77">
      <w:pPr>
        <w:rPr>
          <w:rFonts w:ascii="Arial" w:hAnsi="Arial" w:cs="Arial"/>
        </w:rPr>
      </w:pPr>
      <w:r w:rsidRPr="00D54A53">
        <w:rPr>
          <w:rFonts w:ascii="Arial" w:hAnsi="Arial" w:cs="Arial"/>
        </w:rPr>
        <w:t>Sejmuto z úřední desky</w:t>
      </w:r>
      <w:r w:rsidR="00D54A53" w:rsidRPr="00D54A53">
        <w:rPr>
          <w:rFonts w:ascii="Arial" w:hAnsi="Arial" w:cs="Arial"/>
        </w:rPr>
        <w:t xml:space="preserve"> Obecního úřadu Buš</w:t>
      </w:r>
      <w:r w:rsidRPr="00D54A53">
        <w:rPr>
          <w:rFonts w:ascii="Arial" w:hAnsi="Arial" w:cs="Arial"/>
        </w:rPr>
        <w:t xml:space="preserve"> dne:</w:t>
      </w:r>
    </w:p>
    <w:p w:rsidR="00E5403C" w:rsidRPr="00D54A53" w:rsidRDefault="00E5403C">
      <w:pPr>
        <w:rPr>
          <w:rFonts w:ascii="Arial" w:hAnsi="Arial" w:cs="Arial"/>
        </w:rPr>
      </w:pPr>
    </w:p>
    <w:p w:rsidR="00D54A53" w:rsidRPr="00D54A53" w:rsidRDefault="00D54A53">
      <w:pPr>
        <w:rPr>
          <w:rFonts w:ascii="Arial" w:hAnsi="Arial" w:cs="Arial"/>
        </w:rPr>
      </w:pPr>
    </w:p>
    <w:sectPr w:rsidR="00D54A53" w:rsidRPr="00D54A5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0E2" w:rsidRDefault="00D410E2" w:rsidP="00420C77">
      <w:r>
        <w:separator/>
      </w:r>
    </w:p>
  </w:endnote>
  <w:endnote w:type="continuationSeparator" w:id="0">
    <w:p w:rsidR="00D410E2" w:rsidRDefault="00D410E2" w:rsidP="00420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486853"/>
      <w:docPartObj>
        <w:docPartGallery w:val="Page Numbers (Bottom of Page)"/>
        <w:docPartUnique/>
      </w:docPartObj>
    </w:sdtPr>
    <w:sdtEndPr/>
    <w:sdtContent>
      <w:p w:rsidR="00FF3CB5" w:rsidRDefault="00FF3CB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81D">
          <w:rPr>
            <w:noProof/>
          </w:rPr>
          <w:t>2</w:t>
        </w:r>
        <w:r>
          <w:fldChar w:fldCharType="end"/>
        </w:r>
      </w:p>
    </w:sdtContent>
  </w:sdt>
  <w:p w:rsidR="00FF3CB5" w:rsidRDefault="00FF3CB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0E2" w:rsidRDefault="00D410E2" w:rsidP="00420C77">
      <w:r>
        <w:separator/>
      </w:r>
    </w:p>
  </w:footnote>
  <w:footnote w:type="continuationSeparator" w:id="0">
    <w:p w:rsidR="00D410E2" w:rsidRDefault="00D410E2" w:rsidP="00420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597"/>
    <w:multiLevelType w:val="hybridMultilevel"/>
    <w:tmpl w:val="97AE7A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01BAB"/>
    <w:multiLevelType w:val="hybridMultilevel"/>
    <w:tmpl w:val="1CE031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17678C"/>
    <w:multiLevelType w:val="hybridMultilevel"/>
    <w:tmpl w:val="CBDC74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127F37"/>
    <w:multiLevelType w:val="hybridMultilevel"/>
    <w:tmpl w:val="62C6A1F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77"/>
    <w:rsid w:val="0008294F"/>
    <w:rsid w:val="000C6704"/>
    <w:rsid w:val="001845BF"/>
    <w:rsid w:val="002135DF"/>
    <w:rsid w:val="002B60D9"/>
    <w:rsid w:val="00420C77"/>
    <w:rsid w:val="00462776"/>
    <w:rsid w:val="005205AC"/>
    <w:rsid w:val="0052710B"/>
    <w:rsid w:val="00575CA4"/>
    <w:rsid w:val="005C3CFD"/>
    <w:rsid w:val="0064381D"/>
    <w:rsid w:val="00661008"/>
    <w:rsid w:val="006B19B7"/>
    <w:rsid w:val="00811A7B"/>
    <w:rsid w:val="00B440A4"/>
    <w:rsid w:val="00B83E91"/>
    <w:rsid w:val="00C86050"/>
    <w:rsid w:val="00D410E2"/>
    <w:rsid w:val="00D54A53"/>
    <w:rsid w:val="00E17F6E"/>
    <w:rsid w:val="00E5403C"/>
    <w:rsid w:val="00EE5596"/>
    <w:rsid w:val="00F0156D"/>
    <w:rsid w:val="00FF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0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0C7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0C7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420C7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20C7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20C77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420C7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B19B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10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1008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F3C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3C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F3C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3CB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0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0C7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0C7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420C7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20C7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20C77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420C7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B19B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10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1008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F3C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3C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F3C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3CB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PC-CENTRAL</cp:lastModifiedBy>
  <cp:revision>2</cp:revision>
  <cp:lastPrinted>2017-06-10T08:09:00Z</cp:lastPrinted>
  <dcterms:created xsi:type="dcterms:W3CDTF">2023-10-30T12:46:00Z</dcterms:created>
  <dcterms:modified xsi:type="dcterms:W3CDTF">2023-10-30T12:46:00Z</dcterms:modified>
</cp:coreProperties>
</file>