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D6F79" w14:textId="77777777" w:rsidR="00C4269E" w:rsidRPr="00442514" w:rsidRDefault="00A432E8" w:rsidP="00C4269E">
      <w:pPr>
        <w:autoSpaceDE w:val="0"/>
        <w:autoSpaceDN w:val="0"/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Město Mýto</w:t>
      </w:r>
    </w:p>
    <w:p w14:paraId="175A3D0A" w14:textId="77777777" w:rsidR="00C4269E" w:rsidRPr="00442514" w:rsidRDefault="00C4269E" w:rsidP="00C4269E">
      <w:pPr>
        <w:pStyle w:val="VYHLKA"/>
        <w:rPr>
          <w:rFonts w:ascii="Arial" w:hAnsi="Arial" w:cs="Arial"/>
        </w:rPr>
      </w:pPr>
      <w:r w:rsidRPr="00442514">
        <w:rPr>
          <w:rFonts w:ascii="Arial" w:hAnsi="Arial" w:cs="Arial"/>
        </w:rPr>
        <w:t xml:space="preserve">Obecně závazná VYHLÁŠKA </w:t>
      </w:r>
      <w:r w:rsidR="00A432E8">
        <w:rPr>
          <w:rFonts w:ascii="Arial" w:hAnsi="Arial" w:cs="Arial"/>
        </w:rPr>
        <w:t>MĚSTA MÝTO</w:t>
      </w:r>
      <w:r w:rsidR="00A01218" w:rsidRPr="00442514">
        <w:rPr>
          <w:rFonts w:ascii="Arial" w:hAnsi="Arial" w:cs="Arial"/>
        </w:rPr>
        <w:t xml:space="preserve"> </w:t>
      </w:r>
      <w:r w:rsidR="00A01218" w:rsidRPr="00442514">
        <w:rPr>
          <w:rFonts w:ascii="Arial" w:hAnsi="Arial" w:cs="Arial"/>
          <w:caps w:val="0"/>
        </w:rPr>
        <w:t>č</w:t>
      </w:r>
      <w:r w:rsidR="00A432E8">
        <w:rPr>
          <w:rFonts w:ascii="Arial" w:hAnsi="Arial" w:cs="Arial"/>
          <w:caps w:val="0"/>
        </w:rPr>
        <w:t xml:space="preserve">. </w:t>
      </w:r>
      <w:r w:rsidR="006828E5">
        <w:rPr>
          <w:rFonts w:ascii="Arial" w:hAnsi="Arial" w:cs="Arial"/>
          <w:caps w:val="0"/>
        </w:rPr>
        <w:t>1</w:t>
      </w:r>
      <w:r w:rsidRPr="00442514">
        <w:rPr>
          <w:rFonts w:ascii="Arial" w:hAnsi="Arial" w:cs="Arial"/>
        </w:rPr>
        <w:t>/20</w:t>
      </w:r>
      <w:r w:rsidR="00A432E8">
        <w:rPr>
          <w:rFonts w:ascii="Arial" w:hAnsi="Arial" w:cs="Arial"/>
        </w:rPr>
        <w:t>14</w:t>
      </w:r>
    </w:p>
    <w:p w14:paraId="7BE4786E" w14:textId="77777777" w:rsidR="00C4269E" w:rsidRPr="00442514" w:rsidRDefault="00C4269E" w:rsidP="00C4269E">
      <w:pPr>
        <w:pStyle w:val="nadpisvyhlky"/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>o vedení technické mapy obce</w:t>
      </w:r>
    </w:p>
    <w:p w14:paraId="06ECFEF6" w14:textId="77777777" w:rsidR="00C4269E" w:rsidRPr="00442514" w:rsidRDefault="00C4269E" w:rsidP="00C4269E">
      <w:pPr>
        <w:pStyle w:val="Ministerstvo"/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ab/>
        <w:t xml:space="preserve">Zastupitelstvo </w:t>
      </w:r>
      <w:r w:rsidR="00A432E8">
        <w:rPr>
          <w:rFonts w:ascii="Arial" w:hAnsi="Arial" w:cs="Arial"/>
          <w:sz w:val="22"/>
          <w:szCs w:val="22"/>
        </w:rPr>
        <w:t xml:space="preserve">města Mýto </w:t>
      </w:r>
      <w:r w:rsidRPr="00442514">
        <w:rPr>
          <w:rFonts w:ascii="Arial" w:hAnsi="Arial" w:cs="Arial"/>
          <w:sz w:val="22"/>
          <w:szCs w:val="22"/>
        </w:rPr>
        <w:t xml:space="preserve">se na svém zasedání dne </w:t>
      </w:r>
      <w:r w:rsidR="006828E5">
        <w:rPr>
          <w:rFonts w:ascii="Arial" w:hAnsi="Arial" w:cs="Arial"/>
          <w:sz w:val="22"/>
          <w:szCs w:val="22"/>
        </w:rPr>
        <w:t>15. 9.</w:t>
      </w:r>
      <w:r w:rsidRPr="00442514">
        <w:rPr>
          <w:rFonts w:ascii="Arial" w:hAnsi="Arial" w:cs="Arial"/>
          <w:sz w:val="22"/>
          <w:szCs w:val="22"/>
        </w:rPr>
        <w:t xml:space="preserve"> 201</w:t>
      </w:r>
      <w:r w:rsidR="00A432E8">
        <w:rPr>
          <w:rFonts w:ascii="Arial" w:hAnsi="Arial" w:cs="Arial"/>
          <w:sz w:val="22"/>
          <w:szCs w:val="22"/>
        </w:rPr>
        <w:t>4</w:t>
      </w:r>
      <w:r w:rsidRPr="00442514">
        <w:rPr>
          <w:rFonts w:ascii="Arial" w:hAnsi="Arial" w:cs="Arial"/>
          <w:sz w:val="22"/>
          <w:szCs w:val="22"/>
        </w:rPr>
        <w:t xml:space="preserve">, č. usnesení </w:t>
      </w:r>
      <w:r w:rsidR="006828E5">
        <w:rPr>
          <w:rFonts w:ascii="Arial" w:hAnsi="Arial" w:cs="Arial"/>
          <w:sz w:val="22"/>
          <w:szCs w:val="22"/>
        </w:rPr>
        <w:t>357</w:t>
      </w:r>
      <w:r w:rsidRPr="00442514">
        <w:rPr>
          <w:rFonts w:ascii="Arial" w:hAnsi="Arial" w:cs="Arial"/>
          <w:sz w:val="22"/>
          <w:szCs w:val="22"/>
        </w:rPr>
        <w:t xml:space="preserve"> usneslo vydat na základě § 20 odst. 3 zákona č. 200/1994 Sb., o zeměměřictví a o změně a doplnění některých zákonů souvisejících s jeho zavedením, ve znění pozdějších předpisů, a v souladu s § 10 písm. d) a § 84 odst. 2 písm. h) zákona č. 128/2000 Sb., o obcích (obecní zřízení), ve znění pozdějších předpisů, tuto obecně závaznou vyhlášku (dále jen „vyhláška“):</w:t>
      </w:r>
    </w:p>
    <w:p w14:paraId="4CFDE587" w14:textId="77777777" w:rsidR="00C4269E" w:rsidRPr="00442514" w:rsidRDefault="00C4269E" w:rsidP="00C4269E">
      <w:pPr>
        <w:pStyle w:val="Ministerstvo"/>
        <w:spacing w:before="240" w:after="0"/>
        <w:jc w:val="center"/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>Čl. 1</w:t>
      </w:r>
    </w:p>
    <w:p w14:paraId="435B54CB" w14:textId="77777777" w:rsidR="00C4269E" w:rsidRPr="00442514" w:rsidRDefault="00C4269E" w:rsidP="00C4269E">
      <w:pPr>
        <w:pStyle w:val="Paragraf"/>
        <w:rPr>
          <w:rFonts w:ascii="Arial" w:hAnsi="Arial" w:cs="Arial"/>
          <w:b/>
          <w:bCs/>
          <w:sz w:val="22"/>
          <w:szCs w:val="22"/>
        </w:rPr>
      </w:pPr>
      <w:r w:rsidRPr="00442514">
        <w:rPr>
          <w:rFonts w:ascii="Arial" w:hAnsi="Arial" w:cs="Arial"/>
          <w:b/>
          <w:bCs/>
          <w:sz w:val="22"/>
          <w:szCs w:val="22"/>
        </w:rPr>
        <w:t>Předmět úpravy</w:t>
      </w:r>
    </w:p>
    <w:p w14:paraId="21D0C70A" w14:textId="77777777" w:rsidR="00C4269E" w:rsidRPr="00442514" w:rsidRDefault="00C4269E" w:rsidP="00C4269E">
      <w:pPr>
        <w:pStyle w:val="Textparagrafu"/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>Tato vyhláška upravuje:</w:t>
      </w:r>
    </w:p>
    <w:p w14:paraId="6170958F" w14:textId="77777777" w:rsidR="00C4269E" w:rsidRPr="00442514" w:rsidRDefault="00C4269E" w:rsidP="00C4269E">
      <w:pPr>
        <w:pStyle w:val="Textpsmene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>obsah technické mapy obce nad rámec základního obsahu technické mapy obce</w:t>
      </w:r>
      <w:r w:rsidRPr="0044251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442514">
        <w:rPr>
          <w:rFonts w:ascii="Arial" w:hAnsi="Arial" w:cs="Arial"/>
          <w:sz w:val="22"/>
          <w:szCs w:val="22"/>
        </w:rPr>
        <w:t>,</w:t>
      </w:r>
    </w:p>
    <w:p w14:paraId="3726815E" w14:textId="77777777" w:rsidR="00C4269E" w:rsidRPr="00442514" w:rsidRDefault="00C4269E" w:rsidP="00C4269E">
      <w:pPr>
        <w:pStyle w:val="Textpsmene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>povinnost vlastníka stavby ohlásit a doložit změny týkající se obsahu technické mapy obce,</w:t>
      </w:r>
    </w:p>
    <w:p w14:paraId="5B3DB4A2" w14:textId="77777777" w:rsidR="00C4269E" w:rsidRPr="00442514" w:rsidRDefault="00C4269E" w:rsidP="00C4269E">
      <w:pPr>
        <w:pStyle w:val="Textpsmene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>podmínky zpracování a předávání geodetické části dokumentace skutečného provedení stavby při plnění povinnosti podle písmene b).</w:t>
      </w:r>
    </w:p>
    <w:p w14:paraId="6947A19C" w14:textId="77777777" w:rsidR="00C4269E" w:rsidRPr="00442514" w:rsidRDefault="00C4269E" w:rsidP="00C4269E">
      <w:pPr>
        <w:pStyle w:val="Ministerstvo"/>
        <w:spacing w:before="240" w:after="0"/>
        <w:jc w:val="center"/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>Čl. 2</w:t>
      </w:r>
    </w:p>
    <w:p w14:paraId="7C0FDA0D" w14:textId="77777777" w:rsidR="00C4269E" w:rsidRPr="00442514" w:rsidRDefault="00C4269E" w:rsidP="00C4269E">
      <w:pPr>
        <w:pStyle w:val="Nadpisparagrafu"/>
        <w:suppressAutoHyphens/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 xml:space="preserve">Vymezení pojmů </w:t>
      </w:r>
    </w:p>
    <w:p w14:paraId="072D12A5" w14:textId="77777777" w:rsidR="002F1B83" w:rsidRPr="002F1B83" w:rsidRDefault="00EC4635" w:rsidP="002F1B83">
      <w:pPr>
        <w:pStyle w:val="Textodstavce"/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>Pro účely této vyhlášky se rozumí výkonným správcem technické mapy obce subjekt, který zajišťuje tvorbu a údržbu technické mapy obce včetně aktualizace jejího obsahu. Tímto subjektem je</w:t>
      </w:r>
      <w:r>
        <w:rPr>
          <w:rFonts w:ascii="Arial" w:hAnsi="Arial" w:cs="Arial"/>
          <w:sz w:val="22"/>
          <w:szCs w:val="22"/>
        </w:rPr>
        <w:t xml:space="preserve"> </w:t>
      </w:r>
      <w:r w:rsidRPr="007415BB">
        <w:rPr>
          <w:rFonts w:ascii="Arial" w:hAnsi="Arial" w:cs="Arial"/>
          <w:sz w:val="22"/>
          <w:szCs w:val="22"/>
        </w:rPr>
        <w:t>obcí pověřená právnická osoba</w:t>
      </w:r>
      <w:r>
        <w:rPr>
          <w:rFonts w:ascii="Arial" w:hAnsi="Arial" w:cs="Arial"/>
          <w:sz w:val="22"/>
          <w:szCs w:val="22"/>
        </w:rPr>
        <w:t>:</w:t>
      </w:r>
    </w:p>
    <w:p w14:paraId="67310966" w14:textId="77777777" w:rsidR="00EC4635" w:rsidRDefault="00EC4635" w:rsidP="00EC4635">
      <w:pPr>
        <w:pStyle w:val="Textpsmene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Plzeňský kraj</w:t>
      </w:r>
    </w:p>
    <w:p w14:paraId="5F427681" w14:textId="77777777" w:rsidR="00EC4635" w:rsidRDefault="00EC4635" w:rsidP="00EC4635">
      <w:pPr>
        <w:pStyle w:val="Textpsmene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Škroupova 18; 306 13 Plzeň</w:t>
      </w:r>
    </w:p>
    <w:p w14:paraId="13C914A6" w14:textId="77777777" w:rsidR="00EC4635" w:rsidRDefault="00EC4635" w:rsidP="00EC4635">
      <w:pPr>
        <w:pStyle w:val="Textpsmene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70890366.</w:t>
      </w:r>
    </w:p>
    <w:p w14:paraId="2429D95B" w14:textId="77777777" w:rsidR="00C4269E" w:rsidRPr="00442514" w:rsidRDefault="00C4269E" w:rsidP="00C4269E">
      <w:pPr>
        <w:pStyle w:val="Textpsmene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14:paraId="7484429C" w14:textId="77777777" w:rsidR="00C4269E" w:rsidRPr="00442514" w:rsidRDefault="00C4269E" w:rsidP="00C4269E">
      <w:pPr>
        <w:pStyle w:val="Textodstavce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>Za změny týkající se obsahu technické mapy obce se považují</w:t>
      </w:r>
    </w:p>
    <w:p w14:paraId="10FC509D" w14:textId="77777777" w:rsidR="00C4269E" w:rsidRPr="00442514" w:rsidRDefault="00C4269E" w:rsidP="00C4269E">
      <w:pPr>
        <w:pStyle w:val="Textpsmene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>výsledky výstavby objektů a sítí dopravní a technické infrastruktury na zemském povrchu, nad ním a pod ním zahrnutých do obsahu technické mapy obce,</w:t>
      </w:r>
    </w:p>
    <w:p w14:paraId="3AAD46EA" w14:textId="77777777" w:rsidR="00C4269E" w:rsidRPr="00442514" w:rsidRDefault="00C4269E" w:rsidP="00C4269E">
      <w:pPr>
        <w:pStyle w:val="Textpsmene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>výsledky stavebních činností, které ovlivňují prostorovou polohu již existujících objektů a sítí dopravní a technické infrastruktury na zemském povrchu, nad ním a pod ním zahrnutých do obsahu technické mapy obce,</w:t>
      </w:r>
    </w:p>
    <w:p w14:paraId="24865B79" w14:textId="77777777" w:rsidR="00C4269E" w:rsidRPr="00442514" w:rsidRDefault="00C4269E" w:rsidP="00C4269E">
      <w:pPr>
        <w:pStyle w:val="Textpsmene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>odstranění staveb.</w:t>
      </w:r>
    </w:p>
    <w:p w14:paraId="516FE9FA" w14:textId="77777777" w:rsidR="00C4269E" w:rsidRPr="00442514" w:rsidRDefault="00C4269E" w:rsidP="00C4269E">
      <w:pPr>
        <w:pStyle w:val="Ministerstvo"/>
        <w:spacing w:before="240" w:after="0"/>
        <w:jc w:val="center"/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>Čl. 3</w:t>
      </w:r>
    </w:p>
    <w:p w14:paraId="4D6FFE6D" w14:textId="77777777" w:rsidR="00C4269E" w:rsidRPr="00442514" w:rsidRDefault="00C4269E" w:rsidP="00C4269E">
      <w:pPr>
        <w:pStyle w:val="Nadpisparagrafu"/>
        <w:suppressAutoHyphens/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>Obsah technické mapy obce nad rámec základního obsahu technické mapy obce</w:t>
      </w:r>
    </w:p>
    <w:p w14:paraId="5C8076EF" w14:textId="77777777" w:rsidR="00C4269E" w:rsidRPr="00442514" w:rsidRDefault="00C4269E" w:rsidP="00C4269E">
      <w:pPr>
        <w:pStyle w:val="Textparagrafu"/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>Prvky obsahu technické mapy obce, které jdou nad rámec základního obsahu technické mapy obce (dále jen „prvky rozšiřující obsah technické mapy obce“), jsou uvedeny v příloze této vyhlášky.</w:t>
      </w:r>
    </w:p>
    <w:p w14:paraId="475F98C6" w14:textId="77777777" w:rsidR="00C4269E" w:rsidRPr="00442514" w:rsidRDefault="00C4269E" w:rsidP="00C4269E">
      <w:pPr>
        <w:pStyle w:val="Ministerstvo"/>
        <w:spacing w:before="240" w:after="0"/>
        <w:jc w:val="center"/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lastRenderedPageBreak/>
        <w:t>Čl. 4</w:t>
      </w:r>
    </w:p>
    <w:p w14:paraId="3974B7A0" w14:textId="77777777" w:rsidR="00C4269E" w:rsidRPr="00442514" w:rsidRDefault="00C4269E" w:rsidP="00C4269E">
      <w:pPr>
        <w:pStyle w:val="Nadpisparagrafu"/>
        <w:suppressAutoHyphens/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>Ohlašovací povinnost změn týkajících se obsahu technické mapy obce</w:t>
      </w:r>
    </w:p>
    <w:p w14:paraId="4DB54AD8" w14:textId="77777777" w:rsidR="00C4269E" w:rsidRPr="00442514" w:rsidRDefault="00C4269E" w:rsidP="00C4269E">
      <w:pPr>
        <w:pStyle w:val="Textparagrafu"/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 xml:space="preserve">Povinnost ohlásit a doložit změny týkající se obsahu technické mapy obce má vlastník stavby, jejíž realizací jsou měněny prvky obsahu technické mapy obce. </w:t>
      </w:r>
    </w:p>
    <w:p w14:paraId="3F051284" w14:textId="77777777" w:rsidR="00C4269E" w:rsidRPr="00442514" w:rsidRDefault="00C4269E" w:rsidP="00C4269E">
      <w:pPr>
        <w:pStyle w:val="Ministerstvo"/>
        <w:suppressAutoHyphens/>
        <w:spacing w:before="240" w:after="0"/>
        <w:jc w:val="center"/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>Čl. 5</w:t>
      </w:r>
    </w:p>
    <w:p w14:paraId="40A427D2" w14:textId="77777777" w:rsidR="00C4269E" w:rsidRPr="00442514" w:rsidRDefault="00C4269E" w:rsidP="00C4269E">
      <w:pPr>
        <w:pStyle w:val="Nadpisparagrafu"/>
        <w:suppressAutoHyphens/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 xml:space="preserve">Podmínky zpracování a předávání </w:t>
      </w:r>
      <w:r w:rsidRPr="00442514">
        <w:rPr>
          <w:rFonts w:ascii="Arial" w:hAnsi="Arial" w:cs="Arial"/>
          <w:sz w:val="22"/>
          <w:szCs w:val="22"/>
        </w:rPr>
        <w:br/>
        <w:t>geodetické části dokumentace skutečného provedení stavby</w:t>
      </w:r>
    </w:p>
    <w:p w14:paraId="74988345" w14:textId="77777777" w:rsidR="00C4269E" w:rsidRPr="00442514" w:rsidRDefault="00E83C1D" w:rsidP="000A2695">
      <w:pPr>
        <w:pStyle w:val="Textodstavce"/>
        <w:numPr>
          <w:ilvl w:val="0"/>
          <w:numId w:val="0"/>
        </w:numPr>
        <w:ind w:firstLine="425"/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 xml:space="preserve">(1) </w:t>
      </w:r>
      <w:r w:rsidR="00C4269E" w:rsidRPr="00442514">
        <w:rPr>
          <w:rFonts w:ascii="Arial" w:hAnsi="Arial" w:cs="Arial"/>
          <w:sz w:val="22"/>
          <w:szCs w:val="22"/>
        </w:rPr>
        <w:t>Vlastník stavby ohlásí změny týkající se obsahu technické mapy obce předáním geodetické části dokumentace skutečného provedení stavby</w:t>
      </w:r>
      <w:r w:rsidR="00C4269E" w:rsidRPr="00442514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C4269E" w:rsidRPr="00442514">
        <w:rPr>
          <w:rFonts w:ascii="Arial" w:hAnsi="Arial" w:cs="Arial"/>
          <w:sz w:val="22"/>
          <w:szCs w:val="22"/>
        </w:rPr>
        <w:t xml:space="preserve"> v elektronické podobě a</w:t>
      </w:r>
      <w:r w:rsidR="000A2695" w:rsidRPr="00442514">
        <w:rPr>
          <w:rFonts w:ascii="Arial" w:hAnsi="Arial" w:cs="Arial"/>
          <w:sz w:val="22"/>
          <w:szCs w:val="22"/>
        </w:rPr>
        <w:t> </w:t>
      </w:r>
      <w:r w:rsidR="00C4269E" w:rsidRPr="00442514">
        <w:rPr>
          <w:rFonts w:ascii="Arial" w:hAnsi="Arial" w:cs="Arial"/>
          <w:sz w:val="22"/>
          <w:szCs w:val="22"/>
        </w:rPr>
        <w:t>ověřené úředně oprávněným zeměměřickým inženýrem</w:t>
      </w:r>
      <w:r w:rsidR="00C4269E" w:rsidRPr="00442514">
        <w:rPr>
          <w:rFonts w:ascii="Arial" w:hAnsi="Arial" w:cs="Arial"/>
          <w:sz w:val="22"/>
          <w:szCs w:val="22"/>
          <w:vertAlign w:val="superscript"/>
        </w:rPr>
        <w:footnoteReference w:id="3"/>
      </w:r>
      <w:r w:rsidR="00C4269E" w:rsidRPr="00442514">
        <w:rPr>
          <w:rFonts w:ascii="Arial" w:hAnsi="Arial" w:cs="Arial"/>
          <w:sz w:val="22"/>
          <w:szCs w:val="22"/>
        </w:rPr>
        <w:t xml:space="preserve"> výkonnému správci technické mapy obce, který písemně potvrdí její převzetí.</w:t>
      </w:r>
    </w:p>
    <w:p w14:paraId="19F0E20F" w14:textId="77777777" w:rsidR="00C4269E" w:rsidRPr="00442514" w:rsidRDefault="00E83C1D" w:rsidP="000A2695">
      <w:pPr>
        <w:pStyle w:val="Textodstavce"/>
        <w:numPr>
          <w:ilvl w:val="0"/>
          <w:numId w:val="0"/>
        </w:numPr>
        <w:ind w:firstLine="426"/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 xml:space="preserve">(2) </w:t>
      </w:r>
      <w:r w:rsidR="00C4269E" w:rsidRPr="00442514">
        <w:rPr>
          <w:rFonts w:ascii="Arial" w:hAnsi="Arial" w:cs="Arial"/>
          <w:sz w:val="22"/>
          <w:szCs w:val="22"/>
        </w:rPr>
        <w:t>Vlastník stavby dokládá stavebnímu úřadu potvrzením o převzetí geodetické části dokumentace skutečného provedení stavby, že obecnímu úřadu byly ohlášeny změny týkající se obsahu technické mapy obce podle odstavce 1</w:t>
      </w:r>
    </w:p>
    <w:p w14:paraId="491D13D1" w14:textId="77777777" w:rsidR="00C4269E" w:rsidRPr="00442514" w:rsidRDefault="000A2695" w:rsidP="000A2695">
      <w:pPr>
        <w:pStyle w:val="Textpsmene"/>
        <w:numPr>
          <w:ilvl w:val="0"/>
          <w:numId w:val="22"/>
        </w:numPr>
        <w:ind w:left="426" w:hanging="426"/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>u stavby</w:t>
      </w:r>
      <w:r w:rsidR="00C4269E" w:rsidRPr="00442514">
        <w:rPr>
          <w:rFonts w:ascii="Arial" w:hAnsi="Arial" w:cs="Arial"/>
          <w:sz w:val="22"/>
          <w:szCs w:val="22"/>
        </w:rPr>
        <w:t>, na kterou se vydává stavební povolení, spolu s žádostí o vydání kolaudačního</w:t>
      </w:r>
      <w:r w:rsidRPr="00442514">
        <w:rPr>
          <w:rFonts w:ascii="Arial" w:hAnsi="Arial" w:cs="Arial"/>
          <w:sz w:val="22"/>
          <w:szCs w:val="22"/>
        </w:rPr>
        <w:t xml:space="preserve"> </w:t>
      </w:r>
      <w:r w:rsidR="00C4269E" w:rsidRPr="00442514">
        <w:rPr>
          <w:rFonts w:ascii="Arial" w:hAnsi="Arial" w:cs="Arial"/>
          <w:sz w:val="22"/>
          <w:szCs w:val="22"/>
        </w:rPr>
        <w:t>souhlasu,</w:t>
      </w:r>
    </w:p>
    <w:p w14:paraId="7B8E25DE" w14:textId="77777777" w:rsidR="000A2695" w:rsidRPr="00442514" w:rsidRDefault="00C4269E" w:rsidP="000A2695">
      <w:pPr>
        <w:pStyle w:val="Textpsmene"/>
        <w:numPr>
          <w:ilvl w:val="0"/>
          <w:numId w:val="22"/>
        </w:numPr>
        <w:ind w:left="426" w:hanging="426"/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 xml:space="preserve">u stavby, která podléhá ohlášení jednoduchých staveb a terénních úprav, </w:t>
      </w:r>
      <w:r w:rsidR="000A2695" w:rsidRPr="00442514">
        <w:rPr>
          <w:rFonts w:ascii="Arial" w:hAnsi="Arial" w:cs="Arial"/>
          <w:sz w:val="22"/>
          <w:szCs w:val="22"/>
        </w:rPr>
        <w:t>spolu s oznámením o užívání stavby,</w:t>
      </w:r>
    </w:p>
    <w:p w14:paraId="174FB9E6" w14:textId="77777777" w:rsidR="000A2695" w:rsidRPr="00442514" w:rsidRDefault="00C4269E" w:rsidP="000A2695">
      <w:pPr>
        <w:pStyle w:val="Textpsmene"/>
        <w:numPr>
          <w:ilvl w:val="0"/>
          <w:numId w:val="22"/>
        </w:numPr>
        <w:ind w:left="426" w:hanging="426"/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>u odstraněné stavby spolu s oznámením o odstranění stavby,</w:t>
      </w:r>
    </w:p>
    <w:p w14:paraId="689B76F5" w14:textId="77777777" w:rsidR="00C4269E" w:rsidRPr="00442514" w:rsidRDefault="00C4269E" w:rsidP="000A2695">
      <w:pPr>
        <w:pStyle w:val="Textpsmene"/>
        <w:numPr>
          <w:ilvl w:val="0"/>
          <w:numId w:val="22"/>
        </w:numPr>
        <w:ind w:left="426" w:hanging="426"/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>u ostatních změn týkajících se obsahu technické mapy obce do 30 dnů od provedení ohlašované změny.</w:t>
      </w:r>
    </w:p>
    <w:p w14:paraId="2F2F7D01" w14:textId="77777777" w:rsidR="00C4269E" w:rsidRPr="00442514" w:rsidRDefault="00C4269E" w:rsidP="00C4269E">
      <w:pPr>
        <w:pStyle w:val="Textodstavce"/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>Podmínky zpracování geodetické části dokumentace skutečného provedení stavby upravuje provozní dokumentace technické mapy obce zveřejněná na internetových stránkách obce.</w:t>
      </w:r>
    </w:p>
    <w:p w14:paraId="4BDB6DB3" w14:textId="77777777" w:rsidR="00C4269E" w:rsidRPr="00442514" w:rsidRDefault="00C4269E" w:rsidP="00C4269E">
      <w:pPr>
        <w:pStyle w:val="Textodstavce"/>
        <w:keepNext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 xml:space="preserve">Geodetická část dokumentace se předává </w:t>
      </w:r>
    </w:p>
    <w:p w14:paraId="3C0C39CE" w14:textId="77777777" w:rsidR="00C4269E" w:rsidRPr="00442514" w:rsidRDefault="00C4269E" w:rsidP="00C4269E">
      <w:pPr>
        <w:pStyle w:val="Textpsmene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 xml:space="preserve">na technickém nosiči dat, jehož typ je uveden v provozní dokumentaci technické mapy obce, nebo </w:t>
      </w:r>
    </w:p>
    <w:p w14:paraId="3C125C24" w14:textId="77777777" w:rsidR="00C4269E" w:rsidRPr="00442514" w:rsidRDefault="00C4269E" w:rsidP="00C4269E">
      <w:pPr>
        <w:pStyle w:val="Textpsmene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>dálkovým přístupem, jehož způsob je uveden v provozní dokumentaci technické mapy obce.</w:t>
      </w:r>
      <w:r w:rsidR="00EC4635">
        <w:rPr>
          <w:rFonts w:ascii="Arial" w:hAnsi="Arial" w:cs="Arial"/>
          <w:sz w:val="22"/>
          <w:szCs w:val="22"/>
        </w:rPr>
        <w:br w:type="page"/>
      </w:r>
    </w:p>
    <w:p w14:paraId="2765B5C9" w14:textId="77777777" w:rsidR="00C4269E" w:rsidRPr="00442514" w:rsidRDefault="00C4269E" w:rsidP="00C4269E">
      <w:pPr>
        <w:pStyle w:val="Ministerstvo"/>
        <w:spacing w:before="240" w:after="0"/>
        <w:jc w:val="center"/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>Čl. 6</w:t>
      </w:r>
    </w:p>
    <w:p w14:paraId="03FB984B" w14:textId="77777777" w:rsidR="00C4269E" w:rsidRPr="00442514" w:rsidRDefault="00C4269E" w:rsidP="00C4269E">
      <w:pPr>
        <w:pStyle w:val="Nadpisparagrafu"/>
        <w:suppressAutoHyphens/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>Účinnost</w:t>
      </w:r>
    </w:p>
    <w:p w14:paraId="660E3888" w14:textId="77777777" w:rsidR="00C4269E" w:rsidRPr="00442514" w:rsidRDefault="00C4269E" w:rsidP="00C4269E">
      <w:pPr>
        <w:pStyle w:val="Textparagrafu"/>
        <w:suppressAutoHyphens/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 xml:space="preserve">Tato vyhláška nabývá účinnosti </w:t>
      </w:r>
      <w:r w:rsidR="0066672B">
        <w:rPr>
          <w:rFonts w:ascii="Arial" w:hAnsi="Arial" w:cs="Arial"/>
          <w:sz w:val="22"/>
          <w:szCs w:val="22"/>
        </w:rPr>
        <w:t>patnáctým dnem po dni vyhlášení.</w:t>
      </w:r>
    </w:p>
    <w:p w14:paraId="4A9B9797" w14:textId="77777777" w:rsidR="00C4269E" w:rsidRPr="00442514" w:rsidRDefault="00C4269E" w:rsidP="00C4269E">
      <w:pPr>
        <w:pStyle w:val="Textparagrafu"/>
        <w:suppressAutoHyphens/>
        <w:rPr>
          <w:rFonts w:ascii="Arial" w:hAnsi="Arial" w:cs="Arial"/>
          <w:sz w:val="22"/>
          <w:szCs w:val="22"/>
        </w:rPr>
      </w:pPr>
    </w:p>
    <w:p w14:paraId="4E13620F" w14:textId="77777777" w:rsidR="00C4269E" w:rsidRDefault="00C4269E" w:rsidP="00C4269E">
      <w:pPr>
        <w:pStyle w:val="Textparagrafu"/>
        <w:suppressAutoHyphens/>
        <w:rPr>
          <w:rFonts w:ascii="Arial" w:hAnsi="Arial" w:cs="Arial"/>
          <w:sz w:val="22"/>
          <w:szCs w:val="22"/>
        </w:rPr>
      </w:pPr>
    </w:p>
    <w:p w14:paraId="01F556C4" w14:textId="77777777" w:rsidR="003F21BF" w:rsidRDefault="003F21BF" w:rsidP="00C4269E">
      <w:pPr>
        <w:pStyle w:val="Textparagrafu"/>
        <w:suppressAutoHyphens/>
        <w:rPr>
          <w:rFonts w:ascii="Arial" w:hAnsi="Arial" w:cs="Arial"/>
          <w:sz w:val="22"/>
          <w:szCs w:val="22"/>
        </w:rPr>
      </w:pPr>
    </w:p>
    <w:p w14:paraId="09D2D091" w14:textId="77777777" w:rsidR="003F21BF" w:rsidRDefault="003F21BF" w:rsidP="00C4269E">
      <w:pPr>
        <w:pStyle w:val="Textparagrafu"/>
        <w:suppressAutoHyphens/>
        <w:rPr>
          <w:rFonts w:ascii="Arial" w:hAnsi="Arial" w:cs="Arial"/>
          <w:sz w:val="22"/>
          <w:szCs w:val="22"/>
        </w:rPr>
      </w:pPr>
    </w:p>
    <w:p w14:paraId="1A8E2BE8" w14:textId="77777777" w:rsidR="003F21BF" w:rsidRPr="00442514" w:rsidRDefault="003F21BF" w:rsidP="00C4269E">
      <w:pPr>
        <w:pStyle w:val="Textparagrafu"/>
        <w:suppressAutoHyphens/>
        <w:rPr>
          <w:rFonts w:ascii="Arial" w:hAnsi="Arial" w:cs="Arial"/>
          <w:sz w:val="22"/>
          <w:szCs w:val="22"/>
        </w:rPr>
      </w:pPr>
    </w:p>
    <w:p w14:paraId="58A5A9FF" w14:textId="77777777" w:rsidR="00C4269E" w:rsidRPr="00442514" w:rsidRDefault="00C4269E" w:rsidP="00C4269E">
      <w:pPr>
        <w:pStyle w:val="Textparagrafu"/>
        <w:suppressAutoHyphens/>
        <w:rPr>
          <w:rFonts w:ascii="Arial" w:hAnsi="Arial" w:cs="Arial"/>
          <w:sz w:val="22"/>
          <w:szCs w:val="22"/>
        </w:rPr>
      </w:pPr>
    </w:p>
    <w:p w14:paraId="66777F97" w14:textId="54558894" w:rsidR="00C4269E" w:rsidRPr="00442514" w:rsidRDefault="0066672B" w:rsidP="00C4269E">
      <w:pPr>
        <w:pStyle w:val="Textparagrafu"/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F21BF">
        <w:rPr>
          <w:rFonts w:ascii="Arial" w:hAnsi="Arial" w:cs="Arial"/>
          <w:sz w:val="22"/>
          <w:szCs w:val="22"/>
        </w:rPr>
        <w:t>František Končel v.r.</w:t>
      </w:r>
      <w:r w:rsidR="00C4269E" w:rsidRPr="00442514">
        <w:rPr>
          <w:rFonts w:ascii="Arial" w:hAnsi="Arial" w:cs="Arial"/>
          <w:sz w:val="22"/>
          <w:szCs w:val="22"/>
        </w:rPr>
        <w:tab/>
      </w:r>
      <w:r w:rsidR="00C4269E" w:rsidRPr="00442514">
        <w:rPr>
          <w:rFonts w:ascii="Arial" w:hAnsi="Arial" w:cs="Arial"/>
          <w:sz w:val="22"/>
          <w:szCs w:val="22"/>
        </w:rPr>
        <w:tab/>
      </w:r>
      <w:r w:rsidR="00C4269E" w:rsidRPr="00442514">
        <w:rPr>
          <w:rFonts w:ascii="Arial" w:hAnsi="Arial" w:cs="Arial"/>
          <w:sz w:val="22"/>
          <w:szCs w:val="22"/>
        </w:rPr>
        <w:tab/>
      </w:r>
      <w:r w:rsidR="00C4269E" w:rsidRPr="00442514">
        <w:rPr>
          <w:rFonts w:ascii="Arial" w:hAnsi="Arial" w:cs="Arial"/>
          <w:sz w:val="22"/>
          <w:szCs w:val="22"/>
        </w:rPr>
        <w:tab/>
      </w:r>
      <w:r w:rsidR="00C4269E" w:rsidRPr="00442514">
        <w:rPr>
          <w:rFonts w:ascii="Arial" w:hAnsi="Arial" w:cs="Arial"/>
          <w:sz w:val="22"/>
          <w:szCs w:val="22"/>
        </w:rPr>
        <w:tab/>
      </w:r>
      <w:r w:rsidR="00C4269E" w:rsidRPr="0044251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="003F21BF">
        <w:rPr>
          <w:rFonts w:ascii="Arial" w:hAnsi="Arial" w:cs="Arial"/>
          <w:sz w:val="22"/>
          <w:szCs w:val="22"/>
        </w:rPr>
        <w:t xml:space="preserve">Pavel </w:t>
      </w:r>
      <w:r>
        <w:rPr>
          <w:rFonts w:ascii="Arial" w:hAnsi="Arial" w:cs="Arial"/>
          <w:sz w:val="22"/>
          <w:szCs w:val="22"/>
        </w:rPr>
        <w:t>Ko</w:t>
      </w:r>
      <w:r w:rsidR="003F21BF">
        <w:rPr>
          <w:rFonts w:ascii="Arial" w:hAnsi="Arial" w:cs="Arial"/>
          <w:sz w:val="22"/>
          <w:szCs w:val="22"/>
        </w:rPr>
        <w:t>řen v.r.</w:t>
      </w:r>
    </w:p>
    <w:p w14:paraId="2A82B2E7" w14:textId="49AD87B7" w:rsidR="00C4269E" w:rsidRDefault="00C4269E" w:rsidP="00C4269E">
      <w:pPr>
        <w:pStyle w:val="Textparagrafu"/>
        <w:suppressAutoHyphens/>
        <w:rPr>
          <w:rFonts w:ascii="Arial" w:hAnsi="Arial" w:cs="Arial"/>
          <w:sz w:val="22"/>
          <w:szCs w:val="22"/>
        </w:rPr>
      </w:pPr>
      <w:r w:rsidRPr="00442514">
        <w:rPr>
          <w:rFonts w:ascii="Arial" w:hAnsi="Arial" w:cs="Arial"/>
          <w:sz w:val="22"/>
          <w:szCs w:val="22"/>
        </w:rPr>
        <w:t xml:space="preserve">    </w:t>
      </w:r>
      <w:r w:rsidR="003F21BF">
        <w:rPr>
          <w:rFonts w:ascii="Arial" w:hAnsi="Arial" w:cs="Arial"/>
          <w:sz w:val="22"/>
          <w:szCs w:val="22"/>
        </w:rPr>
        <w:t xml:space="preserve">      </w:t>
      </w:r>
      <w:r w:rsidRPr="00442514">
        <w:rPr>
          <w:rFonts w:ascii="Arial" w:hAnsi="Arial" w:cs="Arial"/>
          <w:sz w:val="22"/>
          <w:szCs w:val="22"/>
        </w:rPr>
        <w:t>starosta</w:t>
      </w:r>
      <w:r w:rsidRPr="00442514">
        <w:rPr>
          <w:rFonts w:ascii="Arial" w:hAnsi="Arial" w:cs="Arial"/>
          <w:sz w:val="22"/>
          <w:szCs w:val="22"/>
        </w:rPr>
        <w:tab/>
      </w:r>
      <w:r w:rsidRPr="00442514">
        <w:rPr>
          <w:rFonts w:ascii="Arial" w:hAnsi="Arial" w:cs="Arial"/>
          <w:sz w:val="22"/>
          <w:szCs w:val="22"/>
        </w:rPr>
        <w:tab/>
      </w:r>
      <w:r w:rsidRPr="00442514">
        <w:rPr>
          <w:rFonts w:ascii="Arial" w:hAnsi="Arial" w:cs="Arial"/>
          <w:sz w:val="22"/>
          <w:szCs w:val="22"/>
        </w:rPr>
        <w:tab/>
      </w:r>
      <w:r w:rsidRPr="00442514">
        <w:rPr>
          <w:rFonts w:ascii="Arial" w:hAnsi="Arial" w:cs="Arial"/>
          <w:sz w:val="22"/>
          <w:szCs w:val="22"/>
        </w:rPr>
        <w:tab/>
      </w:r>
      <w:r w:rsidRPr="00442514">
        <w:rPr>
          <w:rFonts w:ascii="Arial" w:hAnsi="Arial" w:cs="Arial"/>
          <w:sz w:val="22"/>
          <w:szCs w:val="22"/>
        </w:rPr>
        <w:tab/>
      </w:r>
      <w:r w:rsidRPr="00442514">
        <w:rPr>
          <w:rFonts w:ascii="Arial" w:hAnsi="Arial" w:cs="Arial"/>
          <w:sz w:val="22"/>
          <w:szCs w:val="22"/>
        </w:rPr>
        <w:tab/>
      </w:r>
      <w:r w:rsidRPr="00442514">
        <w:rPr>
          <w:rFonts w:ascii="Arial" w:hAnsi="Arial" w:cs="Arial"/>
          <w:sz w:val="22"/>
          <w:szCs w:val="22"/>
        </w:rPr>
        <w:tab/>
      </w:r>
      <w:r w:rsidRPr="00442514">
        <w:rPr>
          <w:rFonts w:ascii="Arial" w:hAnsi="Arial" w:cs="Arial"/>
          <w:sz w:val="22"/>
          <w:szCs w:val="22"/>
        </w:rPr>
        <w:tab/>
      </w:r>
      <w:r w:rsidR="003F21BF">
        <w:rPr>
          <w:rFonts w:ascii="Arial" w:hAnsi="Arial" w:cs="Arial"/>
          <w:sz w:val="22"/>
          <w:szCs w:val="22"/>
        </w:rPr>
        <w:t>místo</w:t>
      </w:r>
      <w:r w:rsidRPr="00442514">
        <w:rPr>
          <w:rFonts w:ascii="Arial" w:hAnsi="Arial" w:cs="Arial"/>
          <w:sz w:val="22"/>
          <w:szCs w:val="22"/>
        </w:rPr>
        <w:t>starosta</w:t>
      </w:r>
    </w:p>
    <w:p w14:paraId="7316225B" w14:textId="77777777" w:rsidR="0066672B" w:rsidRDefault="0066672B" w:rsidP="00C4269E">
      <w:pPr>
        <w:pStyle w:val="Textparagrafu"/>
        <w:suppressAutoHyphens/>
        <w:rPr>
          <w:rFonts w:ascii="Arial" w:hAnsi="Arial" w:cs="Arial"/>
          <w:sz w:val="22"/>
          <w:szCs w:val="22"/>
        </w:rPr>
      </w:pPr>
    </w:p>
    <w:p w14:paraId="3330E01D" w14:textId="77777777" w:rsidR="0066672B" w:rsidRDefault="0066672B" w:rsidP="00C4269E">
      <w:pPr>
        <w:pStyle w:val="Textparagrafu"/>
        <w:suppressAutoHyphens/>
        <w:rPr>
          <w:rFonts w:ascii="Arial" w:hAnsi="Arial" w:cs="Arial"/>
          <w:sz w:val="22"/>
          <w:szCs w:val="22"/>
        </w:rPr>
      </w:pPr>
    </w:p>
    <w:p w14:paraId="75129777" w14:textId="77777777" w:rsidR="0066672B" w:rsidRDefault="0066672B" w:rsidP="00C4269E">
      <w:pPr>
        <w:pStyle w:val="Textparagrafu"/>
        <w:suppressAutoHyphens/>
        <w:rPr>
          <w:rFonts w:ascii="Arial" w:hAnsi="Arial" w:cs="Arial"/>
          <w:sz w:val="22"/>
          <w:szCs w:val="22"/>
        </w:rPr>
      </w:pPr>
    </w:p>
    <w:p w14:paraId="6549B5C0" w14:textId="77777777" w:rsidR="0066672B" w:rsidRDefault="0066672B" w:rsidP="00C4269E">
      <w:pPr>
        <w:pStyle w:val="Textparagrafu"/>
        <w:suppressAutoHyphens/>
        <w:rPr>
          <w:rFonts w:ascii="Arial" w:hAnsi="Arial" w:cs="Arial"/>
          <w:sz w:val="22"/>
          <w:szCs w:val="22"/>
        </w:rPr>
      </w:pPr>
    </w:p>
    <w:p w14:paraId="48A877F2" w14:textId="77777777" w:rsidR="00C4269E" w:rsidRPr="00442514" w:rsidRDefault="00C4269E" w:rsidP="00C4269E">
      <w:pPr>
        <w:pStyle w:val="Nadpisparagrafu"/>
        <w:pageBreakBefore/>
        <w:suppressAutoHyphens/>
        <w:rPr>
          <w:rFonts w:ascii="Arial" w:hAnsi="Arial" w:cs="Arial"/>
        </w:rPr>
      </w:pPr>
      <w:r w:rsidRPr="00442514">
        <w:rPr>
          <w:rFonts w:ascii="Arial" w:hAnsi="Arial" w:cs="Arial"/>
        </w:rPr>
        <w:lastRenderedPageBreak/>
        <w:t>Příloha</w:t>
      </w:r>
      <w:r w:rsidR="00A01218" w:rsidRPr="00442514">
        <w:rPr>
          <w:rFonts w:ascii="Arial" w:hAnsi="Arial" w:cs="Arial"/>
        </w:rPr>
        <w:t xml:space="preserve"> k obecně závazné vyhlášce obce </w:t>
      </w:r>
      <w:r w:rsidR="0066672B">
        <w:rPr>
          <w:rFonts w:ascii="Arial" w:hAnsi="Arial" w:cs="Arial"/>
        </w:rPr>
        <w:t>Mýto č. 1</w:t>
      </w:r>
      <w:r w:rsidR="00A01218" w:rsidRPr="00442514">
        <w:rPr>
          <w:rFonts w:ascii="Arial" w:hAnsi="Arial" w:cs="Arial"/>
        </w:rPr>
        <w:t>/20</w:t>
      </w:r>
      <w:r w:rsidR="0066672B">
        <w:rPr>
          <w:rFonts w:ascii="Arial" w:hAnsi="Arial" w:cs="Arial"/>
        </w:rPr>
        <w:t>14</w:t>
      </w:r>
      <w:r w:rsidR="00A01218" w:rsidRPr="00442514">
        <w:rPr>
          <w:rFonts w:ascii="Arial" w:hAnsi="Arial" w:cs="Arial"/>
        </w:rPr>
        <w:t xml:space="preserve"> o vedení technické mapy obce</w:t>
      </w:r>
    </w:p>
    <w:p w14:paraId="020E5DED" w14:textId="77777777" w:rsidR="00C4269E" w:rsidRPr="00442514" w:rsidRDefault="00C4269E" w:rsidP="00C4269E">
      <w:pPr>
        <w:pStyle w:val="Nadpisparagrafu"/>
        <w:suppressAutoHyphens/>
        <w:rPr>
          <w:rFonts w:ascii="Arial" w:hAnsi="Arial" w:cs="Arial"/>
        </w:rPr>
      </w:pPr>
      <w:r w:rsidRPr="00442514">
        <w:rPr>
          <w:rFonts w:ascii="Arial" w:hAnsi="Arial" w:cs="Arial"/>
        </w:rPr>
        <w:t>Prvky rozšiřující obsah technické mapy obce</w:t>
      </w:r>
    </w:p>
    <w:p w14:paraId="7C360CDC" w14:textId="77777777" w:rsidR="004D2C30" w:rsidRPr="00442514" w:rsidRDefault="004D2C30" w:rsidP="004D2C30">
      <w:pPr>
        <w:pStyle w:val="Odstavecseseznamem"/>
        <w:numPr>
          <w:ilvl w:val="0"/>
          <w:numId w:val="23"/>
        </w:numPr>
        <w:suppressAutoHyphens/>
        <w:spacing w:before="240" w:line="240" w:lineRule="auto"/>
        <w:rPr>
          <w:rFonts w:ascii="Arial" w:hAnsi="Arial" w:cs="Arial"/>
          <w:sz w:val="24"/>
          <w:szCs w:val="24"/>
        </w:rPr>
      </w:pPr>
      <w:r w:rsidRPr="00442514">
        <w:rPr>
          <w:rFonts w:ascii="Arial" w:hAnsi="Arial" w:cs="Arial"/>
          <w:sz w:val="24"/>
          <w:szCs w:val="24"/>
        </w:rPr>
        <w:t>Polohopis</w:t>
      </w:r>
    </w:p>
    <w:p w14:paraId="409843DE" w14:textId="77777777" w:rsidR="00AC4972" w:rsidRPr="00442514" w:rsidRDefault="00AC4972" w:rsidP="00AC4972">
      <w:pPr>
        <w:spacing w:before="120"/>
        <w:ind w:left="482"/>
        <w:rPr>
          <w:rFonts w:ascii="Arial" w:hAnsi="Arial" w:cs="Arial"/>
        </w:rPr>
      </w:pPr>
      <w:r w:rsidRPr="00442514">
        <w:rPr>
          <w:rFonts w:ascii="Arial" w:hAnsi="Arial" w:cs="Arial"/>
        </w:rPr>
        <w:t>1.3 Stavební objekty</w:t>
      </w:r>
    </w:p>
    <w:p w14:paraId="2C707471" w14:textId="77777777" w:rsidR="00AC4972" w:rsidRPr="00442514" w:rsidRDefault="00AC4972" w:rsidP="00AC4972">
      <w:pPr>
        <w:ind w:left="851"/>
        <w:rPr>
          <w:rFonts w:ascii="Arial" w:hAnsi="Arial" w:cs="Arial"/>
        </w:rPr>
      </w:pPr>
      <w:r w:rsidRPr="00442514">
        <w:rPr>
          <w:rFonts w:ascii="Arial" w:hAnsi="Arial" w:cs="Arial"/>
        </w:rPr>
        <w:t>Pilíře</w:t>
      </w:r>
    </w:p>
    <w:p w14:paraId="712FCFE4" w14:textId="77777777" w:rsidR="00AC4972" w:rsidRPr="00442514" w:rsidRDefault="00AC4972" w:rsidP="00AC4972">
      <w:pPr>
        <w:ind w:left="851"/>
        <w:rPr>
          <w:rFonts w:ascii="Arial" w:hAnsi="Arial" w:cs="Arial"/>
        </w:rPr>
      </w:pPr>
      <w:r w:rsidRPr="00442514">
        <w:rPr>
          <w:rFonts w:ascii="Arial" w:hAnsi="Arial" w:cs="Arial"/>
        </w:rPr>
        <w:t>Hradby</w:t>
      </w:r>
    </w:p>
    <w:p w14:paraId="52474A8C" w14:textId="77777777" w:rsidR="00AC4972" w:rsidRPr="00442514" w:rsidRDefault="00AC4972" w:rsidP="00AC4972">
      <w:pPr>
        <w:ind w:left="851"/>
        <w:rPr>
          <w:rFonts w:ascii="Arial" w:hAnsi="Arial" w:cs="Arial"/>
        </w:rPr>
      </w:pPr>
      <w:r w:rsidRPr="00442514">
        <w:rPr>
          <w:rFonts w:ascii="Arial" w:hAnsi="Arial" w:cs="Arial"/>
        </w:rPr>
        <w:t>Pevné konstrukce</w:t>
      </w:r>
    </w:p>
    <w:p w14:paraId="1403CC48" w14:textId="77777777" w:rsidR="00AC4972" w:rsidRPr="00442514" w:rsidRDefault="00AC4972" w:rsidP="00AC4972">
      <w:pPr>
        <w:pStyle w:val="Odstavecseseznamem"/>
        <w:numPr>
          <w:ilvl w:val="1"/>
          <w:numId w:val="24"/>
        </w:numPr>
        <w:spacing w:before="120" w:line="240" w:lineRule="auto"/>
        <w:ind w:left="839" w:hanging="357"/>
        <w:rPr>
          <w:rFonts w:ascii="Arial" w:hAnsi="Arial" w:cs="Arial"/>
          <w:sz w:val="24"/>
          <w:szCs w:val="24"/>
        </w:rPr>
      </w:pPr>
      <w:r w:rsidRPr="00442514">
        <w:rPr>
          <w:rFonts w:ascii="Arial" w:hAnsi="Arial" w:cs="Arial"/>
          <w:sz w:val="24"/>
          <w:szCs w:val="24"/>
        </w:rPr>
        <w:t>Zařízení dopravní infrastruktury</w:t>
      </w:r>
    </w:p>
    <w:p w14:paraId="70C09D73" w14:textId="77777777" w:rsidR="00AC4972" w:rsidRPr="00442514" w:rsidRDefault="00AC4972" w:rsidP="00AC4972">
      <w:pPr>
        <w:pStyle w:val="Odstavecseseznamem"/>
        <w:spacing w:line="240" w:lineRule="auto"/>
        <w:ind w:left="842" w:firstLine="0"/>
        <w:rPr>
          <w:rFonts w:ascii="Arial" w:hAnsi="Arial" w:cs="Arial"/>
          <w:sz w:val="24"/>
          <w:szCs w:val="24"/>
        </w:rPr>
      </w:pPr>
      <w:r w:rsidRPr="00442514">
        <w:rPr>
          <w:rFonts w:ascii="Arial" w:hAnsi="Arial" w:cs="Arial"/>
          <w:sz w:val="24"/>
          <w:szCs w:val="24"/>
        </w:rPr>
        <w:t>Místní tabule</w:t>
      </w:r>
    </w:p>
    <w:p w14:paraId="286546EE" w14:textId="77777777" w:rsidR="00AC4972" w:rsidRPr="00442514" w:rsidRDefault="00AC4972" w:rsidP="00AC4972">
      <w:pPr>
        <w:pStyle w:val="Odstavecseseznamem"/>
        <w:spacing w:line="240" w:lineRule="auto"/>
        <w:ind w:left="842" w:firstLine="0"/>
        <w:rPr>
          <w:rFonts w:ascii="Arial" w:hAnsi="Arial" w:cs="Arial"/>
          <w:sz w:val="24"/>
          <w:szCs w:val="24"/>
        </w:rPr>
      </w:pPr>
      <w:r w:rsidRPr="00442514">
        <w:rPr>
          <w:rFonts w:ascii="Arial" w:hAnsi="Arial" w:cs="Arial"/>
          <w:sz w:val="24"/>
          <w:szCs w:val="24"/>
        </w:rPr>
        <w:t>Dopravní zrcadlo</w:t>
      </w:r>
    </w:p>
    <w:p w14:paraId="505EDF91" w14:textId="77777777" w:rsidR="00AC4972" w:rsidRPr="00442514" w:rsidRDefault="00AC4972" w:rsidP="00CC5558">
      <w:pPr>
        <w:pStyle w:val="Odstavecseseznamem"/>
        <w:numPr>
          <w:ilvl w:val="1"/>
          <w:numId w:val="24"/>
        </w:numPr>
        <w:spacing w:before="120" w:line="240" w:lineRule="auto"/>
        <w:ind w:left="839" w:hanging="357"/>
        <w:contextualSpacing w:val="0"/>
        <w:rPr>
          <w:rFonts w:ascii="Arial" w:hAnsi="Arial" w:cs="Arial"/>
          <w:sz w:val="24"/>
          <w:szCs w:val="24"/>
        </w:rPr>
      </w:pPr>
      <w:r w:rsidRPr="00442514">
        <w:rPr>
          <w:rFonts w:ascii="Arial" w:hAnsi="Arial" w:cs="Arial"/>
          <w:sz w:val="24"/>
          <w:szCs w:val="24"/>
        </w:rPr>
        <w:t xml:space="preserve">Technická infrastruktura na zemském povrchu </w:t>
      </w:r>
    </w:p>
    <w:p w14:paraId="62B3A5F9" w14:textId="77777777" w:rsidR="00AC4972" w:rsidRPr="00442514" w:rsidRDefault="00AC4972" w:rsidP="00AC4972">
      <w:pPr>
        <w:ind w:left="131" w:firstLine="708"/>
        <w:rPr>
          <w:rFonts w:ascii="Arial" w:hAnsi="Arial" w:cs="Arial"/>
        </w:rPr>
      </w:pPr>
      <w:r w:rsidRPr="00442514">
        <w:rPr>
          <w:rFonts w:ascii="Arial" w:hAnsi="Arial" w:cs="Arial"/>
        </w:rPr>
        <w:t>Silnoproud – hlásič požární ochrany, venkovní hodiny, reproduktor</w:t>
      </w:r>
    </w:p>
    <w:p w14:paraId="20F33BAB" w14:textId="77777777" w:rsidR="00AC4972" w:rsidRPr="00442514" w:rsidRDefault="00AC4972" w:rsidP="00AC4972">
      <w:pPr>
        <w:pStyle w:val="Odstavecseseznamem"/>
        <w:numPr>
          <w:ilvl w:val="1"/>
          <w:numId w:val="24"/>
        </w:numPr>
        <w:spacing w:before="120" w:line="240" w:lineRule="auto"/>
        <w:ind w:left="839" w:hanging="357"/>
        <w:rPr>
          <w:rFonts w:ascii="Arial" w:hAnsi="Arial" w:cs="Arial"/>
          <w:sz w:val="24"/>
          <w:szCs w:val="24"/>
        </w:rPr>
      </w:pPr>
      <w:r w:rsidRPr="00442514">
        <w:rPr>
          <w:rFonts w:ascii="Arial" w:hAnsi="Arial" w:cs="Arial"/>
          <w:sz w:val="24"/>
          <w:szCs w:val="24"/>
        </w:rPr>
        <w:t>Vodstvo</w:t>
      </w:r>
    </w:p>
    <w:p w14:paraId="2E44CC6A" w14:textId="77777777" w:rsidR="00AC4972" w:rsidRPr="00442514" w:rsidRDefault="00AC4972" w:rsidP="00AC4972">
      <w:pPr>
        <w:ind w:left="131" w:firstLine="708"/>
        <w:rPr>
          <w:rFonts w:ascii="Arial" w:hAnsi="Arial" w:cs="Arial"/>
        </w:rPr>
      </w:pPr>
      <w:r w:rsidRPr="00442514">
        <w:rPr>
          <w:rFonts w:ascii="Arial" w:hAnsi="Arial" w:cs="Arial"/>
        </w:rPr>
        <w:t>Odvodňovací žlab</w:t>
      </w:r>
    </w:p>
    <w:p w14:paraId="2062C850" w14:textId="77777777" w:rsidR="008039CA" w:rsidRPr="00442514" w:rsidRDefault="008039CA" w:rsidP="00AC4972">
      <w:pPr>
        <w:ind w:left="131" w:firstLine="708"/>
        <w:rPr>
          <w:rFonts w:ascii="Arial" w:hAnsi="Arial" w:cs="Arial"/>
        </w:rPr>
      </w:pPr>
      <w:r w:rsidRPr="00442514">
        <w:rPr>
          <w:rFonts w:ascii="Arial" w:hAnsi="Arial" w:cs="Arial"/>
        </w:rPr>
        <w:t>Hranice vodního objektu (meliorace, odvodňovací příkop, násep, hráz)</w:t>
      </w:r>
    </w:p>
    <w:p w14:paraId="08AB7BAF" w14:textId="77777777" w:rsidR="00AC4972" w:rsidRPr="00442514" w:rsidRDefault="00AC4972" w:rsidP="00AC4972">
      <w:pPr>
        <w:pStyle w:val="Odstavecseseznamem"/>
        <w:numPr>
          <w:ilvl w:val="0"/>
          <w:numId w:val="25"/>
        </w:numPr>
        <w:spacing w:before="36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42514">
        <w:rPr>
          <w:rFonts w:ascii="Arial" w:hAnsi="Arial" w:cs="Arial"/>
          <w:sz w:val="24"/>
          <w:szCs w:val="24"/>
        </w:rPr>
        <w:t>Dopravní infrastruktura</w:t>
      </w:r>
    </w:p>
    <w:p w14:paraId="35B49B27" w14:textId="77777777" w:rsidR="00AC4972" w:rsidRPr="00442514" w:rsidRDefault="00AC4972" w:rsidP="00AC4972">
      <w:pPr>
        <w:ind w:firstLine="708"/>
        <w:rPr>
          <w:rFonts w:ascii="Arial" w:hAnsi="Arial" w:cs="Arial"/>
        </w:rPr>
      </w:pPr>
      <w:proofErr w:type="gramStart"/>
      <w:r w:rsidRPr="00442514">
        <w:rPr>
          <w:rFonts w:ascii="Arial" w:hAnsi="Arial" w:cs="Arial"/>
        </w:rPr>
        <w:t>Tunely - portály</w:t>
      </w:r>
      <w:proofErr w:type="gramEnd"/>
      <w:r w:rsidRPr="00442514">
        <w:rPr>
          <w:rFonts w:ascii="Arial" w:hAnsi="Arial" w:cs="Arial"/>
        </w:rPr>
        <w:t>, průběhy</w:t>
      </w:r>
    </w:p>
    <w:p w14:paraId="6CB0F1F2" w14:textId="77777777" w:rsidR="00AC4972" w:rsidRPr="00442514" w:rsidRDefault="00AC4972" w:rsidP="00AC4972">
      <w:pPr>
        <w:pStyle w:val="Odstavecseseznamem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5B3EB564" w14:textId="77777777" w:rsidR="00AC4972" w:rsidRPr="00442514" w:rsidRDefault="00AC4972" w:rsidP="00505EDE">
      <w:pPr>
        <w:pStyle w:val="Odstavecseseznamem"/>
        <w:numPr>
          <w:ilvl w:val="0"/>
          <w:numId w:val="26"/>
        </w:numPr>
        <w:spacing w:before="240" w:line="240" w:lineRule="auto"/>
        <w:rPr>
          <w:rFonts w:ascii="Arial" w:hAnsi="Arial" w:cs="Arial"/>
          <w:sz w:val="24"/>
          <w:szCs w:val="24"/>
        </w:rPr>
      </w:pPr>
      <w:r w:rsidRPr="00442514">
        <w:rPr>
          <w:rFonts w:ascii="Arial" w:hAnsi="Arial" w:cs="Arial"/>
          <w:sz w:val="24"/>
          <w:szCs w:val="24"/>
        </w:rPr>
        <w:t xml:space="preserve">Technická infrastruktura </w:t>
      </w:r>
    </w:p>
    <w:p w14:paraId="0FC1AD80" w14:textId="77777777" w:rsidR="00AC4972" w:rsidRPr="00442514" w:rsidRDefault="00AC4972" w:rsidP="00AC4972">
      <w:pPr>
        <w:ind w:left="6" w:firstLine="708"/>
        <w:rPr>
          <w:rFonts w:ascii="Arial" w:hAnsi="Arial" w:cs="Arial"/>
        </w:rPr>
      </w:pPr>
      <w:r w:rsidRPr="00442514">
        <w:rPr>
          <w:rFonts w:ascii="Arial" w:hAnsi="Arial" w:cs="Arial"/>
        </w:rPr>
        <w:t>Trasy bez rozlišení nebo neznámého účelu</w:t>
      </w:r>
    </w:p>
    <w:sectPr w:rsidR="00AC4972" w:rsidRPr="00442514" w:rsidSect="000A2695">
      <w:footerReference w:type="default" r:id="rId7"/>
      <w:pgSz w:w="11906" w:h="16838"/>
      <w:pgMar w:top="993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D87A5" w14:textId="77777777" w:rsidR="00D95DCA" w:rsidRDefault="00D95DCA">
      <w:r>
        <w:separator/>
      </w:r>
    </w:p>
  </w:endnote>
  <w:endnote w:type="continuationSeparator" w:id="0">
    <w:p w14:paraId="362E03BA" w14:textId="77777777" w:rsidR="00D95DCA" w:rsidRDefault="00D9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5B84E" w14:textId="77777777" w:rsidR="00BE72FF" w:rsidRDefault="00BE72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E1887">
      <w:rPr>
        <w:noProof/>
      </w:rPr>
      <w:t>1</w:t>
    </w:r>
    <w:r>
      <w:fldChar w:fldCharType="end"/>
    </w:r>
  </w:p>
  <w:p w14:paraId="630C561C" w14:textId="77777777" w:rsidR="00BE72FF" w:rsidRDefault="00BE72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0325E" w14:textId="77777777" w:rsidR="00D95DCA" w:rsidRDefault="00D95DCA">
      <w:r>
        <w:separator/>
      </w:r>
    </w:p>
  </w:footnote>
  <w:footnote w:type="continuationSeparator" w:id="0">
    <w:p w14:paraId="29FFE66C" w14:textId="77777777" w:rsidR="00D95DCA" w:rsidRDefault="00D95DCA">
      <w:r>
        <w:continuationSeparator/>
      </w:r>
    </w:p>
  </w:footnote>
  <w:footnote w:id="1">
    <w:p w14:paraId="4E4C272E" w14:textId="77777777" w:rsidR="00C4269E" w:rsidRDefault="00C4269E" w:rsidP="00C4269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1A06C2">
        <w:t>Vyhláška č. 233/2010 Sb., o základním obsahu technické mapy obce</w:t>
      </w:r>
      <w:r>
        <w:t>.</w:t>
      </w:r>
    </w:p>
  </w:footnote>
  <w:footnote w:id="2">
    <w:p w14:paraId="5A87ECEC" w14:textId="77777777" w:rsidR="00C4269E" w:rsidRDefault="00C4269E" w:rsidP="000A2695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 xml:space="preserve">§ 13 odst. 5 písm. a), odst. 6 a 7 vyhlášky č. 31/1995 Sb., </w:t>
      </w:r>
      <w:r w:rsidRPr="0053276A">
        <w:t>kterou se provádí zákon č. 200/1994 Sb., o</w:t>
      </w:r>
      <w:r w:rsidR="000A2695">
        <w:t> </w:t>
      </w:r>
      <w:r w:rsidRPr="0053276A">
        <w:t>zeměměřictví a o změně a doplnění některých zákonů souvisejících s jeho zavedením</w:t>
      </w:r>
      <w:r>
        <w:t>, ve znění pozdějších předpisů.</w:t>
      </w:r>
    </w:p>
  </w:footnote>
  <w:footnote w:id="3">
    <w:p w14:paraId="2B98F214" w14:textId="77777777" w:rsidR="00C4269E" w:rsidRDefault="00C4269E" w:rsidP="00C4269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§ 12 odst. 1 písm. b) zákona č. 200/1994 Sb.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038B"/>
    <w:multiLevelType w:val="hybridMultilevel"/>
    <w:tmpl w:val="0B249DF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351339"/>
    <w:multiLevelType w:val="multilevel"/>
    <w:tmpl w:val="60FC1C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56" w:hanging="1800"/>
      </w:pPr>
      <w:rPr>
        <w:rFonts w:hint="default"/>
      </w:r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F02BDF"/>
    <w:multiLevelType w:val="hybridMultilevel"/>
    <w:tmpl w:val="8F1ED6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" w15:restartNumberingAfterBreak="0">
    <w:nsid w:val="70CC0091"/>
    <w:multiLevelType w:val="hybridMultilevel"/>
    <w:tmpl w:val="CA98BE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11813"/>
    <w:multiLevelType w:val="multilevel"/>
    <w:tmpl w:val="E98EA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6" w:hanging="1800"/>
      </w:pPr>
      <w:rPr>
        <w:rFonts w:hint="default"/>
      </w:rPr>
    </w:lvl>
  </w:abstractNum>
  <w:abstractNum w:abstractNumId="16" w15:restartNumberingAfterBreak="0">
    <w:nsid w:val="7A205D83"/>
    <w:multiLevelType w:val="multilevel"/>
    <w:tmpl w:val="5D783D7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6" w:hanging="1800"/>
      </w:pPr>
      <w:rPr>
        <w:rFonts w:hint="default"/>
      </w:r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5812358">
    <w:abstractNumId w:val="4"/>
  </w:num>
  <w:num w:numId="2" w16cid:durableId="485754213">
    <w:abstractNumId w:val="17"/>
  </w:num>
  <w:num w:numId="3" w16cid:durableId="420755713">
    <w:abstractNumId w:val="1"/>
  </w:num>
  <w:num w:numId="4" w16cid:durableId="526715975">
    <w:abstractNumId w:val="9"/>
  </w:num>
  <w:num w:numId="5" w16cid:durableId="644703268">
    <w:abstractNumId w:val="8"/>
  </w:num>
  <w:num w:numId="6" w16cid:durableId="373970832">
    <w:abstractNumId w:val="12"/>
  </w:num>
  <w:num w:numId="7" w16cid:durableId="1744524646">
    <w:abstractNumId w:val="6"/>
  </w:num>
  <w:num w:numId="8" w16cid:durableId="1631977523">
    <w:abstractNumId w:val="0"/>
  </w:num>
  <w:num w:numId="9" w16cid:durableId="1171985525">
    <w:abstractNumId w:val="11"/>
  </w:num>
  <w:num w:numId="10" w16cid:durableId="1921017488">
    <w:abstractNumId w:val="3"/>
  </w:num>
  <w:num w:numId="11" w16cid:durableId="1804226312">
    <w:abstractNumId w:val="2"/>
  </w:num>
  <w:num w:numId="12" w16cid:durableId="417872218">
    <w:abstractNumId w:val="10"/>
  </w:num>
  <w:num w:numId="13" w16cid:durableId="16125134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24215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30961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14600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72645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6529166">
    <w:abstractNumId w:val="13"/>
  </w:num>
  <w:num w:numId="19" w16cid:durableId="1368528922">
    <w:abstractNumId w:val="7"/>
  </w:num>
  <w:num w:numId="20" w16cid:durableId="1648120999">
    <w:abstractNumId w:val="16"/>
  </w:num>
  <w:num w:numId="21" w16cid:durableId="1248617427">
    <w:abstractNumId w:val="15"/>
  </w:num>
  <w:num w:numId="22" w16cid:durableId="1806199437">
    <w:abstractNumId w:val="14"/>
  </w:num>
  <w:num w:numId="23" w16cid:durableId="19978024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05687044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936610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0625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30319"/>
    <w:rsid w:val="000A2695"/>
    <w:rsid w:val="000A5F4F"/>
    <w:rsid w:val="000C03F1"/>
    <w:rsid w:val="000E1887"/>
    <w:rsid w:val="000F3FA0"/>
    <w:rsid w:val="00122CF1"/>
    <w:rsid w:val="001661A2"/>
    <w:rsid w:val="00183425"/>
    <w:rsid w:val="001B4CF9"/>
    <w:rsid w:val="001D4AB5"/>
    <w:rsid w:val="001E6082"/>
    <w:rsid w:val="00240766"/>
    <w:rsid w:val="0024722A"/>
    <w:rsid w:val="002963C5"/>
    <w:rsid w:val="002A2A93"/>
    <w:rsid w:val="002C1ACE"/>
    <w:rsid w:val="002C6398"/>
    <w:rsid w:val="002F1B83"/>
    <w:rsid w:val="00313D2F"/>
    <w:rsid w:val="00356189"/>
    <w:rsid w:val="003C1232"/>
    <w:rsid w:val="003F21BF"/>
    <w:rsid w:val="00442514"/>
    <w:rsid w:val="00445C83"/>
    <w:rsid w:val="00451EA6"/>
    <w:rsid w:val="00453FC2"/>
    <w:rsid w:val="004D2082"/>
    <w:rsid w:val="004D2C30"/>
    <w:rsid w:val="004E7840"/>
    <w:rsid w:val="00505EDE"/>
    <w:rsid w:val="00552D6C"/>
    <w:rsid w:val="005E5516"/>
    <w:rsid w:val="005F7EFF"/>
    <w:rsid w:val="00611754"/>
    <w:rsid w:val="00616FB9"/>
    <w:rsid w:val="00635BDB"/>
    <w:rsid w:val="00636E94"/>
    <w:rsid w:val="00641107"/>
    <w:rsid w:val="0066672B"/>
    <w:rsid w:val="0067060C"/>
    <w:rsid w:val="00680EC4"/>
    <w:rsid w:val="006817A0"/>
    <w:rsid w:val="006828E5"/>
    <w:rsid w:val="006D54AD"/>
    <w:rsid w:val="006E7BF8"/>
    <w:rsid w:val="006F73C0"/>
    <w:rsid w:val="00744510"/>
    <w:rsid w:val="007C55FC"/>
    <w:rsid w:val="007E0D75"/>
    <w:rsid w:val="007E1DB2"/>
    <w:rsid w:val="008039CA"/>
    <w:rsid w:val="00845B40"/>
    <w:rsid w:val="008B0A6B"/>
    <w:rsid w:val="00935900"/>
    <w:rsid w:val="00936062"/>
    <w:rsid w:val="00936688"/>
    <w:rsid w:val="00950B22"/>
    <w:rsid w:val="00951D27"/>
    <w:rsid w:val="0097299A"/>
    <w:rsid w:val="009B5287"/>
    <w:rsid w:val="00A01218"/>
    <w:rsid w:val="00A32D3B"/>
    <w:rsid w:val="00A432E8"/>
    <w:rsid w:val="00A547DF"/>
    <w:rsid w:val="00A94C34"/>
    <w:rsid w:val="00A958FC"/>
    <w:rsid w:val="00AC4972"/>
    <w:rsid w:val="00B25A95"/>
    <w:rsid w:val="00B74602"/>
    <w:rsid w:val="00B8152B"/>
    <w:rsid w:val="00B843ED"/>
    <w:rsid w:val="00BE72FF"/>
    <w:rsid w:val="00BF0322"/>
    <w:rsid w:val="00BF2D4E"/>
    <w:rsid w:val="00BF418D"/>
    <w:rsid w:val="00C0260F"/>
    <w:rsid w:val="00C15582"/>
    <w:rsid w:val="00C4269E"/>
    <w:rsid w:val="00C733B9"/>
    <w:rsid w:val="00C92982"/>
    <w:rsid w:val="00CC5558"/>
    <w:rsid w:val="00CD5D51"/>
    <w:rsid w:val="00CE4105"/>
    <w:rsid w:val="00CF2F6C"/>
    <w:rsid w:val="00D340DC"/>
    <w:rsid w:val="00D64BB3"/>
    <w:rsid w:val="00D836CC"/>
    <w:rsid w:val="00D83907"/>
    <w:rsid w:val="00D913DC"/>
    <w:rsid w:val="00D95DCA"/>
    <w:rsid w:val="00DD7A49"/>
    <w:rsid w:val="00DE0A3E"/>
    <w:rsid w:val="00DE2B2D"/>
    <w:rsid w:val="00E253D2"/>
    <w:rsid w:val="00E83C1D"/>
    <w:rsid w:val="00EA0D1C"/>
    <w:rsid w:val="00EB58A5"/>
    <w:rsid w:val="00EC4635"/>
    <w:rsid w:val="00ED293B"/>
    <w:rsid w:val="00EF3D3D"/>
    <w:rsid w:val="00F17534"/>
    <w:rsid w:val="00F5632C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7916B"/>
  <w15:chartTrackingRefBased/>
  <w15:docId w15:val="{F8F53AE8-20F8-40E9-9DB1-AF01051B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  <w:lang w:val="x-none" w:eastAsia="x-none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rsid w:val="00D8390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83907"/>
    <w:pPr>
      <w:autoSpaceDE w:val="0"/>
      <w:autoSpaceDN w:val="0"/>
      <w:spacing w:before="240"/>
      <w:ind w:firstLine="425"/>
      <w:jc w:val="both"/>
    </w:pPr>
  </w:style>
  <w:style w:type="character" w:customStyle="1" w:styleId="TextpoznpodarouChar">
    <w:name w:val="Text pozn. pod čarou Char"/>
    <w:link w:val="Textpoznpodarou"/>
    <w:semiHidden/>
    <w:rsid w:val="00313D2F"/>
    <w:rPr>
      <w:noProof/>
    </w:rPr>
  </w:style>
  <w:style w:type="paragraph" w:customStyle="1" w:styleId="Textodstavce">
    <w:name w:val="Text odstavce"/>
    <w:basedOn w:val="Normln"/>
    <w:rsid w:val="00313D2F"/>
    <w:pPr>
      <w:numPr>
        <w:numId w:val="1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rsid w:val="00313D2F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Ministerstvo">
    <w:name w:val="Ministerstvo"/>
    <w:basedOn w:val="Normln"/>
    <w:next w:val="Normln"/>
    <w:rsid w:val="00313D2F"/>
    <w:pPr>
      <w:keepNext/>
      <w:keepLines/>
      <w:spacing w:before="360" w:after="240"/>
      <w:jc w:val="both"/>
    </w:pPr>
    <w:rPr>
      <w:szCs w:val="20"/>
    </w:rPr>
  </w:style>
  <w:style w:type="paragraph" w:customStyle="1" w:styleId="Textbodu">
    <w:name w:val="Text bodu"/>
    <w:basedOn w:val="Normln"/>
    <w:rsid w:val="00313D2F"/>
    <w:pPr>
      <w:numPr>
        <w:ilvl w:val="2"/>
        <w:numId w:val="1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313D2F"/>
    <w:pPr>
      <w:numPr>
        <w:ilvl w:val="1"/>
        <w:numId w:val="13"/>
      </w:numPr>
      <w:jc w:val="both"/>
      <w:outlineLvl w:val="7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313D2F"/>
    <w:rPr>
      <w:b/>
    </w:rPr>
  </w:style>
  <w:style w:type="paragraph" w:customStyle="1" w:styleId="VARIANTA">
    <w:name w:val="VARIANTA"/>
    <w:basedOn w:val="Normln"/>
    <w:next w:val="Normln"/>
    <w:rsid w:val="00313D2F"/>
    <w:pPr>
      <w:keepNext/>
      <w:spacing w:before="120" w:after="120"/>
      <w:jc w:val="both"/>
    </w:pPr>
    <w:rPr>
      <w:caps/>
      <w:spacing w:val="60"/>
      <w:szCs w:val="20"/>
    </w:rPr>
  </w:style>
  <w:style w:type="paragraph" w:customStyle="1" w:styleId="nadpisvyhlky">
    <w:name w:val="nadpis vyhlášky"/>
    <w:basedOn w:val="Normln"/>
    <w:next w:val="Normln"/>
    <w:rsid w:val="00313D2F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VYHLKA">
    <w:name w:val="VYHLÁŠKA"/>
    <w:basedOn w:val="Normln"/>
    <w:next w:val="nadpisvyhlky"/>
    <w:rsid w:val="00313D2F"/>
    <w:pPr>
      <w:keepNext/>
      <w:keepLines/>
      <w:jc w:val="center"/>
      <w:outlineLvl w:val="0"/>
    </w:pPr>
    <w:rPr>
      <w:b/>
      <w:caps/>
      <w:szCs w:val="20"/>
    </w:rPr>
  </w:style>
  <w:style w:type="paragraph" w:customStyle="1" w:styleId="Podpis">
    <w:name w:val="Podpis_"/>
    <w:basedOn w:val="Normln"/>
    <w:next w:val="Normln"/>
    <w:rsid w:val="00C4269E"/>
    <w:pPr>
      <w:keepNext/>
      <w:keepLines/>
      <w:spacing w:before="720"/>
      <w:jc w:val="center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C4269E"/>
    <w:pPr>
      <w:spacing w:line="276" w:lineRule="auto"/>
      <w:ind w:left="720" w:hanging="51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E72F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E72FF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43ED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B843ED"/>
  </w:style>
  <w:style w:type="character" w:customStyle="1" w:styleId="PedmtkomenteChar">
    <w:name w:val="Předmět komentáře Char"/>
    <w:link w:val="Pedmtkomente"/>
    <w:uiPriority w:val="99"/>
    <w:semiHidden/>
    <w:rsid w:val="00B843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04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Kořen</cp:lastModifiedBy>
  <cp:revision>3</cp:revision>
  <cp:lastPrinted>2014-09-17T09:57:00Z</cp:lastPrinted>
  <dcterms:created xsi:type="dcterms:W3CDTF">2024-12-04T09:59:00Z</dcterms:created>
  <dcterms:modified xsi:type="dcterms:W3CDTF">2024-12-04T10:03:00Z</dcterms:modified>
</cp:coreProperties>
</file>