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111111"/>
        </w:rPr>
      </w:pPr>
      <w:r>
        <w:rPr>
          <w:rFonts w:cs="Arial" w:ascii="Arial" w:hAnsi="Arial"/>
          <w:b/>
          <w:color w:val="111111"/>
          <w:sz w:val="26"/>
          <w:szCs w:val="26"/>
        </w:rPr>
        <w:t xml:space="preserve"> </w:t>
      </w:r>
      <w:r>
        <w:rPr>
          <w:rFonts w:cs="Arial" w:ascii="Arial" w:hAnsi="Arial"/>
          <w:b/>
          <w:color w:val="111111"/>
          <w:sz w:val="26"/>
          <w:szCs w:val="26"/>
        </w:rPr>
        <w:t xml:space="preserve">Obecně závazná vyhláška městysu, kterou se vydává Požární řád </w:t>
      </w:r>
    </w:p>
    <w:p>
      <w:pPr>
        <w:pStyle w:val="Normal"/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bCs/>
        </w:rPr>
      </w:r>
    </w:p>
    <w:p>
      <w:pPr>
        <w:pStyle w:val="NormlnIMP"/>
        <w:spacing w:lineRule="auto" w:line="240" w:before="0" w:after="60"/>
        <w:jc w:val="center"/>
        <w:rPr>
          <w:sz w:val="30"/>
          <w:szCs w:val="30"/>
        </w:rPr>
      </w:pPr>
      <w:r>
        <w:rPr>
          <w:rFonts w:cs="Arial" w:ascii="Arial" w:hAnsi="Arial"/>
          <w:b/>
          <w:color w:val="111111"/>
          <w:sz w:val="30"/>
          <w:szCs w:val="30"/>
        </w:rPr>
        <w:t xml:space="preserve">městys Velký Vřešťov 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Zastupitelstv</w:t>
      </w:r>
      <w:r>
        <w:rPr>
          <w:rFonts w:cs="Arial" w:ascii="Arial" w:hAnsi="Arial"/>
          <w:b/>
          <w:color w:val="111111"/>
          <w:sz w:val="28"/>
          <w:szCs w:val="28"/>
        </w:rPr>
        <w:t xml:space="preserve">o městyse Velký Vřešťov 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</w:t>
      </w:r>
      <w:r>
        <w:rPr>
          <w:rFonts w:cs="Arial" w:ascii="Arial" w:hAnsi="Arial"/>
          <w:b/>
          <w:color w:val="111111"/>
        </w:rPr>
        <w:t xml:space="preserve">láška městyse </w:t>
      </w:r>
    </w:p>
    <w:p>
      <w:pPr>
        <w:pStyle w:val="Odsazentlatextu"/>
        <w:spacing w:before="0" w:after="60"/>
        <w:ind w:left="708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Odsazentlatextu"/>
        <w:spacing w:before="0" w:after="60"/>
        <w:ind w:left="708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kterou se vydává požární řád obce</w:t>
      </w:r>
    </w:p>
    <w:p>
      <w:pPr>
        <w:pStyle w:val="Odsazentlatextu"/>
        <w:ind w:left="708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</w:t>
      </w:r>
      <w:r>
        <w:rPr>
          <w:rFonts w:cs="Arial" w:ascii="Arial" w:hAnsi="Arial"/>
          <w:color w:val="111111"/>
          <w:sz w:val="22"/>
          <w:szCs w:val="22"/>
        </w:rPr>
        <w:t>městyse Velký Vřešťov</w:t>
      </w:r>
      <w:r>
        <w:rPr>
          <w:rFonts w:cs="Arial" w:ascii="Arial" w:hAnsi="Arial"/>
          <w:b/>
          <w:color w:val="11111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se na svém zasedání konaném dne 29. 9. 2025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1</w:t>
        <w:br/>
        <w:t>Úvodní ustanovení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(1)</w:t>
        <w:tab/>
        <w:t>Tato vyhláška</w:t>
      </w:r>
      <w:r>
        <w:rPr>
          <w:rFonts w:cs="Arial" w:ascii="Arial" w:hAnsi="Arial"/>
          <w:color w:val="auto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upravuje organizaci a zásady zabezpečení požární ochrany v obci.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(2)</w:t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2</w:t>
        <w:br/>
        <w:t>Vymezení činnosti osob pověřených zabezpečováním požární ochrany v obci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>
        <w:rPr>
          <w:rFonts w:cs="Arial" w:ascii="Arial" w:hAnsi="Arial"/>
          <w:color w:val="111111"/>
          <w:sz w:val="22"/>
          <w:szCs w:val="22"/>
        </w:rPr>
        <w:t xml:space="preserve">Velký Vřešťov </w:t>
      </w:r>
      <w:r>
        <w:rPr>
          <w:rFonts w:cs="Arial" w:ascii="Arial" w:hAnsi="Arial"/>
          <w:sz w:val="22"/>
          <w:szCs w:val="22"/>
        </w:rPr>
        <w:t xml:space="preserve"> (dále jen „obec“) je zajištěna jednotkou sboru dobrovolných hasičů obce (dále jen „JSDH obce“) podle čl. 5 této vyhlášky a dále jednotkami požární ochrany uvedenými v příloze č. 1 této vyhlášky.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 zabezpečení úkolů na úseku požární ochrany byly na základě usnesení zastupitelstva obce dále pověřeny tyto orgány obce: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1418" w:hanging="851"/>
        <w:contextualSpacing/>
        <w:jc w:val="both"/>
        <w:rPr>
          <w:rFonts w:ascii="Arial" w:hAnsi="Arial" w:cs="Arial"/>
          <w:color w:val="FF0000"/>
          <w:lang w:val="cs-CZ"/>
        </w:rPr>
      </w:pPr>
      <w:r>
        <w:rPr>
          <w:rFonts w:cs="Arial" w:ascii="Arial" w:hAnsi="Arial"/>
          <w:lang w:val="cs-CZ"/>
        </w:rPr>
        <w:t>zastupitelstvo obce -</w:t>
      </w:r>
      <w:r>
        <w:rPr>
          <w:rFonts w:cs="Arial" w:ascii="Arial" w:hAnsi="Arial"/>
          <w:color w:val="FF0000"/>
          <w:lang w:val="cs-CZ"/>
        </w:rPr>
        <w:t xml:space="preserve"> </w:t>
      </w:r>
      <w:r>
        <w:rPr>
          <w:rFonts w:eastAsia="Times New Roman" w:cs="Arial" w:ascii="Arial" w:hAnsi="Arial"/>
          <w:color w:val="000000"/>
          <w:lang w:val="cs-CZ" w:eastAsia="cs-CZ"/>
        </w:rPr>
        <w:t>projednáním stavu požární ochrany v  obci minimálně 1 x za 12 měsíců nebo vždy po závažné mimořádné události mající vztah k zajištění požární ochrany v  obci,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1418" w:hanging="851"/>
        <w:contextualSpacing/>
        <w:jc w:val="both"/>
        <w:rPr>
          <w:rFonts w:ascii="Arial" w:hAnsi="Arial" w:cs="Arial"/>
          <w:color w:val="FF0000"/>
          <w:lang w:val="cs-CZ"/>
        </w:rPr>
      </w:pPr>
      <w:r>
        <w:rPr>
          <w:rFonts w:cs="Arial" w:ascii="Arial" w:hAnsi="Arial"/>
          <w:lang w:val="cs-CZ"/>
        </w:rPr>
        <w:t>starosta -</w:t>
      </w:r>
      <w:r>
        <w:rPr>
          <w:rFonts w:cs="Arial" w:ascii="Arial" w:hAnsi="Arial"/>
          <w:color w:val="FF0000"/>
          <w:lang w:val="cs-CZ"/>
        </w:rPr>
        <w:t xml:space="preserve"> </w:t>
      </w:r>
      <w:r>
        <w:rPr>
          <w:rFonts w:eastAsia="Times New Roman" w:cs="Arial" w:ascii="Arial" w:hAnsi="Arial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3</w:t>
        <w:br/>
        <w:t>Podmínky požární bezpečnosti při činnostech a v objektech se zvýšeným nebezpečím vzniku požáru se zřetelem na místní situaci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jc w:val="both"/>
        <w:rPr>
          <w:color w:val="111111"/>
        </w:rPr>
      </w:pPr>
      <w:r>
        <w:rPr>
          <w:rFonts w:cs="Arial" w:ascii="Arial" w:hAnsi="Arial"/>
          <w:color w:val="111111"/>
          <w:sz w:val="22"/>
          <w:szCs w:val="22"/>
        </w:rPr>
        <w:t>(1) Obec nestanovuje se zřetelem na místní situaci žádné činnosti ani objekty se zvýšeným nebezpečím vzniku požáru ani podmínky požární bezpečnosti vztahující se k takovým činnostem či objektům.</w:t>
      </w:r>
    </w:p>
    <w:p>
      <w:pPr>
        <w:pStyle w:val="Normal"/>
        <w:ind w:firstLine="500"/>
        <w:jc w:val="both"/>
        <w:rPr>
          <w:rFonts w:ascii="Arial" w:hAnsi="Arial" w:cs="Arial"/>
          <w:b/>
          <w:b/>
          <w:i/>
          <w:i/>
          <w:color w:val="FF0000"/>
          <w:sz w:val="22"/>
          <w:szCs w:val="22"/>
          <w:u w:val="single"/>
        </w:rPr>
      </w:pPr>
      <w:r>
        <w:rPr>
          <w:rFonts w:cs="Arial" w:ascii="Arial" w:hAnsi="Arial"/>
          <w:b/>
          <w:i/>
          <w:color w:val="FF0000"/>
          <w:sz w:val="22"/>
          <w:szCs w:val="22"/>
          <w:u w:val="single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4</w:t>
        <w:br/>
        <w:t>Způsob nepřetržitého zabezpečení požární ochrany v obci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5</w:t>
        <w:br/>
        <w:t>Kategorie jednotky sboru dobrovolných hasičů obce, její početní stav a vybavení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zřídila JSDH obce, jejíž kategorie, početní stav a vybavení jsou uvedeny v příloze č. 2 vyhlášky.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Členové JSDH obce se při vyhlášení požárního poplachu dostaví ve stanoveném čase do hasičské stanice JSDH obce parc.č. 48/2 </w:t>
      </w:r>
      <w:r>
        <w:rPr>
          <w:rFonts w:cs="Arial" w:ascii="Arial" w:hAnsi="Arial"/>
          <w:color w:val="FF0000"/>
          <w:sz w:val="22"/>
          <w:szCs w:val="22"/>
        </w:rPr>
        <w:t>.</w:t>
      </w:r>
      <w:r>
        <w:rPr>
          <w:rFonts w:cs="Arial" w:ascii="Arial" w:hAnsi="Arial"/>
          <w:sz w:val="22"/>
          <w:szCs w:val="22"/>
        </w:rPr>
        <w:t>, anebo na jiné místo, stanovené velitelem JSDH.</w:t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trike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6</w:t>
        <w:br/>
        <w:t xml:space="preserve">Přehled o zdrojích vody pro hašení požárů a podmínky jejich trvalé použitelnosti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Web"/>
        <w:spacing w:beforeAutospacing="0" w:before="0" w:afterAutospacing="0" w:after="0"/>
        <w:ind w:left="72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Zdroje vody pro hašení požárů jsou stanoveny v nařízení kraje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. Zdroje vody pro hašení požárů na území obce jsou uvedeny v příloze č. 3 vyhlášky.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Web"/>
        <w:numPr>
          <w:ilvl w:val="0"/>
          <w:numId w:val="8"/>
        </w:numPr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 xml:space="preserve"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 královéhradeckého kraje.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Web"/>
        <w:numPr>
          <w:ilvl w:val="0"/>
          <w:numId w:val="8"/>
        </w:numPr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>
      <w:pPr>
        <w:pStyle w:val="NormalWeb"/>
        <w:spacing w:beforeAutospacing="0" w:before="0" w:afterAutospacing="0" w:after="0"/>
        <w:ind w:firstLine="36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7</w:t>
        <w:br/>
        <w:t>Seznam ohlašoven požárů a dalších míst, odkud lze hlásit požár, a způsob jejich označení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numPr>
          <w:ilvl w:val="0"/>
          <w:numId w:val="6"/>
        </w:numPr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 xml:space="preserve">Obec zřídila následující ohlašovnu požárů, která je trvale označena tabulkou „Ohlašovna požárů”: </w:t>
      </w:r>
      <w:r>
        <w:rPr>
          <w:rFonts w:cs="Arial" w:ascii="Arial" w:hAnsi="Arial"/>
          <w:color w:val="000000"/>
          <w:sz w:val="22"/>
          <w:szCs w:val="22"/>
        </w:rPr>
        <w:t>Budova obecního úřadu čp. 34, 54454 Velký Vřešťov</w:t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tel.: +420604641115 starostka městyse </w:t>
      </w:r>
    </w:p>
    <w:p>
      <w:pPr>
        <w:pStyle w:val="Normal"/>
        <w:rPr>
          <w:color w:val="000000"/>
        </w:rPr>
      </w:pPr>
      <w:r>
        <w:rPr/>
      </w:r>
    </w:p>
    <w:p>
      <w:pPr>
        <w:pStyle w:val="Normal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nebo</w:t>
      </w:r>
    </w:p>
    <w:p>
      <w:pPr>
        <w:pStyle w:val="Normal"/>
        <w:rPr>
          <w:color w:val="000000"/>
        </w:rPr>
      </w:pPr>
      <w:r>
        <w:rPr/>
      </w:r>
    </w:p>
    <w:p>
      <w:pPr>
        <w:pStyle w:val="Normal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tel: +420603243175 velitel jednotky hasičů </w:t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8</w:t>
        <w:br/>
        <w:t>Způsob vyhlášení požárního poplachu v obci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Vyhlášení požárního popla</w:t>
      </w:r>
      <w:r>
        <w:rPr>
          <w:rFonts w:cs="Arial" w:ascii="Arial" w:hAnsi="Arial"/>
          <w:sz w:val="22"/>
          <w:szCs w:val="22"/>
        </w:rPr>
        <w:t xml:space="preserve">chu v obci se provádí: </w:t>
      </w:r>
    </w:p>
    <w:p>
      <w:pPr>
        <w:pStyle w:val="NormalWeb"/>
        <w:numPr>
          <w:ilvl w:val="0"/>
          <w:numId w:val="9"/>
        </w:numPr>
        <w:spacing w:beforeAutospacing="0" w:before="0" w:afterAutospacing="0" w:after="0"/>
        <w:ind w:left="1418" w:hanging="85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>
      <w:pPr>
        <w:pStyle w:val="Normal"/>
        <w:ind w:left="141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9"/>
        </w:numPr>
        <w:spacing w:beforeAutospacing="0" w:before="0" w:afterAutospacing="0" w:after="0"/>
        <w:ind w:left="1418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poruchy technických zařízení pro vyhlášení požárního poplachu se požární poplach v obci vyhlašu</w:t>
      </w:r>
      <w:r>
        <w:rPr>
          <w:rFonts w:cs="Arial" w:ascii="Arial" w:hAnsi="Arial"/>
          <w:color w:val="111111"/>
          <w:sz w:val="22"/>
          <w:szCs w:val="22"/>
        </w:rPr>
        <w:t xml:space="preserve">je např. obecním rozhlasem. 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9</w:t>
      </w:r>
    </w:p>
    <w:p>
      <w:pPr>
        <w:pStyle w:val="Nzevzkona"/>
        <w:spacing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 podle výpisu z požárního poplachového plán</w:t>
      </w:r>
      <w:r>
        <w:rPr>
          <w:rFonts w:cs="Arial" w:ascii="Arial" w:hAnsi="Arial"/>
          <w:color w:val="111111"/>
          <w:sz w:val="22"/>
          <w:szCs w:val="22"/>
        </w:rPr>
        <w:t>u královéhradeckého kraje je uveden v příloze č. 1 vyhlášky.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10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eznamoslovan"/>
        <w:spacing w:before="0" w:after="0"/>
        <w:ind w:left="0"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Touto vyhláškou se ruší obecně závazná vyhláška č. 2/2025, kterou se vydává požární řád městyse, ze dne 30.6.2025</w:t>
      </w:r>
    </w:p>
    <w:p>
      <w:pPr>
        <w:pStyle w:val="Seznamoslovan"/>
        <w:spacing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11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Mgr. Michaela Tomášková v.r.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</w:t>
      </w:r>
      <w:r>
        <w:rPr>
          <w:rFonts w:cs="Arial" w:ascii="Arial" w:hAnsi="Arial"/>
          <w:sz w:val="22"/>
          <w:szCs w:val="22"/>
        </w:rPr>
        <w:t>Starostka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left"/>
        <w:rPr/>
      </w:pPr>
      <w:r>
        <w:rPr>
          <w:rFonts w:cs="Arial" w:ascii="Arial" w:hAnsi="Arial"/>
          <w:b/>
          <w:bCs/>
          <w:iCs/>
          <w:sz w:val="22"/>
          <w:szCs w:val="22"/>
        </w:rPr>
        <w:t xml:space="preserve">Příloha č. 1 </w:t>
      </w:r>
    </w:p>
    <w:p>
      <w:pPr>
        <w:pStyle w:val="Nadpis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7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Seznam sil a prostředků jednotek požární ochrany</w:t>
      </w:r>
    </w:p>
    <w:p>
      <w:pPr>
        <w:pStyle w:val="Nadpis7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z požárního poplachového plánu královéhradeckého kraje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0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>
      <w:pPr>
        <w:pStyle w:val="NormalWeb"/>
        <w:spacing w:beforeAutospacing="0" w:before="0" w:afterAutospacing="0" w:after="0"/>
        <w:ind w:left="56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0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973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0" w:noVBand="0" w:lastRow="0" w:firstColumn="0" w:lastColumn="0" w:noHBand="0" w:val="0000"/>
      </w:tblPr>
      <w:tblGrid>
        <w:gridCol w:w="1651"/>
        <w:gridCol w:w="1843"/>
        <w:gridCol w:w="1844"/>
        <w:gridCol w:w="1843"/>
        <w:gridCol w:w="1792"/>
      </w:tblGrid>
      <w:tr>
        <w:trPr/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>
        <w:trPr/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>
        <w:trPr/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JPO Velký Vřešťov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HS Hořice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HZS Cerekvice nad Bystřicí 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JPO Dubenec</w:t>
            </w:r>
          </w:p>
        </w:tc>
      </w:tr>
      <w:tr>
        <w:trPr/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JPO 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JPO III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JPO III</w:t>
            </w:r>
          </w:p>
        </w:tc>
      </w:tr>
    </w:tbl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Pozn.:</w:t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HZS – hasičský záchranný sbor,</w:t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JPO – jednotka požární ochrany (příloha k zákonu o požární ochraně),</w:t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JSDH – jednotka sboru dobrovolných hasičů,</w:t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HS – hasičská stanice,</w:t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left"/>
        <w:rPr/>
      </w:pPr>
      <w:r>
        <w:rPr>
          <w:rFonts w:cs="Arial" w:ascii="Arial" w:hAnsi="Arial"/>
          <w:b/>
          <w:bCs/>
          <w:sz w:val="22"/>
          <w:szCs w:val="22"/>
        </w:rPr>
        <w:t xml:space="preserve">Příloha č. 2 </w:t>
      </w:r>
    </w:p>
    <w:p>
      <w:pPr>
        <w:pStyle w:val="Hlava"/>
        <w:spacing w:before="0" w:after="0"/>
        <w:jc w:val="lef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 </w:t>
      </w:r>
    </w:p>
    <w:p>
      <w:pPr>
        <w:pStyle w:val="Hlava"/>
        <w:spacing w:before="0" w:after="0"/>
        <w:jc w:val="lef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Hlava"/>
        <w:spacing w:before="0" w:after="0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Požární technika a věcné pro</w:t>
      </w:r>
      <w:r>
        <w:rPr>
          <w:rFonts w:cs="Arial" w:ascii="Arial" w:hAnsi="Arial"/>
          <w:b/>
          <w:bCs/>
          <w:color w:val="000000"/>
          <w:sz w:val="22"/>
          <w:szCs w:val="22"/>
          <w:u w:val="single"/>
        </w:rPr>
        <w:t>středky požární ochrany JSDH obce nebo společné jednotky požární ochrany</w:t>
      </w:r>
    </w:p>
    <w:p>
      <w:pPr>
        <w:pStyle w:val="Hlava"/>
        <w:spacing w:before="0" w:after="0"/>
        <w:rPr>
          <w:rFonts w:ascii="Arial" w:hAnsi="Arial" w:cs="Arial"/>
          <w:b/>
          <w:b/>
          <w:bCs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single"/>
        </w:rPr>
      </w:r>
    </w:p>
    <w:tbl>
      <w:tblPr>
        <w:tblW w:w="8973" w:type="dxa"/>
        <w:jc w:val="left"/>
        <w:tblInd w:w="2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0" w:noVBand="0" w:lastRow="0" w:firstColumn="0" w:lastColumn="0" w:noHBand="0" w:val="0000"/>
      </w:tblPr>
      <w:tblGrid>
        <w:gridCol w:w="1842"/>
        <w:gridCol w:w="2410"/>
        <w:gridCol w:w="3978"/>
        <w:gridCol w:w="742"/>
      </w:tblGrid>
      <w:tr>
        <w:trPr/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Počet členů</w:t>
            </w:r>
          </w:p>
        </w:tc>
      </w:tr>
      <w:tr>
        <w:trPr/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JPO Velký Vřešťov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sz w:val="22"/>
                <w:szCs w:val="22"/>
                <w:u w:val="single"/>
              </w:rPr>
              <w:t xml:space="preserve">Prostředky: </w:t>
            </w:r>
          </w:p>
          <w:p>
            <w:pPr>
              <w:pStyle w:val="Normal"/>
              <w:widowControl w:val="false"/>
              <w:spacing w:before="0" w:after="120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Dopravní automobil; 1 x PS12 ; Motorové kalové čerpadlo Heron; 1 x záložní PS12 , Motorové pily</w:t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righ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ind w:left="360" w:hanging="0"/>
        <w:jc w:val="left"/>
        <w:rPr/>
      </w:pPr>
      <w:r>
        <w:rPr>
          <w:rFonts w:cs="Arial" w:ascii="Arial" w:hAnsi="Arial"/>
          <w:b/>
          <w:sz w:val="22"/>
          <w:szCs w:val="22"/>
        </w:rPr>
        <w:t xml:space="preserve">Příloha č.3 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Přehled zdrojů vody určených pro hašení požárů stanovených městysem Velký Vřešťov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i/>
          <w:i/>
          <w:sz w:val="22"/>
          <w:szCs w:val="22"/>
          <w:u w:val="single"/>
        </w:rPr>
      </w:pPr>
      <w:r>
        <w:rPr>
          <w:rFonts w:cs="Arial" w:ascii="Arial" w:hAnsi="Arial"/>
          <w:b/>
          <w:i/>
          <w:sz w:val="22"/>
          <w:szCs w:val="22"/>
          <w:u w:val="single"/>
        </w:rPr>
      </w:r>
    </w:p>
    <w:tbl>
      <w:tblPr>
        <w:tblW w:w="8323" w:type="dxa"/>
        <w:jc w:val="left"/>
        <w:tblInd w:w="2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0" w:noVBand="0" w:lastRow="0" w:firstColumn="0" w:lastColumn="0" w:noHBand="0" w:val="0000"/>
      </w:tblPr>
      <w:tblGrid>
        <w:gridCol w:w="1418"/>
        <w:gridCol w:w="1415"/>
        <w:gridCol w:w="1703"/>
        <w:gridCol w:w="1894"/>
        <w:gridCol w:w="1893"/>
      </w:tblGrid>
      <w:tr>
        <w:trPr/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Kapacita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Využitelnost</w:t>
            </w:r>
          </w:p>
        </w:tc>
      </w:tr>
      <w:tr>
        <w:trPr/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přirozené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Velkovřešťov-ský rybník 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26 ha 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na hrázi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celoroční</w:t>
            </w:r>
          </w:p>
        </w:tc>
      </w:tr>
      <w:tr>
        <w:trPr/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Umělé 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Hydrantová síť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Viz mapa hydrantů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cs="Arial" w:ascii="Arial" w:hAnsi="Arial"/>
                <w:sz w:val="22"/>
                <w:szCs w:val="22"/>
              </w:rPr>
              <w:t>celoroční</w:t>
            </w:r>
          </w:p>
        </w:tc>
      </w:tr>
      <w:tr>
        <w:trPr/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Přirozené 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Trotina 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sans-serif" w:hAnsi="sans-serif"/>
                <w:color w:val="202122"/>
                <w:szCs w:val="22"/>
              </w:rPr>
              <w:t>průměrný průtok je 0,71–1 m³·s</w:t>
            </w:r>
            <w:r>
              <w:rPr>
                <w:rFonts w:cs="Arial" w:ascii="Arial" w:hAnsi="Arial"/>
                <w:color w:val="202122"/>
                <w:sz w:val="22"/>
                <w:szCs w:val="22"/>
              </w:rPr>
              <w:t>−</w:t>
            </w:r>
            <w:r>
              <w:rPr>
                <w:rFonts w:cs="Arial" w:ascii="sans-serif" w:hAnsi="sans-serif"/>
                <w:color w:val="202122"/>
                <w:sz w:val="22"/>
                <w:szCs w:val="22"/>
              </w:rPr>
              <w:t>1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U mostu na Malý Vřešťov</w:t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celoroční </w:t>
            </w:r>
          </w:p>
        </w:tc>
      </w:tr>
      <w:tr>
        <w:trPr/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423" w:hRule="atLeast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</w:r>
          </w:p>
        </w:tc>
      </w:tr>
      <w:tr>
        <w:trPr>
          <w:trHeight w:val="192" w:hRule="atLeast"/>
        </w:trPr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</w:r>
          </w:p>
        </w:tc>
        <w:tc>
          <w:tcPr>
            <w:tcW w:w="1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  <w:numRestart w:val="eachSect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sans-serif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3">
    <w:p>
      <w:pPr>
        <w:pStyle w:val="Poznmka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Nařízení Královéhradeckého kraje č. 1/ 2004 ze dne 25.2.2004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8">
    <w:lvl w:ilvl="0">
      <w:start w:val="3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4">
    <w:name w:val="Heading 4"/>
    <w:basedOn w:val="Normal"/>
    <w:next w:val="Normal"/>
    <w:link w:val="Nadpis4Char"/>
    <w:uiPriority w:val="9"/>
    <w:unhideWhenUsed/>
    <w:qFormat/>
    <w:rsid w:val="00f64363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Nadpis4Char" w:customStyle="1">
    <w:name w:val="Nadpis 4 Char"/>
    <w:uiPriority w:val="9"/>
    <w:qFormat/>
    <w:rsid w:val="00f64363"/>
    <w:rPr>
      <w:rFonts w:ascii="Calibri" w:hAnsi="Calibri" w:eastAsia="Times New Roman" w:cs="Times New Roman"/>
      <w:b/>
      <w:bCs/>
      <w:sz w:val="28"/>
      <w:szCs w:val="28"/>
    </w:rPr>
  </w:style>
  <w:style w:type="character" w:styleId="Nadpis5Char" w:customStyle="1">
    <w:name w:val="Nadpis 5 Char"/>
    <w:uiPriority w:val="9"/>
    <w:semiHidden/>
    <w:qFormat/>
    <w:rsid w:val="00f64363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extpoznpodarouChar" w:customStyle="1">
    <w:name w:val="Text pozn. pod čarou Char"/>
    <w:uiPriority w:val="99"/>
    <w:semiHidden/>
    <w:qFormat/>
    <w:rsid w:val="00f64363"/>
    <w:rPr/>
  </w:style>
  <w:style w:type="character" w:styleId="NzevChar" w:customStyle="1">
    <w:name w:val="Název Char"/>
    <w:uiPriority w:val="10"/>
    <w:qFormat/>
    <w:rsid w:val="00f64363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Zkladntext3Char" w:customStyle="1">
    <w:name w:val="Základní text 3 Char"/>
    <w:link w:val="BodyText3"/>
    <w:uiPriority w:val="99"/>
    <w:semiHidden/>
    <w:qFormat/>
    <w:rsid w:val="00eb68de"/>
    <w:rPr>
      <w:sz w:val="16"/>
      <w:szCs w:val="16"/>
    </w:rPr>
  </w:style>
  <w:style w:type="character" w:styleId="Nadpis7Char" w:customStyle="1">
    <w:name w:val="Nadpis 7 Char"/>
    <w:uiPriority w:val="9"/>
    <w:semiHidden/>
    <w:qFormat/>
    <w:rsid w:val="00264860"/>
    <w:rPr>
      <w:rFonts w:ascii="Calibri" w:hAnsi="Calibri" w:eastAsia="Times New Roman" w:cs="Times New Roman"/>
      <w:sz w:val="24"/>
      <w:szCs w:val="24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link w:val="TextpoznpodarouChar"/>
    <w:uiPriority w:val="99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styleId="Nzevzkona" w:customStyle="1">
    <w:name w:val="název zákona"/>
    <w:basedOn w:val="Nzev"/>
    <w:qFormat/>
    <w:rsid w:val="00f64363"/>
    <w:pPr/>
    <w:rPr/>
  </w:style>
  <w:style w:type="paragraph" w:styleId="Nzev">
    <w:name w:val="Title"/>
    <w:basedOn w:val="Normal"/>
    <w:next w:val="Normal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Seznamoslovan" w:customStyle="1">
    <w:name w:val="Seznam očíslovaný"/>
    <w:basedOn w:val="Tlotextu"/>
    <w:qFormat/>
    <w:rsid w:val="00f64363"/>
    <w:pPr>
      <w:widowControl w:val="false"/>
      <w:spacing w:before="0" w:after="113"/>
      <w:ind w:left="425" w:hanging="424"/>
      <w:jc w:val="both"/>
    </w:pPr>
    <w:rPr/>
  </w:style>
  <w:style w:type="paragraph" w:styleId="ListParagraph">
    <w:name w:val="List Paragraph"/>
    <w:basedOn w:val="Normal"/>
    <w:uiPriority w:val="34"/>
    <w:qFormat/>
    <w:rsid w:val="00f64363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val="en-GB" w:eastAsia="en-US"/>
    </w:rPr>
  </w:style>
  <w:style w:type="paragraph" w:styleId="BodyText3">
    <w:name w:val="Body Text 3"/>
    <w:basedOn w:val="Normal"/>
    <w:link w:val="Zkladntext3Char"/>
    <w:uiPriority w:val="99"/>
    <w:semiHidden/>
    <w:unhideWhenUsed/>
    <w:qFormat/>
    <w:rsid w:val="00eb68de"/>
    <w:pPr>
      <w:spacing w:before="0" w:after="120"/>
    </w:pPr>
    <w:rPr>
      <w:sz w:val="16"/>
      <w:szCs w:val="16"/>
    </w:rPr>
  </w:style>
  <w:style w:type="paragraph" w:styleId="Hlava" w:customStyle="1">
    <w:name w:val="Hlava"/>
    <w:basedOn w:val="Normal"/>
    <w:qFormat/>
    <w:rsid w:val="00264860"/>
    <w:pPr>
      <w:spacing w:before="240" w:after="0"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LibreOffice/7.3.4.2$Windows_X86_64 LibreOffice_project/728fec16bd5f605073805c3c9e7c4212a0120dc5</Application>
  <AppVersion>15.0000</AppVersion>
  <Pages>6</Pages>
  <Words>1136</Words>
  <Characters>6412</Characters>
  <CharactersWithSpaces>7466</CharactersWithSpaces>
  <Paragraphs>111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2025-09-26T10:49:00Z</dcterms:created>
  <dc:creator>DA210036</dc:creator>
  <dc:description/>
  <dc:language>cs-CZ</dc:language>
  <cp:lastModifiedBy/>
  <cp:lastPrinted>2018-02-01T10:14:00Z</cp:lastPrinted>
  <dcterms:modified xsi:type="dcterms:W3CDTF">2025-10-01T14:16:44Z</dcterms:modified>
  <cp:revision>5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