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9C84CD" w14:textId="77777777" w:rsidR="003B08DA" w:rsidRDefault="003B08DA" w:rsidP="003B08DA">
      <w:pPr>
        <w:pStyle w:val="Zhlav"/>
        <w:jc w:val="center"/>
        <w:rPr>
          <w:b/>
          <w:bCs/>
          <w:sz w:val="40"/>
          <w:szCs w:val="40"/>
        </w:rPr>
      </w:pPr>
      <w:r>
        <w:rPr>
          <w:b/>
          <w:bCs/>
          <w:noProof/>
          <w:szCs w:val="32"/>
        </w:rPr>
        <w:drawing>
          <wp:anchor distT="0" distB="0" distL="114300" distR="114300" simplePos="0" relativeHeight="251659264" behindDoc="0" locked="0" layoutInCell="1" allowOverlap="1" wp14:anchorId="7481B4E4" wp14:editId="1B15DB07">
            <wp:simplePos x="0" y="0"/>
            <wp:positionH relativeFrom="column">
              <wp:posOffset>3079115</wp:posOffset>
            </wp:positionH>
            <wp:positionV relativeFrom="paragraph">
              <wp:posOffset>-45085</wp:posOffset>
            </wp:positionV>
            <wp:extent cx="530225" cy="533400"/>
            <wp:effectExtent l="0" t="0" r="3175" b="0"/>
            <wp:wrapSquare wrapText="right"/>
            <wp:docPr id="1" name="Obrázek 1" descr="Kopie Staňkov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opie Staňkovic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225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9F97B2" w14:textId="77777777" w:rsidR="003B08DA" w:rsidRDefault="003B08DA" w:rsidP="003B08DA">
      <w:pPr>
        <w:pStyle w:val="Zhlav"/>
        <w:jc w:val="center"/>
        <w:rPr>
          <w:b/>
          <w:bCs/>
          <w:sz w:val="40"/>
          <w:szCs w:val="40"/>
        </w:rPr>
      </w:pPr>
    </w:p>
    <w:p w14:paraId="378B5EBB" w14:textId="77777777" w:rsidR="003B08DA" w:rsidRPr="00B01C2C" w:rsidRDefault="003B08DA" w:rsidP="003B08DA">
      <w:pPr>
        <w:pStyle w:val="Zhlav"/>
        <w:jc w:val="center"/>
        <w:rPr>
          <w:b/>
          <w:bCs/>
          <w:sz w:val="36"/>
          <w:szCs w:val="36"/>
        </w:rPr>
      </w:pPr>
      <w:r w:rsidRPr="00B01C2C">
        <w:rPr>
          <w:b/>
          <w:bCs/>
          <w:sz w:val="36"/>
          <w:szCs w:val="36"/>
        </w:rPr>
        <w:t>O B E C   S T A Ň K O V I C E</w:t>
      </w:r>
    </w:p>
    <w:p w14:paraId="78BE0851" w14:textId="77777777" w:rsidR="003B08DA" w:rsidRPr="00B01C2C" w:rsidRDefault="003B08DA" w:rsidP="003B08DA">
      <w:pPr>
        <w:autoSpaceDE w:val="0"/>
        <w:autoSpaceDN w:val="0"/>
        <w:adjustRightInd w:val="0"/>
        <w:jc w:val="center"/>
        <w:rPr>
          <w:b/>
          <w:bCs/>
          <w:sz w:val="18"/>
        </w:rPr>
      </w:pPr>
    </w:p>
    <w:p w14:paraId="2D520A35" w14:textId="77777777" w:rsidR="003B08DA" w:rsidRPr="00B01C2C" w:rsidRDefault="003B08DA" w:rsidP="003B08DA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B01C2C">
        <w:rPr>
          <w:b/>
          <w:bCs/>
          <w:sz w:val="28"/>
          <w:szCs w:val="28"/>
        </w:rPr>
        <w:t>ZASTUPITELSTVO OBCE STAŇKOVICE</w:t>
      </w:r>
    </w:p>
    <w:p w14:paraId="3F5E539E" w14:textId="77777777" w:rsidR="003B08DA" w:rsidRPr="00B01C2C" w:rsidRDefault="003B08DA" w:rsidP="003B08DA">
      <w:pPr>
        <w:autoSpaceDE w:val="0"/>
        <w:autoSpaceDN w:val="0"/>
        <w:adjustRightInd w:val="0"/>
        <w:jc w:val="center"/>
        <w:rPr>
          <w:b/>
          <w:bCs/>
          <w:sz w:val="18"/>
          <w:szCs w:val="16"/>
        </w:rPr>
      </w:pPr>
    </w:p>
    <w:p w14:paraId="20BAAF5D" w14:textId="02808F87" w:rsidR="003B08DA" w:rsidRPr="00B01C2C" w:rsidRDefault="003B08DA" w:rsidP="003B08DA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B01C2C">
        <w:rPr>
          <w:b/>
          <w:bCs/>
          <w:sz w:val="28"/>
          <w:szCs w:val="28"/>
        </w:rPr>
        <w:t xml:space="preserve">Obecně závazná vyhláška </w:t>
      </w:r>
    </w:p>
    <w:p w14:paraId="1707988B" w14:textId="77777777" w:rsidR="00CC110A" w:rsidRPr="00CC110A" w:rsidRDefault="00CC110A" w:rsidP="003B08DA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34E649E5" w14:textId="77777777" w:rsidR="003B08DA" w:rsidRPr="00075219" w:rsidRDefault="003B08DA" w:rsidP="003B08DA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075219">
        <w:rPr>
          <w:b/>
          <w:sz w:val="28"/>
          <w:szCs w:val="28"/>
        </w:rPr>
        <w:t>o stanovení výjimečných případů, kdy doba nočního klidu je vymezena dobou kratší</w:t>
      </w:r>
    </w:p>
    <w:p w14:paraId="01AD9822" w14:textId="77777777" w:rsidR="003B08DA" w:rsidRPr="00292C97" w:rsidRDefault="003B08DA" w:rsidP="003B08DA">
      <w:pPr>
        <w:autoSpaceDE w:val="0"/>
        <w:autoSpaceDN w:val="0"/>
        <w:adjustRightInd w:val="0"/>
        <w:jc w:val="both"/>
        <w:rPr>
          <w:i/>
          <w:sz w:val="20"/>
          <w:szCs w:val="22"/>
        </w:rPr>
      </w:pPr>
    </w:p>
    <w:p w14:paraId="7BB1FDD4" w14:textId="1E7B8D02" w:rsidR="003B08DA" w:rsidRPr="00292C97" w:rsidRDefault="003B08DA" w:rsidP="003B08DA">
      <w:pPr>
        <w:jc w:val="both"/>
        <w:rPr>
          <w:i/>
        </w:rPr>
      </w:pPr>
      <w:r w:rsidRPr="00292C97">
        <w:rPr>
          <w:i/>
        </w:rPr>
        <w:t xml:space="preserve">Zastupitelstvo obce Staňkovice se na svém zasedání dne </w:t>
      </w:r>
      <w:r w:rsidR="00C8462E">
        <w:rPr>
          <w:i/>
        </w:rPr>
        <w:t>25. 2. 2026</w:t>
      </w:r>
      <w:r w:rsidRPr="00292C97">
        <w:rPr>
          <w:i/>
        </w:rPr>
        <w:t xml:space="preserve"> usneslo vydat na základě § 10 písm. d) a § 84 odst. 2 písm. h) zákona č. 128/2000 Sb., o obcích (obecní zřízení), ve znění pozdějších předpisů, a na základě § 5 odst. </w:t>
      </w:r>
      <w:r w:rsidR="00292C97" w:rsidRPr="00292C97">
        <w:rPr>
          <w:i/>
        </w:rPr>
        <w:t>7</w:t>
      </w:r>
      <w:r w:rsidRPr="00292C97">
        <w:rPr>
          <w:i/>
        </w:rPr>
        <w:t xml:space="preserve"> zákona č. 251/2016 Sb., o některých přestupcích, ve znění pozdějších předpisů, tuto obecně závaznou vyhlášku</w:t>
      </w:r>
      <w:r w:rsidR="005E0474">
        <w:rPr>
          <w:i/>
        </w:rPr>
        <w:t xml:space="preserve"> č. 1/2026</w:t>
      </w:r>
      <w:r w:rsidRPr="00292C97">
        <w:rPr>
          <w:i/>
        </w:rPr>
        <w:t xml:space="preserve"> (dále jen „vyhláška“):</w:t>
      </w:r>
    </w:p>
    <w:p w14:paraId="7663B808" w14:textId="77777777" w:rsidR="003B08DA" w:rsidRPr="00292C97" w:rsidRDefault="003B08DA" w:rsidP="003B08DA">
      <w:pPr>
        <w:autoSpaceDE w:val="0"/>
        <w:autoSpaceDN w:val="0"/>
        <w:adjustRightInd w:val="0"/>
        <w:rPr>
          <w:sz w:val="20"/>
          <w:szCs w:val="22"/>
        </w:rPr>
      </w:pPr>
    </w:p>
    <w:p w14:paraId="6A981226" w14:textId="77777777" w:rsidR="003B08DA" w:rsidRPr="00292C97" w:rsidRDefault="003B08DA" w:rsidP="003B08DA">
      <w:pPr>
        <w:autoSpaceDE w:val="0"/>
        <w:autoSpaceDN w:val="0"/>
        <w:adjustRightInd w:val="0"/>
        <w:jc w:val="center"/>
        <w:rPr>
          <w:b/>
          <w:bCs/>
        </w:rPr>
      </w:pPr>
      <w:r w:rsidRPr="00292C97">
        <w:rPr>
          <w:b/>
          <w:bCs/>
        </w:rPr>
        <w:t>Článek 1</w:t>
      </w:r>
    </w:p>
    <w:p w14:paraId="66FD36C3" w14:textId="77777777" w:rsidR="003B08DA" w:rsidRPr="00944DB4" w:rsidRDefault="003B08DA" w:rsidP="003B08DA">
      <w:pPr>
        <w:autoSpaceDE w:val="0"/>
        <w:autoSpaceDN w:val="0"/>
        <w:adjustRightInd w:val="0"/>
        <w:jc w:val="center"/>
        <w:rPr>
          <w:b/>
          <w:bCs/>
        </w:rPr>
      </w:pPr>
      <w:r w:rsidRPr="00944DB4">
        <w:rPr>
          <w:b/>
          <w:bCs/>
        </w:rPr>
        <w:t>Úvodní ustanovení</w:t>
      </w:r>
    </w:p>
    <w:p w14:paraId="1B2AB374" w14:textId="77777777" w:rsidR="003B08DA" w:rsidRPr="003C3F2B" w:rsidRDefault="003B08DA" w:rsidP="003B08DA">
      <w:pPr>
        <w:autoSpaceDE w:val="0"/>
        <w:autoSpaceDN w:val="0"/>
        <w:adjustRightInd w:val="0"/>
        <w:ind w:firstLine="708"/>
        <w:rPr>
          <w:sz w:val="18"/>
          <w:szCs w:val="22"/>
        </w:rPr>
      </w:pPr>
    </w:p>
    <w:p w14:paraId="50333019" w14:textId="77777777" w:rsidR="003B08DA" w:rsidRPr="0038003C" w:rsidRDefault="003B08DA" w:rsidP="003B08DA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38003C">
        <w:t>Ochranu nočního klidu upravuje zvláštní zákon.</w:t>
      </w:r>
      <w:r w:rsidRPr="0038003C">
        <w:rPr>
          <w:rStyle w:val="Znakapoznpodarou"/>
        </w:rPr>
        <w:footnoteReference w:id="1"/>
      </w:r>
      <w:r w:rsidRPr="0038003C">
        <w:rPr>
          <w:vertAlign w:val="superscript"/>
        </w:rPr>
        <w:t>)</w:t>
      </w:r>
    </w:p>
    <w:p w14:paraId="56C90972" w14:textId="77777777" w:rsidR="003B08DA" w:rsidRPr="007E0FE2" w:rsidRDefault="003B08DA" w:rsidP="003B08DA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7E0FE2">
        <w:t xml:space="preserve">Cílem této vyhlášky </w:t>
      </w:r>
      <w:r>
        <w:t xml:space="preserve">je </w:t>
      </w:r>
      <w:r w:rsidRPr="007E0FE2">
        <w:t xml:space="preserve">zmírnění ochrany nočního klidu ve výjimečných případech, a to </w:t>
      </w:r>
      <w:r>
        <w:t>stanovením výjimečných případů, kdy</w:t>
      </w:r>
      <w:r w:rsidRPr="007D7EFE">
        <w:t xml:space="preserve"> doba nočního klidu </w:t>
      </w:r>
      <w:r>
        <w:t xml:space="preserve">je </w:t>
      </w:r>
      <w:r w:rsidRPr="007D7EFE">
        <w:t>vymezena dobou kratší</w:t>
      </w:r>
      <w:r>
        <w:t>,</w:t>
      </w:r>
      <w:r w:rsidRPr="007E0FE2">
        <w:t xml:space="preserve"> s cílem udržení místních tradic a upevňování mezilidských vazeb skrze hlasité noční aktivity, které nelze, nebo není vždy vhodné, provozovat mimo dobu zákonem nastaveného nočního klidu.</w:t>
      </w:r>
      <w:r w:rsidRPr="00944DB4">
        <w:rPr>
          <w:rStyle w:val="Znakapoznpodarou"/>
        </w:rPr>
        <w:footnoteReference w:id="2"/>
      </w:r>
      <w:r w:rsidRPr="00944DB4">
        <w:rPr>
          <w:vertAlign w:val="superscript"/>
        </w:rPr>
        <w:t>)</w:t>
      </w:r>
    </w:p>
    <w:p w14:paraId="797C367F" w14:textId="77777777" w:rsidR="003B08DA" w:rsidRPr="003C3F2B" w:rsidRDefault="003B08DA" w:rsidP="003B08DA">
      <w:pPr>
        <w:autoSpaceDE w:val="0"/>
        <w:autoSpaceDN w:val="0"/>
        <w:adjustRightInd w:val="0"/>
        <w:jc w:val="both"/>
        <w:rPr>
          <w:sz w:val="18"/>
          <w:szCs w:val="20"/>
        </w:rPr>
      </w:pPr>
    </w:p>
    <w:p w14:paraId="2D43AF68" w14:textId="77777777" w:rsidR="003B08DA" w:rsidRPr="00944DB4" w:rsidRDefault="003B08DA" w:rsidP="003B08DA">
      <w:pPr>
        <w:autoSpaceDE w:val="0"/>
        <w:autoSpaceDN w:val="0"/>
        <w:adjustRightInd w:val="0"/>
        <w:jc w:val="center"/>
        <w:rPr>
          <w:b/>
          <w:bCs/>
        </w:rPr>
      </w:pPr>
      <w:r w:rsidRPr="00944DB4">
        <w:rPr>
          <w:b/>
          <w:bCs/>
        </w:rPr>
        <w:t>Článek 2</w:t>
      </w:r>
    </w:p>
    <w:p w14:paraId="18ACF9A2" w14:textId="77777777" w:rsidR="003B08DA" w:rsidRPr="00C47F9B" w:rsidRDefault="003B08DA" w:rsidP="003B08DA">
      <w:pPr>
        <w:autoSpaceDE w:val="0"/>
        <w:autoSpaceDN w:val="0"/>
        <w:adjustRightInd w:val="0"/>
        <w:jc w:val="center"/>
        <w:rPr>
          <w:b/>
          <w:bCs/>
        </w:rPr>
      </w:pPr>
      <w:r w:rsidRPr="00C47F9B">
        <w:rPr>
          <w:b/>
          <w:bCs/>
        </w:rPr>
        <w:t xml:space="preserve">Výjimečné případy, kdy doba nočního klidu je vymezena </w:t>
      </w:r>
      <w:r>
        <w:rPr>
          <w:b/>
          <w:bCs/>
        </w:rPr>
        <w:t>dobou kratší</w:t>
      </w:r>
    </w:p>
    <w:p w14:paraId="3EF16EF4" w14:textId="77777777" w:rsidR="003B08DA" w:rsidRPr="003C3F2B" w:rsidRDefault="003B08DA" w:rsidP="003B08DA">
      <w:pPr>
        <w:autoSpaceDE w:val="0"/>
        <w:autoSpaceDN w:val="0"/>
        <w:adjustRightInd w:val="0"/>
        <w:rPr>
          <w:sz w:val="18"/>
          <w:szCs w:val="22"/>
        </w:rPr>
      </w:pPr>
    </w:p>
    <w:p w14:paraId="44D1EF55" w14:textId="77777777" w:rsidR="00BB4EC9" w:rsidRDefault="00BB4EC9" w:rsidP="00BB4EC9">
      <w:pPr>
        <w:autoSpaceDE w:val="0"/>
        <w:autoSpaceDN w:val="0"/>
        <w:adjustRightInd w:val="0"/>
        <w:jc w:val="both"/>
      </w:pPr>
      <w:r>
        <w:t>Doba nočního klidu je vymezena kratší dobou od 2:00 do 6:00 hodin na území celé obce v noci</w:t>
      </w:r>
    </w:p>
    <w:p w14:paraId="4F16E6A9" w14:textId="77777777" w:rsidR="00875DA7" w:rsidRDefault="00BB4EC9" w:rsidP="00BB4EC9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jc w:val="both"/>
      </w:pPr>
      <w:r>
        <w:t>z</w:t>
      </w:r>
      <w:r w:rsidR="00741083">
        <w:t xml:space="preserve"> 6. 6. 2026 </w:t>
      </w:r>
      <w:r>
        <w:t xml:space="preserve">na </w:t>
      </w:r>
      <w:r w:rsidR="00741083">
        <w:t>7</w:t>
      </w:r>
      <w:r>
        <w:t>. 6. 202</w:t>
      </w:r>
      <w:r w:rsidR="00741083">
        <w:t>6</w:t>
      </w:r>
      <w:r>
        <w:t xml:space="preserve"> z důvodu konání tradiční kulturní a sportovní akce „Den otců“ v areálu fotbalového hřiště,</w:t>
      </w:r>
    </w:p>
    <w:p w14:paraId="44D75CD5" w14:textId="38D21FEB" w:rsidR="00BB4EC9" w:rsidRDefault="00875DA7" w:rsidP="00BB4EC9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jc w:val="both"/>
      </w:pPr>
      <w:r>
        <w:t>z 18. 7. 2026 na 19. 7. 2026 z důvodu konání tradiční kulturní a sportovní akce „Memoriál Adlera“ v areálu fotbalového hřiště,</w:t>
      </w:r>
      <w:r w:rsidR="00BB4EC9">
        <w:t xml:space="preserve"> </w:t>
      </w:r>
    </w:p>
    <w:p w14:paraId="15111FC3" w14:textId="2EA2BAE6" w:rsidR="00BB4EC9" w:rsidRDefault="00875DA7" w:rsidP="00875DA7">
      <w:pPr>
        <w:autoSpaceDE w:val="0"/>
        <w:autoSpaceDN w:val="0"/>
        <w:adjustRightInd w:val="0"/>
        <w:ind w:left="360"/>
        <w:jc w:val="both"/>
      </w:pPr>
      <w:r>
        <w:t xml:space="preserve">c)  </w:t>
      </w:r>
      <w:r w:rsidR="00BB4EC9">
        <w:t>z 2</w:t>
      </w:r>
      <w:r>
        <w:t>5</w:t>
      </w:r>
      <w:r w:rsidR="00BB4EC9">
        <w:t>. 7. 202</w:t>
      </w:r>
      <w:r>
        <w:t>6</w:t>
      </w:r>
      <w:r w:rsidR="00BB4EC9">
        <w:t xml:space="preserve"> na 2</w:t>
      </w:r>
      <w:r>
        <w:t>6</w:t>
      </w:r>
      <w:r w:rsidR="00BB4EC9">
        <w:t>. 7. 202</w:t>
      </w:r>
      <w:r>
        <w:t>6</w:t>
      </w:r>
      <w:r w:rsidR="00BB4EC9">
        <w:t xml:space="preserve"> z důvodu konání kulturní a sportovní akce „</w:t>
      </w:r>
      <w:r>
        <w:t>Den obce</w:t>
      </w:r>
      <w:r w:rsidR="00BB4EC9">
        <w:t xml:space="preserve"> Staňkovic</w:t>
      </w:r>
      <w:r>
        <w:t>e</w:t>
      </w:r>
      <w:r w:rsidR="00BB4EC9">
        <w:t>“ v areálu fotbalového hřiště</w:t>
      </w:r>
      <w:r>
        <w:t>.</w:t>
      </w:r>
      <w:r w:rsidR="00BB4EC9">
        <w:t xml:space="preserve"> </w:t>
      </w:r>
    </w:p>
    <w:p w14:paraId="519C773A" w14:textId="77777777" w:rsidR="003B08DA" w:rsidRPr="00292C97" w:rsidRDefault="003B08DA" w:rsidP="003B08DA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p w14:paraId="7A96C96D" w14:textId="77777777" w:rsidR="003B08DA" w:rsidRPr="00944DB4" w:rsidRDefault="003B08DA" w:rsidP="003B08DA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Článek 3</w:t>
      </w:r>
    </w:p>
    <w:p w14:paraId="05BA673E" w14:textId="23C8D8AA" w:rsidR="003B08DA" w:rsidRDefault="00292C97" w:rsidP="003B08DA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Zrušovací ustanovení</w:t>
      </w:r>
    </w:p>
    <w:p w14:paraId="134533C3" w14:textId="77777777" w:rsidR="00292C97" w:rsidRPr="003C3F2B" w:rsidRDefault="00292C97" w:rsidP="003B08DA">
      <w:pPr>
        <w:autoSpaceDE w:val="0"/>
        <w:autoSpaceDN w:val="0"/>
        <w:adjustRightInd w:val="0"/>
        <w:jc w:val="center"/>
        <w:rPr>
          <w:b/>
          <w:bCs/>
          <w:sz w:val="18"/>
          <w:szCs w:val="18"/>
        </w:rPr>
      </w:pPr>
    </w:p>
    <w:p w14:paraId="1E22A36A" w14:textId="60FC9FB5" w:rsidR="003B08DA" w:rsidRDefault="00292C97" w:rsidP="005E5CBE">
      <w:pPr>
        <w:jc w:val="both"/>
      </w:pPr>
      <w:r>
        <w:t xml:space="preserve">Zrušuje se obecně závazná vyhláška č. </w:t>
      </w:r>
      <w:r w:rsidR="00131914">
        <w:t>1</w:t>
      </w:r>
      <w:r w:rsidR="00BB4EC9">
        <w:t>/202</w:t>
      </w:r>
      <w:r w:rsidR="00FF1B1A">
        <w:t>5</w:t>
      </w:r>
      <w:r>
        <w:t xml:space="preserve">, </w:t>
      </w:r>
      <w:r w:rsidR="003C3F2B" w:rsidRPr="003C3F2B">
        <w:t>o stanovení výjimečných případů, kdy doba nočního klidu je vymezena dobou kratší</w:t>
      </w:r>
      <w:r>
        <w:t xml:space="preserve">, ze dne </w:t>
      </w:r>
      <w:r w:rsidR="00FF1B1A">
        <w:t>26. 2. 2025</w:t>
      </w:r>
      <w:r>
        <w:t>.</w:t>
      </w:r>
    </w:p>
    <w:p w14:paraId="4B80407A" w14:textId="5A512126" w:rsidR="005E5CBE" w:rsidRPr="00292C97" w:rsidRDefault="005E5CBE" w:rsidP="005E5CBE">
      <w:pPr>
        <w:jc w:val="both"/>
        <w:rPr>
          <w:sz w:val="20"/>
          <w:szCs w:val="20"/>
        </w:rPr>
      </w:pPr>
    </w:p>
    <w:p w14:paraId="21545F71" w14:textId="61E00791" w:rsidR="00292C97" w:rsidRPr="00944DB4" w:rsidRDefault="00292C97" w:rsidP="00292C97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Článek 4</w:t>
      </w:r>
    </w:p>
    <w:p w14:paraId="3CDE2E85" w14:textId="77777777" w:rsidR="00292C97" w:rsidRPr="00944DB4" w:rsidRDefault="00292C97" w:rsidP="00292C97">
      <w:pPr>
        <w:autoSpaceDE w:val="0"/>
        <w:autoSpaceDN w:val="0"/>
        <w:adjustRightInd w:val="0"/>
        <w:jc w:val="center"/>
        <w:rPr>
          <w:b/>
          <w:bCs/>
        </w:rPr>
      </w:pPr>
      <w:r w:rsidRPr="00944DB4">
        <w:rPr>
          <w:b/>
          <w:bCs/>
        </w:rPr>
        <w:t>Účinnost</w:t>
      </w:r>
    </w:p>
    <w:p w14:paraId="16D87825" w14:textId="77777777" w:rsidR="00292C97" w:rsidRPr="00292C97" w:rsidRDefault="00292C97" w:rsidP="00292C97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</w:rPr>
      </w:pPr>
    </w:p>
    <w:p w14:paraId="41141CED" w14:textId="667E5039" w:rsidR="00292C97" w:rsidRDefault="00292C97" w:rsidP="00292C97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  <w:r w:rsidRPr="007D5EC0">
        <w:rPr>
          <w:rFonts w:ascii="Times New Roman" w:eastAsia="MS Mincho" w:hAnsi="Times New Roman"/>
          <w:sz w:val="24"/>
          <w:szCs w:val="24"/>
        </w:rPr>
        <w:t>Tato vyhláška nabývá účinnosti</w:t>
      </w:r>
      <w:r w:rsidRPr="007D5EC0">
        <w:rPr>
          <w:rFonts w:ascii="Times New Roman" w:eastAsia="MS Mincho" w:hAnsi="Times New Roman"/>
          <w:sz w:val="24"/>
          <w:szCs w:val="24"/>
          <w:lang w:val="cs-CZ"/>
        </w:rPr>
        <w:t xml:space="preserve"> počátkem</w:t>
      </w:r>
      <w:r w:rsidRPr="007D5EC0">
        <w:rPr>
          <w:rFonts w:ascii="Times New Roman" w:eastAsia="MS Mincho" w:hAnsi="Times New Roman"/>
          <w:sz w:val="24"/>
          <w:szCs w:val="24"/>
        </w:rPr>
        <w:t xml:space="preserve"> </w:t>
      </w:r>
      <w:r w:rsidRPr="007D5EC0">
        <w:rPr>
          <w:rFonts w:ascii="Times New Roman" w:eastAsia="MS Mincho" w:hAnsi="Times New Roman"/>
          <w:sz w:val="24"/>
          <w:szCs w:val="24"/>
          <w:lang w:val="cs-CZ"/>
        </w:rPr>
        <w:t>patnáctého dne následujícího po dni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 </w:t>
      </w:r>
      <w:r>
        <w:rPr>
          <w:rFonts w:ascii="Times New Roman" w:eastAsia="MS Mincho" w:hAnsi="Times New Roman"/>
          <w:sz w:val="24"/>
          <w:szCs w:val="24"/>
          <w:lang w:val="cs-CZ"/>
        </w:rPr>
        <w:t xml:space="preserve">jejího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>vyhlášení</w:t>
      </w:r>
      <w:r>
        <w:rPr>
          <w:rFonts w:ascii="Times New Roman" w:eastAsia="MS Mincho" w:hAnsi="Times New Roman"/>
          <w:sz w:val="24"/>
          <w:szCs w:val="24"/>
        </w:rPr>
        <w:t>.</w:t>
      </w:r>
    </w:p>
    <w:p w14:paraId="28EF6D91" w14:textId="77777777" w:rsidR="00B01C2C" w:rsidRPr="007A6A52" w:rsidRDefault="00B01C2C" w:rsidP="00292C97">
      <w:pPr>
        <w:pStyle w:val="Prosttext"/>
        <w:tabs>
          <w:tab w:val="left" w:pos="4172"/>
        </w:tabs>
        <w:jc w:val="both"/>
      </w:pPr>
    </w:p>
    <w:p w14:paraId="717B458B" w14:textId="251069CE" w:rsidR="00292C97" w:rsidRDefault="00292C97" w:rsidP="003B08DA">
      <w:pPr>
        <w:ind w:firstLine="708"/>
        <w:jc w:val="both"/>
        <w:rPr>
          <w:sz w:val="20"/>
          <w:szCs w:val="20"/>
        </w:rPr>
      </w:pPr>
    </w:p>
    <w:p w14:paraId="01B7DC55" w14:textId="77777777" w:rsidR="003C3F2B" w:rsidRPr="00292C97" w:rsidRDefault="003C3F2B" w:rsidP="003B08DA">
      <w:pPr>
        <w:ind w:firstLine="708"/>
        <w:jc w:val="both"/>
        <w:rPr>
          <w:sz w:val="20"/>
          <w:szCs w:val="20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6"/>
        <w:gridCol w:w="4499"/>
      </w:tblGrid>
      <w:tr w:rsidR="003B08DA" w:rsidRPr="00292C97" w14:paraId="5BF6E310" w14:textId="77777777" w:rsidTr="007F1A30">
        <w:trPr>
          <w:jc w:val="center"/>
        </w:trPr>
        <w:tc>
          <w:tcPr>
            <w:tcW w:w="4536" w:type="dxa"/>
          </w:tcPr>
          <w:p w14:paraId="31E3EDA7" w14:textId="47999D03" w:rsidR="003B08DA" w:rsidRPr="00292C97" w:rsidRDefault="005E5CBE" w:rsidP="007F1A30">
            <w:pPr>
              <w:jc w:val="center"/>
              <w:rPr>
                <w:sz w:val="20"/>
                <w:szCs w:val="20"/>
              </w:rPr>
            </w:pPr>
            <w:r w:rsidRPr="00292C97">
              <w:rPr>
                <w:sz w:val="20"/>
                <w:szCs w:val="20"/>
              </w:rPr>
              <w:t>____________________________</w:t>
            </w:r>
          </w:p>
        </w:tc>
        <w:tc>
          <w:tcPr>
            <w:tcW w:w="4499" w:type="dxa"/>
          </w:tcPr>
          <w:p w14:paraId="1020F8D6" w14:textId="105482AE" w:rsidR="003B08DA" w:rsidRPr="00292C97" w:rsidRDefault="00E53041" w:rsidP="007F1A30">
            <w:pPr>
              <w:jc w:val="center"/>
              <w:rPr>
                <w:sz w:val="20"/>
                <w:szCs w:val="20"/>
              </w:rPr>
            </w:pPr>
            <w:r w:rsidRPr="00292C97">
              <w:rPr>
                <w:sz w:val="20"/>
                <w:szCs w:val="20"/>
              </w:rPr>
              <w:t xml:space="preserve">           </w:t>
            </w:r>
            <w:r w:rsidR="005E5CBE" w:rsidRPr="00292C97">
              <w:rPr>
                <w:sz w:val="20"/>
                <w:szCs w:val="20"/>
              </w:rPr>
              <w:t>____________________________</w:t>
            </w:r>
          </w:p>
        </w:tc>
      </w:tr>
      <w:tr w:rsidR="003B08DA" w:rsidRPr="007D05BE" w14:paraId="6E9444A0" w14:textId="77777777" w:rsidTr="007F1A30">
        <w:trPr>
          <w:jc w:val="center"/>
        </w:trPr>
        <w:tc>
          <w:tcPr>
            <w:tcW w:w="4536" w:type="dxa"/>
          </w:tcPr>
          <w:p w14:paraId="2971B4EE" w14:textId="6B296A02" w:rsidR="003B08DA" w:rsidRPr="007D05BE" w:rsidRDefault="003B08DA" w:rsidP="007F1A30">
            <w:r>
              <w:t xml:space="preserve">                      Zdeněk </w:t>
            </w:r>
            <w:proofErr w:type="spellStart"/>
            <w:r>
              <w:t>Kutřín</w:t>
            </w:r>
            <w:proofErr w:type="spellEnd"/>
            <w:r>
              <w:t xml:space="preserve"> v.</w:t>
            </w:r>
            <w:r w:rsidR="005E5CBE">
              <w:t xml:space="preserve"> </w:t>
            </w:r>
            <w:r>
              <w:t>r.</w:t>
            </w:r>
          </w:p>
          <w:p w14:paraId="0A36D951" w14:textId="77777777" w:rsidR="003B08DA" w:rsidRPr="007D05BE" w:rsidRDefault="00E53041" w:rsidP="00E53041">
            <w:pPr>
              <w:jc w:val="center"/>
            </w:pPr>
            <w:r>
              <w:t>mí</w:t>
            </w:r>
            <w:r w:rsidR="003B08DA" w:rsidRPr="007D05BE">
              <w:t>stostarosta</w:t>
            </w:r>
          </w:p>
        </w:tc>
        <w:tc>
          <w:tcPr>
            <w:tcW w:w="4499" w:type="dxa"/>
          </w:tcPr>
          <w:p w14:paraId="753BBD82" w14:textId="2127EC12" w:rsidR="003B08DA" w:rsidRPr="007D05BE" w:rsidRDefault="00E53041" w:rsidP="007F1A30">
            <w:pPr>
              <w:jc w:val="center"/>
            </w:pPr>
            <w:r>
              <w:t xml:space="preserve">             </w:t>
            </w:r>
            <w:r w:rsidR="003B08DA">
              <w:t>Pavel Pařízek v.</w:t>
            </w:r>
            <w:r w:rsidR="00292C97">
              <w:t xml:space="preserve"> </w:t>
            </w:r>
            <w:r w:rsidR="003B08DA">
              <w:t>r.</w:t>
            </w:r>
          </w:p>
          <w:p w14:paraId="0FE21034" w14:textId="77777777" w:rsidR="003B08DA" w:rsidRPr="007D05BE" w:rsidRDefault="003B08DA" w:rsidP="007F1A30">
            <w:r>
              <w:t xml:space="preserve">                      </w:t>
            </w:r>
            <w:r w:rsidR="00E53041">
              <w:t xml:space="preserve">      </w:t>
            </w:r>
            <w:r>
              <w:t xml:space="preserve">       </w:t>
            </w:r>
            <w:r w:rsidRPr="007D05BE">
              <w:t>starost</w:t>
            </w:r>
            <w:r>
              <w:t>a</w:t>
            </w:r>
          </w:p>
        </w:tc>
      </w:tr>
    </w:tbl>
    <w:p w14:paraId="6BCC033F" w14:textId="05116639" w:rsidR="00250899" w:rsidRPr="004B6913" w:rsidRDefault="00250899" w:rsidP="000B64F9">
      <w:pPr>
        <w:rPr>
          <w:sz w:val="20"/>
          <w:szCs w:val="20"/>
        </w:rPr>
      </w:pPr>
    </w:p>
    <w:sectPr w:rsidR="00250899" w:rsidRPr="004B6913" w:rsidSect="00B01C2C">
      <w:pgSz w:w="11906" w:h="16838"/>
      <w:pgMar w:top="737" w:right="851" w:bottom="737" w:left="851" w:header="567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3F2CAB" w14:textId="77777777" w:rsidR="00C42FF1" w:rsidRDefault="00C42FF1" w:rsidP="003B08DA">
      <w:r>
        <w:separator/>
      </w:r>
    </w:p>
  </w:endnote>
  <w:endnote w:type="continuationSeparator" w:id="0">
    <w:p w14:paraId="37F28A2A" w14:textId="77777777" w:rsidR="00C42FF1" w:rsidRDefault="00C42FF1" w:rsidP="003B08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8F5845" w14:textId="77777777" w:rsidR="00C42FF1" w:rsidRDefault="00C42FF1" w:rsidP="003B08DA">
      <w:r>
        <w:separator/>
      </w:r>
    </w:p>
  </w:footnote>
  <w:footnote w:type="continuationSeparator" w:id="0">
    <w:p w14:paraId="580BB23D" w14:textId="77777777" w:rsidR="00C42FF1" w:rsidRDefault="00C42FF1" w:rsidP="003B08DA">
      <w:r>
        <w:continuationSeparator/>
      </w:r>
    </w:p>
  </w:footnote>
  <w:footnote w:id="1">
    <w:p w14:paraId="6D91B9B7" w14:textId="77DD369D" w:rsidR="003B08DA" w:rsidRPr="003C3F2B" w:rsidRDefault="003B08DA" w:rsidP="003B08DA">
      <w:pPr>
        <w:pStyle w:val="Textpoznpodarou"/>
        <w:ind w:left="170" w:hanging="170"/>
        <w:jc w:val="both"/>
        <w:rPr>
          <w:sz w:val="18"/>
          <w:szCs w:val="18"/>
        </w:rPr>
      </w:pPr>
      <w:r w:rsidRPr="003C3F2B">
        <w:rPr>
          <w:rStyle w:val="Znakapoznpodarou"/>
          <w:sz w:val="18"/>
          <w:szCs w:val="18"/>
        </w:rPr>
        <w:footnoteRef/>
      </w:r>
      <w:r w:rsidRPr="003C3F2B">
        <w:rPr>
          <w:sz w:val="18"/>
          <w:szCs w:val="18"/>
          <w:vertAlign w:val="superscript"/>
        </w:rPr>
        <w:t>)</w:t>
      </w:r>
      <w:r w:rsidRPr="003C3F2B">
        <w:rPr>
          <w:sz w:val="18"/>
          <w:szCs w:val="18"/>
        </w:rPr>
        <w:t xml:space="preserve"> § 5 odst. 1 písm. d) a odst. 2 písm. a) zákona č. 251/2016 Sb., o některých přestupcích, ve znění pozdějších předpisů (</w:t>
      </w:r>
      <w:r w:rsidRPr="003C3F2B">
        <w:rPr>
          <w:i/>
          <w:sz w:val="18"/>
          <w:szCs w:val="18"/>
        </w:rPr>
        <w:t xml:space="preserve">Fyzická osoba se dopustí přestupku tím, že poruší noční klid. Právnická nebo podnikající fyzická osoba se dopustí přestupku tím, že poruší noční klid.) </w:t>
      </w:r>
      <w:r w:rsidRPr="003C3F2B">
        <w:rPr>
          <w:sz w:val="18"/>
          <w:szCs w:val="18"/>
        </w:rPr>
        <w:t xml:space="preserve">a § 5 odst. </w:t>
      </w:r>
      <w:r w:rsidR="00292C97" w:rsidRPr="003C3F2B">
        <w:rPr>
          <w:sz w:val="18"/>
          <w:szCs w:val="18"/>
        </w:rPr>
        <w:t>7</w:t>
      </w:r>
      <w:r w:rsidRPr="003C3F2B">
        <w:rPr>
          <w:sz w:val="18"/>
          <w:szCs w:val="18"/>
        </w:rPr>
        <w:t xml:space="preserve"> zákona č. 251/2016 Sb., o některých přestupcích</w:t>
      </w:r>
      <w:r w:rsidRPr="003C3F2B">
        <w:rPr>
          <w:i/>
          <w:sz w:val="18"/>
          <w:szCs w:val="18"/>
        </w:rPr>
        <w:t xml:space="preserve"> (Dobou nočního klidu se rozumí doba od dvacáté druhé do šesté hodiny.)</w:t>
      </w:r>
    </w:p>
  </w:footnote>
  <w:footnote w:id="2">
    <w:p w14:paraId="0A8E8464" w14:textId="77777777" w:rsidR="003B08DA" w:rsidRPr="00944DB4" w:rsidRDefault="003B08DA" w:rsidP="003B08DA">
      <w:pPr>
        <w:pStyle w:val="Textpoznpodarou"/>
        <w:ind w:left="198" w:hanging="198"/>
        <w:jc w:val="both"/>
      </w:pPr>
      <w:r w:rsidRPr="003C3F2B">
        <w:rPr>
          <w:rStyle w:val="Znakapoznpodarou"/>
          <w:sz w:val="18"/>
          <w:szCs w:val="18"/>
        </w:rPr>
        <w:footnoteRef/>
      </w:r>
      <w:r w:rsidRPr="003C3F2B">
        <w:rPr>
          <w:sz w:val="18"/>
          <w:szCs w:val="18"/>
          <w:vertAlign w:val="superscript"/>
        </w:rPr>
        <w:t>)</w:t>
      </w:r>
      <w:r w:rsidRPr="003C3F2B">
        <w:rPr>
          <w:sz w:val="18"/>
          <w:szCs w:val="18"/>
        </w:rPr>
        <w:t> tímto není dotčena právní úprava upravující dlouhodobé hlukové zatížení životního prostředí a ochranu před hlukem, který svou velkou intenzitou a délkou trvání hlukové zátěže může ohrozit zdraví obyvatelstva (např. zákon č. 258/2000 Sb., o ochraně veřejného zdraví, ve znění pozdějších předpisů)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64CAA"/>
    <w:multiLevelType w:val="hybridMultilevel"/>
    <w:tmpl w:val="73E229BE"/>
    <w:lvl w:ilvl="0" w:tplc="D3620074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6B5643"/>
    <w:multiLevelType w:val="hybridMultilevel"/>
    <w:tmpl w:val="BD6EB3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5A7AB1"/>
    <w:multiLevelType w:val="hybridMultilevel"/>
    <w:tmpl w:val="5BB6AD88"/>
    <w:lvl w:ilvl="0" w:tplc="BD306BF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F49CC2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15120632">
    <w:abstractNumId w:val="2"/>
  </w:num>
  <w:num w:numId="2" w16cid:durableId="361176208">
    <w:abstractNumId w:val="0"/>
  </w:num>
  <w:num w:numId="3" w16cid:durableId="8046160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8DA"/>
    <w:rsid w:val="0002066E"/>
    <w:rsid w:val="00036E80"/>
    <w:rsid w:val="00062BB4"/>
    <w:rsid w:val="000B64F9"/>
    <w:rsid w:val="000D792E"/>
    <w:rsid w:val="00131914"/>
    <w:rsid w:val="001E3FF5"/>
    <w:rsid w:val="00213D5F"/>
    <w:rsid w:val="00237FB2"/>
    <w:rsid w:val="00250899"/>
    <w:rsid w:val="00250F00"/>
    <w:rsid w:val="00292C97"/>
    <w:rsid w:val="002B76F1"/>
    <w:rsid w:val="002C51E3"/>
    <w:rsid w:val="002E4FCF"/>
    <w:rsid w:val="00331D3A"/>
    <w:rsid w:val="003B08DA"/>
    <w:rsid w:val="003C3F2B"/>
    <w:rsid w:val="00414EE6"/>
    <w:rsid w:val="00420613"/>
    <w:rsid w:val="004B6913"/>
    <w:rsid w:val="005E0474"/>
    <w:rsid w:val="005E5CBE"/>
    <w:rsid w:val="00710FC7"/>
    <w:rsid w:val="00741083"/>
    <w:rsid w:val="007A4439"/>
    <w:rsid w:val="00875DA7"/>
    <w:rsid w:val="00885052"/>
    <w:rsid w:val="008C2E40"/>
    <w:rsid w:val="008F1B0D"/>
    <w:rsid w:val="00966873"/>
    <w:rsid w:val="009761ED"/>
    <w:rsid w:val="009935E8"/>
    <w:rsid w:val="00A51543"/>
    <w:rsid w:val="00B01C2C"/>
    <w:rsid w:val="00BB4EC9"/>
    <w:rsid w:val="00C42FF1"/>
    <w:rsid w:val="00C8462E"/>
    <w:rsid w:val="00CC110A"/>
    <w:rsid w:val="00CE0415"/>
    <w:rsid w:val="00DE3E11"/>
    <w:rsid w:val="00E53041"/>
    <w:rsid w:val="00FE3FDE"/>
    <w:rsid w:val="00FF1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8AC64A"/>
  <w15:docId w15:val="{95329924-5E09-41A9-A1FE-63453ADF4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B08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rsid w:val="003B08DA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3B08DA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3B08DA"/>
    <w:rPr>
      <w:vertAlign w:val="superscript"/>
    </w:rPr>
  </w:style>
  <w:style w:type="paragraph" w:styleId="Zhlav">
    <w:name w:val="header"/>
    <w:basedOn w:val="Normln"/>
    <w:link w:val="ZhlavChar"/>
    <w:uiPriority w:val="99"/>
    <w:rsid w:val="003B08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B08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5E5CBE"/>
    <w:pPr>
      <w:ind w:left="720"/>
      <w:contextualSpacing/>
    </w:pPr>
  </w:style>
  <w:style w:type="paragraph" w:styleId="Prosttext">
    <w:name w:val="Plain Text"/>
    <w:basedOn w:val="Normln"/>
    <w:link w:val="ProsttextChar"/>
    <w:rsid w:val="00292C97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basedOn w:val="Standardnpsmoodstavce"/>
    <w:link w:val="Prosttext"/>
    <w:rsid w:val="00292C97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Zpat">
    <w:name w:val="footer"/>
    <w:basedOn w:val="Normln"/>
    <w:link w:val="ZpatChar"/>
    <w:uiPriority w:val="99"/>
    <w:unhideWhenUsed/>
    <w:rsid w:val="00B01C2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01C2C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294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Uživatel systému Windows</dc:creator>
  <cp:lastModifiedBy>Obec Staňkovice</cp:lastModifiedBy>
  <cp:revision>4</cp:revision>
  <cp:lastPrinted>2026-02-16T14:50:00Z</cp:lastPrinted>
  <dcterms:created xsi:type="dcterms:W3CDTF">2026-03-02T10:00:00Z</dcterms:created>
  <dcterms:modified xsi:type="dcterms:W3CDTF">2026-03-02T10:03:00Z</dcterms:modified>
</cp:coreProperties>
</file>