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E539" w14:textId="77777777" w:rsidR="006D71EA" w:rsidRDefault="006D71EA" w:rsidP="00CB37A5">
      <w:pPr>
        <w:jc w:val="center"/>
        <w:rPr>
          <w:b/>
          <w:sz w:val="28"/>
          <w:szCs w:val="28"/>
        </w:rPr>
      </w:pPr>
    </w:p>
    <w:p w14:paraId="1CF46A04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6793D8AB" w14:textId="1CF2442C" w:rsidR="00CB37A5" w:rsidRDefault="001B747F" w:rsidP="007677E0">
      <w:pPr>
        <w:jc w:val="center"/>
        <w:outlineLvl w:val="0"/>
        <w:rPr>
          <w:b/>
        </w:rPr>
      </w:pPr>
      <w:r>
        <w:rPr>
          <w:b/>
        </w:rPr>
        <w:t xml:space="preserve">Libereckého kraje </w:t>
      </w:r>
      <w:r w:rsidR="00921DC2">
        <w:rPr>
          <w:b/>
        </w:rPr>
        <w:t>č. 5/2013</w:t>
      </w:r>
    </w:p>
    <w:p w14:paraId="2DEC0152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A47382">
        <w:t>1</w:t>
      </w:r>
      <w:r w:rsidR="00B7646B">
        <w:t xml:space="preserve">. </w:t>
      </w:r>
      <w:r w:rsidR="00A47382">
        <w:t>10</w:t>
      </w:r>
      <w:r w:rsidR="00B7646B">
        <w:t>.</w:t>
      </w:r>
      <w:r>
        <w:t xml:space="preserve"> </w:t>
      </w:r>
      <w:r w:rsidR="0076662A">
        <w:t>201</w:t>
      </w:r>
      <w:r w:rsidR="00C16F69">
        <w:t>3</w:t>
      </w:r>
    </w:p>
    <w:p w14:paraId="51FB8187" w14:textId="77777777" w:rsidR="00CB37A5" w:rsidRDefault="00CB37A5" w:rsidP="00CB37A5">
      <w:pPr>
        <w:jc w:val="center"/>
        <w:rPr>
          <w:b/>
        </w:rPr>
      </w:pPr>
    </w:p>
    <w:p w14:paraId="38A4F09C" w14:textId="77777777" w:rsidR="006D71EA" w:rsidRDefault="006D71EA" w:rsidP="00CB37A5">
      <w:pPr>
        <w:jc w:val="center"/>
        <w:rPr>
          <w:b/>
        </w:rPr>
      </w:pPr>
    </w:p>
    <w:p w14:paraId="2AAF5EF9" w14:textId="77777777" w:rsidR="00CB37A5" w:rsidRDefault="00A47382" w:rsidP="00CB37A5">
      <w:pPr>
        <w:jc w:val="center"/>
        <w:rPr>
          <w:b/>
        </w:rPr>
      </w:pPr>
      <w:r>
        <w:rPr>
          <w:b/>
        </w:rPr>
        <w:t xml:space="preserve">kterým se mění Nařízení Libereckého kraje č. 1/2013 ze dne 5. 2. 2013, </w:t>
      </w:r>
      <w:r w:rsidR="00CB37A5">
        <w:rPr>
          <w:b/>
        </w:rPr>
        <w:t xml:space="preserve">o zřízení </w:t>
      </w:r>
      <w:r w:rsidR="006D71EA">
        <w:rPr>
          <w:b/>
        </w:rPr>
        <w:t>P</w:t>
      </w:r>
      <w:r w:rsidR="00C44579">
        <w:rPr>
          <w:b/>
        </w:rPr>
        <w:t xml:space="preserve">řírodní </w:t>
      </w:r>
      <w:r w:rsidR="00AA0A4B">
        <w:rPr>
          <w:b/>
        </w:rPr>
        <w:t xml:space="preserve">památky </w:t>
      </w:r>
      <w:r w:rsidR="004E5711">
        <w:rPr>
          <w:b/>
        </w:rPr>
        <w:t>Zahrádky u Če</w:t>
      </w:r>
      <w:r w:rsidR="000726D2">
        <w:rPr>
          <w:b/>
        </w:rPr>
        <w:t>ské Lípy</w:t>
      </w:r>
      <w:r w:rsidR="00C44579">
        <w:rPr>
          <w:b/>
        </w:rPr>
        <w:t xml:space="preserve"> </w:t>
      </w:r>
      <w:r w:rsidR="0076662A">
        <w:rPr>
          <w:b/>
        </w:rPr>
        <w:t>a jejího ochranného pásma</w:t>
      </w:r>
    </w:p>
    <w:p w14:paraId="24DB492E" w14:textId="77777777" w:rsidR="00CB37A5" w:rsidRDefault="00CB37A5" w:rsidP="00CB37A5">
      <w:pPr>
        <w:rPr>
          <w:b/>
          <w:sz w:val="28"/>
          <w:szCs w:val="28"/>
        </w:rPr>
      </w:pPr>
    </w:p>
    <w:p w14:paraId="0B933192" w14:textId="77777777" w:rsidR="00CB37A5" w:rsidRDefault="00CB37A5" w:rsidP="00CB37A5">
      <w:pPr>
        <w:ind w:left="360" w:hanging="360"/>
        <w:jc w:val="both"/>
      </w:pPr>
      <w:r>
        <w:t xml:space="preserve">          </w:t>
      </w:r>
    </w:p>
    <w:p w14:paraId="28E168EF" w14:textId="77777777" w:rsidR="00CB37A5" w:rsidRDefault="00CB37A5" w:rsidP="00A43DDE">
      <w:pPr>
        <w:ind w:left="360" w:hanging="360"/>
        <w:jc w:val="both"/>
      </w:pPr>
      <w:r>
        <w:t xml:space="preserve">      Rada Libereckého </w:t>
      </w:r>
      <w:proofErr w:type="gramStart"/>
      <w:r>
        <w:t>kraje  v</w:t>
      </w:r>
      <w:proofErr w:type="gramEnd"/>
      <w:r>
        <w:t xml:space="preserve"> souladu 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</w:t>
      </w:r>
      <w:r w:rsidR="003210FC">
        <w:t>ona</w:t>
      </w:r>
      <w:r>
        <w:t xml:space="preserve"> č. 129/2000Sb., </w:t>
      </w:r>
      <w:r w:rsidR="0076662A">
        <w:t>o </w:t>
      </w:r>
      <w:r>
        <w:t>krajích (krajské zřízení), ve znění pozdějších předpisů a na základě  zmocnění § 77a odst. 2 zákona ČNR č. 114/1992 Sb., o ochraně přírody a krajiny, ve znění pozdějších předpisů</w:t>
      </w:r>
      <w:r w:rsidR="003210FC">
        <w:t xml:space="preserve"> (dále jen zákon),</w:t>
      </w:r>
      <w:r>
        <w:t xml:space="preserve"> a v souladu s § </w:t>
      </w:r>
      <w:smartTag w:uri="urn:schemas-microsoft-com:office:smarttags" w:element="metricconverter">
        <w:smartTagPr>
          <w:attr w:name="ProductID" w:val="36 a"/>
        </w:smartTagPr>
        <w:r w:rsidRPr="007677E0">
          <w:t>3</w:t>
        </w:r>
        <w:r w:rsidR="003210FC" w:rsidRPr="007677E0">
          <w:t>6</w:t>
        </w:r>
        <w:r w:rsidRPr="007677E0">
          <w:t xml:space="preserve"> </w:t>
        </w:r>
        <w:r w:rsidR="004167A3" w:rsidRPr="007677E0">
          <w:t>a</w:t>
        </w:r>
      </w:smartTag>
      <w:r w:rsidR="004167A3" w:rsidRPr="007677E0">
        <w:t xml:space="preserve"> § 37 </w:t>
      </w:r>
      <w:r w:rsidRPr="007677E0">
        <w:t>zákona</w:t>
      </w:r>
      <w:r>
        <w:t xml:space="preserve"> vydává toto nařízení kraje. </w:t>
      </w:r>
    </w:p>
    <w:p w14:paraId="6A8369D2" w14:textId="77777777" w:rsidR="00CB37A5" w:rsidRDefault="00CB37A5" w:rsidP="00A43DDE">
      <w:pPr>
        <w:jc w:val="both"/>
      </w:pPr>
    </w:p>
    <w:p w14:paraId="4E7F84B1" w14:textId="77777777" w:rsidR="0052449C" w:rsidRDefault="0052449C" w:rsidP="00A43DDE">
      <w:pPr>
        <w:jc w:val="both"/>
      </w:pPr>
    </w:p>
    <w:p w14:paraId="0D124741" w14:textId="77777777" w:rsidR="00CB37A5" w:rsidRDefault="00CB37A5" w:rsidP="00A43DDE">
      <w:pPr>
        <w:jc w:val="both"/>
      </w:pPr>
    </w:p>
    <w:p w14:paraId="114450FF" w14:textId="77777777" w:rsidR="00CB37A5" w:rsidRDefault="00CB37A5" w:rsidP="007677E0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04E40BF3" w14:textId="77777777" w:rsidR="00CB37A5" w:rsidRDefault="00CB37A5" w:rsidP="00A43DDE">
      <w:pPr>
        <w:jc w:val="center"/>
        <w:rPr>
          <w:b/>
        </w:rPr>
      </w:pPr>
      <w:r>
        <w:rPr>
          <w:b/>
        </w:rPr>
        <w:t xml:space="preserve">Vymezení přírodní </w:t>
      </w:r>
      <w:r w:rsidR="008411D9">
        <w:rPr>
          <w:b/>
        </w:rPr>
        <w:t>památky</w:t>
      </w:r>
      <w:r>
        <w:rPr>
          <w:b/>
        </w:rPr>
        <w:t xml:space="preserve"> </w:t>
      </w:r>
    </w:p>
    <w:p w14:paraId="3BAB1D6E" w14:textId="77777777" w:rsidR="00CB37A5" w:rsidRDefault="00CB37A5" w:rsidP="00A43DDE">
      <w:pPr>
        <w:jc w:val="both"/>
        <w:rPr>
          <w:b/>
        </w:rPr>
      </w:pPr>
    </w:p>
    <w:p w14:paraId="2E94C89F" w14:textId="77777777" w:rsidR="00A47382" w:rsidRDefault="00A47382" w:rsidP="00A47382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Nařízení č. 1/2013 ze dne 5. 2. 2013, o zřízení Přírodní památky Zahrádky </w:t>
      </w:r>
      <w:proofErr w:type="gramStart"/>
      <w:r>
        <w:t>u  České</w:t>
      </w:r>
      <w:proofErr w:type="gramEnd"/>
      <w:r>
        <w:t xml:space="preserve"> Lípy a jejího ochranného pásma, se mění takto:</w:t>
      </w:r>
    </w:p>
    <w:p w14:paraId="1CE1566D" w14:textId="77777777" w:rsidR="002C236A" w:rsidRDefault="00A47382" w:rsidP="00A47382">
      <w:pPr>
        <w:ind w:left="360"/>
        <w:jc w:val="both"/>
      </w:pPr>
      <w:r>
        <w:t xml:space="preserve">Příloha č. 2 – Seznam souřadnic lomových bodů se zrušuje a nahrazuje se novou přílohou č. 2 – Seznam souřadnic lomových bodů, která je uvedena v příloze tohoto nařízení. </w:t>
      </w:r>
    </w:p>
    <w:p w14:paraId="0BBD6533" w14:textId="77777777" w:rsidR="008E5E29" w:rsidRDefault="008E5E29" w:rsidP="00A43DDE">
      <w:pPr>
        <w:ind w:left="720"/>
        <w:jc w:val="both"/>
        <w:rPr>
          <w:b/>
        </w:rPr>
      </w:pPr>
    </w:p>
    <w:p w14:paraId="7BE00195" w14:textId="77777777" w:rsidR="00CB37A5" w:rsidRDefault="00CB37A5" w:rsidP="00A43DDE">
      <w:pPr>
        <w:jc w:val="both"/>
        <w:rPr>
          <w:b/>
        </w:rPr>
      </w:pPr>
    </w:p>
    <w:p w14:paraId="5BA9A9D6" w14:textId="77777777" w:rsidR="00CB37A5" w:rsidRDefault="002077B4" w:rsidP="007677E0">
      <w:pPr>
        <w:jc w:val="center"/>
        <w:outlineLvl w:val="0"/>
        <w:rPr>
          <w:b/>
        </w:rPr>
      </w:pPr>
      <w:r>
        <w:rPr>
          <w:b/>
        </w:rPr>
        <w:t xml:space="preserve">Čl. </w:t>
      </w:r>
      <w:r w:rsidR="00A47382">
        <w:rPr>
          <w:b/>
        </w:rPr>
        <w:t>2</w:t>
      </w:r>
    </w:p>
    <w:p w14:paraId="16E56890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79E90C6A" w14:textId="77777777" w:rsidR="00CB37A5" w:rsidRDefault="00CB37A5" w:rsidP="00A43DDE">
      <w:pPr>
        <w:jc w:val="both"/>
        <w:rPr>
          <w:b/>
        </w:rPr>
      </w:pPr>
    </w:p>
    <w:p w14:paraId="7C8E2FDF" w14:textId="77777777" w:rsidR="00CB37A5" w:rsidRDefault="00CB37A5" w:rsidP="00A43DDE">
      <w:pPr>
        <w:ind w:left="360"/>
        <w:jc w:val="both"/>
      </w:pPr>
      <w:r>
        <w:t xml:space="preserve">Toto nařízení nabývá účinnosti 15. dnem následujícím po dni, kdy bylo </w:t>
      </w:r>
      <w:r w:rsidR="00AF0A71">
        <w:t>vyhlášeno</w:t>
      </w:r>
      <w:r>
        <w:t xml:space="preserve"> ve    Věstník</w:t>
      </w:r>
      <w:r w:rsidR="008E5E29">
        <w:t>u právních předpisů Libereckého kraje</w:t>
      </w:r>
      <w:r w:rsidR="00AF0A71">
        <w:t>.</w:t>
      </w:r>
    </w:p>
    <w:p w14:paraId="75CF7778" w14:textId="77777777" w:rsidR="00CB37A5" w:rsidRDefault="00CB37A5" w:rsidP="00CB37A5">
      <w:pPr>
        <w:jc w:val="both"/>
      </w:pPr>
    </w:p>
    <w:p w14:paraId="3327215E" w14:textId="77777777" w:rsidR="00CB37A5" w:rsidRDefault="00CB37A5" w:rsidP="00CB37A5">
      <w:pPr>
        <w:rPr>
          <w:b/>
        </w:rPr>
      </w:pPr>
    </w:p>
    <w:p w14:paraId="7F37E6D7" w14:textId="77777777" w:rsidR="00CB37A5" w:rsidRDefault="00CB37A5" w:rsidP="00CB37A5">
      <w:pPr>
        <w:rPr>
          <w:b/>
        </w:rPr>
      </w:pPr>
    </w:p>
    <w:p w14:paraId="1E9FC230" w14:textId="77777777" w:rsidR="00CB37A5" w:rsidRDefault="00CB37A5" w:rsidP="00CB37A5">
      <w:pPr>
        <w:rPr>
          <w:b/>
        </w:rPr>
      </w:pPr>
    </w:p>
    <w:p w14:paraId="71E97D7B" w14:textId="77777777" w:rsidR="00CB37A5" w:rsidRDefault="00CB37A5" w:rsidP="00CB37A5">
      <w:pPr>
        <w:jc w:val="center"/>
        <w:rPr>
          <w:b/>
        </w:rPr>
      </w:pPr>
    </w:p>
    <w:p w14:paraId="257FD3EB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v.r.</w:t>
      </w:r>
    </w:p>
    <w:p w14:paraId="33F19824" w14:textId="77777777" w:rsidR="00CB37A5" w:rsidRDefault="00CB37A5" w:rsidP="00CB37A5">
      <w:pPr>
        <w:jc w:val="center"/>
      </w:pPr>
      <w:r>
        <w:t>hejtman</w:t>
      </w:r>
    </w:p>
    <w:p w14:paraId="566678A4" w14:textId="77777777" w:rsidR="00CB37A5" w:rsidRDefault="00CB37A5" w:rsidP="00CB37A5">
      <w:pPr>
        <w:jc w:val="center"/>
      </w:pPr>
    </w:p>
    <w:p w14:paraId="342F0412" w14:textId="77777777" w:rsidR="00CB37A5" w:rsidRDefault="00CB37A5" w:rsidP="00CB37A5">
      <w:pPr>
        <w:jc w:val="center"/>
        <w:rPr>
          <w:b/>
        </w:rPr>
      </w:pPr>
    </w:p>
    <w:p w14:paraId="0ABBEDE0" w14:textId="77777777" w:rsidR="008D156D" w:rsidRDefault="008D156D" w:rsidP="00CB37A5">
      <w:pPr>
        <w:jc w:val="center"/>
        <w:rPr>
          <w:b/>
        </w:rPr>
      </w:pPr>
    </w:p>
    <w:p w14:paraId="66A15ADA" w14:textId="77777777" w:rsidR="00CB37A5" w:rsidRDefault="00CB37A5" w:rsidP="00CB37A5">
      <w:pPr>
        <w:jc w:val="center"/>
        <w:rPr>
          <w:b/>
        </w:rPr>
      </w:pPr>
    </w:p>
    <w:p w14:paraId="57274B0A" w14:textId="77777777" w:rsidR="00CB37A5" w:rsidRDefault="00F243B0" w:rsidP="00CB37A5">
      <w:pPr>
        <w:jc w:val="center"/>
      </w:pPr>
      <w:r>
        <w:rPr>
          <w:b/>
        </w:rPr>
        <w:t>Bc</w:t>
      </w:r>
      <w:r w:rsidR="008A751B">
        <w:rPr>
          <w:b/>
        </w:rPr>
        <w:t xml:space="preserve">. </w:t>
      </w:r>
      <w:r>
        <w:rPr>
          <w:b/>
        </w:rPr>
        <w:t>Zuzana Kocumová</w:t>
      </w:r>
      <w:r w:rsidR="00CB37A5">
        <w:t xml:space="preserve"> v.r.</w:t>
      </w:r>
    </w:p>
    <w:p w14:paraId="1976A36A" w14:textId="77777777" w:rsidR="00CB37A5" w:rsidRDefault="00F243B0" w:rsidP="00CB37A5">
      <w:pPr>
        <w:jc w:val="center"/>
      </w:pPr>
      <w:r>
        <w:t>statutární náměstkyně</w:t>
      </w:r>
      <w:r w:rsidR="00CB37A5">
        <w:t xml:space="preserve"> hejtmana</w:t>
      </w:r>
    </w:p>
    <w:p w14:paraId="7767D8BF" w14:textId="77777777" w:rsidR="00CB37A5" w:rsidRDefault="00CB37A5" w:rsidP="00CB37A5">
      <w:pPr>
        <w:jc w:val="center"/>
      </w:pPr>
    </w:p>
    <w:p w14:paraId="65F2FCEA" w14:textId="77777777" w:rsidR="00E375B7" w:rsidRDefault="00E375B7" w:rsidP="00E375B7">
      <w:pPr>
        <w:jc w:val="both"/>
      </w:pPr>
    </w:p>
    <w:p w14:paraId="35DD7BA5" w14:textId="77777777" w:rsidR="009A4542" w:rsidRDefault="00E375B7" w:rsidP="0052449C">
      <w:pPr>
        <w:jc w:val="both"/>
      </w:pPr>
      <w:r w:rsidRPr="007677E0">
        <w:t>Příloh</w:t>
      </w:r>
      <w:r w:rsidR="009D4836">
        <w:t>a</w:t>
      </w:r>
      <w:r w:rsidRPr="007677E0">
        <w:t>:</w:t>
      </w:r>
    </w:p>
    <w:p w14:paraId="0CDD2C3B" w14:textId="77777777" w:rsidR="00E375B7" w:rsidRPr="007677E0" w:rsidRDefault="009A4542" w:rsidP="0052449C">
      <w:pPr>
        <w:jc w:val="both"/>
      </w:pPr>
      <w:r>
        <w:t>Příloha č. 2</w:t>
      </w:r>
      <w:r w:rsidR="00E375B7" w:rsidRPr="007677E0">
        <w:t xml:space="preserve"> Seznam souřadnic </w:t>
      </w:r>
      <w:r w:rsidR="00794AB5">
        <w:t>lomových</w:t>
      </w:r>
      <w:r w:rsidR="00E375B7" w:rsidRPr="007677E0">
        <w:t xml:space="preserve"> bodů hranice </w:t>
      </w:r>
      <w:r w:rsidR="0052449C" w:rsidRPr="007677E0">
        <w:t xml:space="preserve">památky a </w:t>
      </w:r>
      <w:r w:rsidR="003A2A49" w:rsidRPr="007677E0">
        <w:t>hranice jejího ochranného pásma.</w:t>
      </w:r>
      <w:r w:rsidR="00E375B7" w:rsidRPr="007677E0">
        <w:t xml:space="preserve"> </w:t>
      </w:r>
    </w:p>
    <w:p w14:paraId="1BF68B42" w14:textId="77777777" w:rsidR="00E375B7" w:rsidRDefault="00E375B7" w:rsidP="00E375B7">
      <w:pPr>
        <w:jc w:val="both"/>
      </w:pPr>
    </w:p>
    <w:sectPr w:rsidR="00E3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5528E"/>
    <w:rsid w:val="000726D2"/>
    <w:rsid w:val="000D7408"/>
    <w:rsid w:val="00121876"/>
    <w:rsid w:val="00130FB1"/>
    <w:rsid w:val="001778D6"/>
    <w:rsid w:val="001B747F"/>
    <w:rsid w:val="001C68C2"/>
    <w:rsid w:val="001C701F"/>
    <w:rsid w:val="002077B4"/>
    <w:rsid w:val="00260743"/>
    <w:rsid w:val="00261762"/>
    <w:rsid w:val="00296366"/>
    <w:rsid w:val="002964EF"/>
    <w:rsid w:val="002C236A"/>
    <w:rsid w:val="002C6987"/>
    <w:rsid w:val="002D2A18"/>
    <w:rsid w:val="003210FC"/>
    <w:rsid w:val="00327AF5"/>
    <w:rsid w:val="0038776F"/>
    <w:rsid w:val="003A2A49"/>
    <w:rsid w:val="003D57C3"/>
    <w:rsid w:val="003D6D98"/>
    <w:rsid w:val="003E3D20"/>
    <w:rsid w:val="004167A3"/>
    <w:rsid w:val="004209A7"/>
    <w:rsid w:val="004233C6"/>
    <w:rsid w:val="00440F8A"/>
    <w:rsid w:val="00480238"/>
    <w:rsid w:val="004E3763"/>
    <w:rsid w:val="004E5711"/>
    <w:rsid w:val="00502216"/>
    <w:rsid w:val="00523D45"/>
    <w:rsid w:val="0052449C"/>
    <w:rsid w:val="005368C4"/>
    <w:rsid w:val="00566BAB"/>
    <w:rsid w:val="00571145"/>
    <w:rsid w:val="005E4BC5"/>
    <w:rsid w:val="00624B8E"/>
    <w:rsid w:val="006264E7"/>
    <w:rsid w:val="0067276F"/>
    <w:rsid w:val="00673E9C"/>
    <w:rsid w:val="006C775E"/>
    <w:rsid w:val="006D71EA"/>
    <w:rsid w:val="006E147F"/>
    <w:rsid w:val="0076662A"/>
    <w:rsid w:val="007677E0"/>
    <w:rsid w:val="00785069"/>
    <w:rsid w:val="00794AB5"/>
    <w:rsid w:val="008411D9"/>
    <w:rsid w:val="008A751B"/>
    <w:rsid w:val="008D156D"/>
    <w:rsid w:val="008E5E29"/>
    <w:rsid w:val="009055B4"/>
    <w:rsid w:val="00921DC2"/>
    <w:rsid w:val="0093118B"/>
    <w:rsid w:val="00932BBE"/>
    <w:rsid w:val="009A4542"/>
    <w:rsid w:val="009C5B69"/>
    <w:rsid w:val="009D1F1C"/>
    <w:rsid w:val="009D4836"/>
    <w:rsid w:val="00A43DDE"/>
    <w:rsid w:val="00A47382"/>
    <w:rsid w:val="00AA0A4B"/>
    <w:rsid w:val="00AC31B1"/>
    <w:rsid w:val="00AF0A71"/>
    <w:rsid w:val="00B0146C"/>
    <w:rsid w:val="00B56EEC"/>
    <w:rsid w:val="00B67A23"/>
    <w:rsid w:val="00B7646B"/>
    <w:rsid w:val="00BA7114"/>
    <w:rsid w:val="00BB4500"/>
    <w:rsid w:val="00C16F69"/>
    <w:rsid w:val="00C44579"/>
    <w:rsid w:val="00C54C30"/>
    <w:rsid w:val="00C611C7"/>
    <w:rsid w:val="00C65514"/>
    <w:rsid w:val="00CB37A5"/>
    <w:rsid w:val="00CB403C"/>
    <w:rsid w:val="00CD2B94"/>
    <w:rsid w:val="00D30EF5"/>
    <w:rsid w:val="00DA3A8C"/>
    <w:rsid w:val="00DB4205"/>
    <w:rsid w:val="00DD0775"/>
    <w:rsid w:val="00DD2EE6"/>
    <w:rsid w:val="00E1332F"/>
    <w:rsid w:val="00E375B7"/>
    <w:rsid w:val="00E52D98"/>
    <w:rsid w:val="00E545BA"/>
    <w:rsid w:val="00E83EA4"/>
    <w:rsid w:val="00E87406"/>
    <w:rsid w:val="00EA33CF"/>
    <w:rsid w:val="00EE341A"/>
    <w:rsid w:val="00F20BDA"/>
    <w:rsid w:val="00F243B0"/>
    <w:rsid w:val="00F4403A"/>
    <w:rsid w:val="00F748ED"/>
    <w:rsid w:val="00F934F6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C97C78"/>
  <w15:chartTrackingRefBased/>
  <w15:docId w15:val="{59C7BD43-3801-434A-BFE5-B5015B5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2013-09-10T08:13:00Z</cp:lastPrinted>
  <dcterms:created xsi:type="dcterms:W3CDTF">2022-02-16T13:33:00Z</dcterms:created>
  <dcterms:modified xsi:type="dcterms:W3CDTF">2022-02-16T13:33:00Z</dcterms:modified>
</cp:coreProperties>
</file>