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F5" w:rsidRPr="00E46AEA" w:rsidRDefault="00992DF5" w:rsidP="00992D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6AEA">
        <w:rPr>
          <w:rFonts w:ascii="Arial" w:eastAsia="Times New Roman" w:hAnsi="Arial" w:cs="Arial"/>
          <w:b/>
          <w:sz w:val="24"/>
          <w:szCs w:val="24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</w:rPr>
        <w:t>JESTŘEBÍ</w:t>
      </w:r>
    </w:p>
    <w:p w:rsidR="00992DF5" w:rsidRDefault="00992DF5" w:rsidP="00992DF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ZASTUPITELSTVO OBCE JESTŘEBÍ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:rsidR="00992DF5" w:rsidRPr="00411845" w:rsidRDefault="00992DF5" w:rsidP="00992DF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92DF5" w:rsidRPr="00003D2F" w:rsidRDefault="00992DF5" w:rsidP="00992DF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Obecně závazná vyhláška č. </w:t>
      </w:r>
      <w:r w:rsidR="00003D2F" w:rsidRPr="00003D2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</w:t>
      </w:r>
      <w:r w:rsidRPr="00003D2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/2016,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o stanovení pravidel pro pohyb psů na veřejném prostranství a o zabezpečení čistoty veřejných prostranství </w:t>
      </w: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br/>
      </w:r>
    </w:p>
    <w:p w:rsidR="00992DF5" w:rsidRPr="00003D2F" w:rsidRDefault="00992DF5" w:rsidP="00992DF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Zastupitelstvo </w:t>
      </w:r>
      <w:r>
        <w:rPr>
          <w:rFonts w:ascii="Arial" w:eastAsia="Arial" w:hAnsi="Arial" w:cs="Arial"/>
          <w:sz w:val="24"/>
          <w:szCs w:val="24"/>
          <w:lang w:eastAsia="ar-SA"/>
        </w:rPr>
        <w:t>obce Jestřebí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 se na svém zasedání </w:t>
      </w:r>
      <w:r w:rsidRPr="00003D2F">
        <w:rPr>
          <w:rFonts w:ascii="Arial" w:eastAsia="Arial" w:hAnsi="Arial" w:cs="Arial"/>
          <w:sz w:val="24"/>
          <w:szCs w:val="24"/>
          <w:lang w:eastAsia="ar-SA"/>
        </w:rPr>
        <w:t xml:space="preserve">dne </w:t>
      </w:r>
      <w:proofErr w:type="gramStart"/>
      <w:r w:rsidR="00003D2F" w:rsidRPr="00003D2F">
        <w:rPr>
          <w:rFonts w:ascii="Arial" w:eastAsia="Arial" w:hAnsi="Arial" w:cs="Arial"/>
          <w:sz w:val="24"/>
          <w:szCs w:val="24"/>
          <w:lang w:eastAsia="ar-SA"/>
        </w:rPr>
        <w:t>6.9.</w:t>
      </w:r>
      <w:r w:rsidRPr="00003D2F">
        <w:rPr>
          <w:rFonts w:ascii="Arial" w:eastAsia="Arial" w:hAnsi="Arial" w:cs="Arial"/>
          <w:sz w:val="24"/>
          <w:szCs w:val="24"/>
          <w:lang w:eastAsia="ar-SA"/>
        </w:rPr>
        <w:t>2016</w:t>
      </w:r>
      <w:proofErr w:type="gramEnd"/>
      <w:r w:rsidR="00003D2F">
        <w:rPr>
          <w:rFonts w:ascii="Arial" w:eastAsia="Arial" w:hAnsi="Arial" w:cs="Arial"/>
          <w:sz w:val="24"/>
          <w:szCs w:val="24"/>
          <w:lang w:eastAsia="ar-SA"/>
        </w:rPr>
        <w:t>,</w:t>
      </w:r>
      <w:r w:rsidRPr="00003D2F">
        <w:rPr>
          <w:rFonts w:ascii="Arial" w:eastAsia="Arial" w:hAnsi="Arial" w:cs="Arial"/>
          <w:sz w:val="24"/>
          <w:szCs w:val="24"/>
          <w:lang w:eastAsia="ar-SA"/>
        </w:rPr>
        <w:t xml:space="preserve"> usnesením č. </w:t>
      </w:r>
      <w:r w:rsidR="00003D2F" w:rsidRPr="00003D2F">
        <w:rPr>
          <w:rFonts w:ascii="Arial" w:eastAsia="Arial" w:hAnsi="Arial" w:cs="Arial"/>
          <w:sz w:val="24"/>
          <w:szCs w:val="24"/>
          <w:lang w:eastAsia="ar-SA"/>
        </w:rPr>
        <w:t xml:space="preserve">22/2016 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>usneslo vydat na základě ustanovení § 24 odst. 2 zákona č. 246/1992 Sb., na ochranu zvířat proti týrání, ve znění pozdějších předpisů, a v souladu s ustanovením § 10 písm. a), písm. c) a písm. d), § 35 a § 84 odst. 2) písm. h) zákona č. 128/2000 Sb., o obcích (obecní zřízení), ve znění pozdějších předpisů, tuto obecně závaznou vyhlášku:</w:t>
      </w:r>
    </w:p>
    <w:p w:rsidR="00992DF5" w:rsidRDefault="00992DF5" w:rsidP="00992DF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992DF5" w:rsidRDefault="00992DF5" w:rsidP="00992DF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1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Cíl a předmět obecně závazné vyhlášky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pStyle w:val="Odstavecseseznamem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Cílem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obecně závazné vyhlášky (dále jen „vyhláška“) je vytvoření opatření směřujících k zabezpečení místních záležitostí veřejného pořádku jako stavu, který umožňuje pokojné a bezpečné soužití občanů i návštěvníků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obce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, vytváření příznivých podmínek pro ži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vot v obci 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a zlepšování estetického vzhledu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obce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. </w:t>
      </w:r>
    </w:p>
    <w:p w:rsidR="00992DF5" w:rsidRPr="00411845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pStyle w:val="Odstavecseseznamem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Předmětem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vyhlášky je regulace činností, které by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mohly narušit veřejný pořádek v obci 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nebo být v rozporu s dobrými mravy, ochranou zdraví, a směřující k ochraně před následnými škodami a újmami působenými narušováním veřejného pořádku na majetku, jako veřejném statku, jehož ochrana je ve veřejném zájmu a zájmu chráněném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obcí 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jako územním samosprávným celkem.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sz w:val="24"/>
          <w:szCs w:val="24"/>
          <w:lang w:eastAsia="ar-SA"/>
        </w:rPr>
        <w:t>Čl. 2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Vymezení činností, které by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mohly narušit veřejný pořádek v obci </w:t>
      </w: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nebo být </w:t>
      </w: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br/>
        <w:t>v rozporu s dobrými mravy, ochranou bezpečnosti, zdraví a majetku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Činnostmi, které by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mohly narušit veřejný pořádek v obci </w:t>
      </w: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nebo být v rozporu </w:t>
      </w:r>
      <w:r w:rsidRPr="00411845">
        <w:rPr>
          <w:rFonts w:ascii="Arial" w:eastAsia="Times New Roman" w:hAnsi="Arial" w:cs="Arial"/>
          <w:sz w:val="24"/>
          <w:szCs w:val="24"/>
          <w:lang w:eastAsia="ar-SA"/>
        </w:rPr>
        <w:br/>
        <w:t>s dobrými mravy, ochranou bezpečnosti, zdraví a majetku jsou:</w:t>
      </w:r>
    </w:p>
    <w:p w:rsidR="00992DF5" w:rsidRPr="00411845" w:rsidRDefault="00992DF5" w:rsidP="00992D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>znečišťování veřejného prostranství,</w:t>
      </w:r>
    </w:p>
    <w:p w:rsidR="00B8529E" w:rsidRDefault="00992DF5" w:rsidP="00992D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>volný pohyb psa na veřejném prostranství bez dohledu, kontroly nebo přímého vlivu fyzické osoby doprovázející psa</w:t>
      </w:r>
    </w:p>
    <w:p w:rsidR="008B1DDA" w:rsidRDefault="00B8529E" w:rsidP="00992D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výcvik psa na veřejném prostranství</w:t>
      </w:r>
      <w:r w:rsidR="008B1DDA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</w:p>
    <w:p w:rsidR="00992DF5" w:rsidRPr="00411845" w:rsidRDefault="008B1DDA" w:rsidP="00992DF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vstup se psem na veřejnosti přístupná dětská hřiště</w:t>
      </w:r>
      <w:r w:rsidR="00992DF5" w:rsidRPr="0041184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992DF5" w:rsidRPr="00411845" w:rsidRDefault="00992DF5" w:rsidP="00992DF5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Čl. 3 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Základní pojmy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Pro účely této vyhlášky se vymezují některé pojmy:</w:t>
      </w:r>
    </w:p>
    <w:p w:rsidR="00992DF5" w:rsidRPr="00411845" w:rsidRDefault="00992DF5" w:rsidP="00992DF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pořádkem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se rozumí stav, kdy je zaručeno klidné a pokojné soužití osob v daném místě a čase při respektování subjektivních práv a zachování možnosti jejich realizace, zejména nedotknutelnost a soukromí osob, ochrana majetku, zdraví, právo na příznivé životní prostředí a právo na kulturní podmínky 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>pro život. K nastolení a zajištění veřejného pořádku dochází dodržováním pravidel chování na veřejnosti, jejichž soubor tvoří jednak pravidla obsažená v právních normách, jednak pravidla chování, která nejsou právně vyjádřena, ale jejichž zachovávání je dle obecného názoru a přesvědčení nezbytnou podmínkou soužití a veřejného zájmu.</w:t>
      </w:r>
    </w:p>
    <w:p w:rsidR="00992DF5" w:rsidRPr="00411845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prostranstvím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jsou všechna náměstí, ulice, tržiště, chodníky, veřejná zeleň, parky a další prostory přístupné každému bez omezení, tedy sloužící obecnému užívání, a to bez ohledu na vlastnictví k </w:t>
      </w:r>
      <w:r w:rsidRPr="001F6158">
        <w:rPr>
          <w:rFonts w:ascii="Arial" w:eastAsia="Arial" w:hAnsi="Arial" w:cs="Arial"/>
          <w:color w:val="000000"/>
          <w:sz w:val="24"/>
          <w:szCs w:val="24"/>
          <w:lang w:eastAsia="ar-SA"/>
        </w:rPr>
        <w:t>tomuto prostoru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  <w:r w:rsidRPr="001F6158">
        <w:rPr>
          <w:rFonts w:ascii="Arial" w:hAnsi="Arial" w:cs="Arial"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</w:p>
    <w:p w:rsidR="00992DF5" w:rsidRPr="00411845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Intravilán </w:t>
      </w:r>
      <w:r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obce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je </w:t>
      </w:r>
      <w:r w:rsidRPr="001F6158">
        <w:rPr>
          <w:rFonts w:ascii="Arial" w:eastAsia="Arial" w:hAnsi="Arial" w:cs="Arial"/>
          <w:color w:val="000000"/>
          <w:sz w:val="24"/>
          <w:szCs w:val="24"/>
          <w:lang w:eastAsia="ar-SA"/>
        </w:rPr>
        <w:t>zastavěná část obce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  <w:r w:rsidRPr="001F6158">
        <w:rPr>
          <w:rFonts w:ascii="Arial" w:hAnsi="Arial" w:cs="Arial"/>
          <w:sz w:val="24"/>
          <w:szCs w:val="24"/>
          <w:vertAlign w:val="superscript"/>
          <w:lang w:eastAsia="ar-SA"/>
        </w:rPr>
        <w:footnoteReference w:id="2"/>
      </w:r>
      <w:r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</w:p>
    <w:p w:rsidR="00992DF5" w:rsidRPr="00411845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Držitelem zvířete 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je vlastník zvířete nebo ten, komu bylo zvíře svěřeno, kdo má zvíře v péči. </w:t>
      </w:r>
    </w:p>
    <w:p w:rsidR="00992DF5" w:rsidRPr="00411845" w:rsidRDefault="00992DF5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4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>
        <w:rPr>
          <w:rFonts w:ascii="Arial" w:eastAsia="Arial" w:hAnsi="Arial" w:cs="Arial"/>
          <w:b/>
          <w:bCs/>
          <w:sz w:val="24"/>
          <w:szCs w:val="24"/>
          <w:lang w:eastAsia="ar-SA"/>
        </w:rPr>
        <w:t>Či</w:t>
      </w:r>
      <w:r w:rsidRPr="00411845">
        <w:rPr>
          <w:rFonts w:ascii="Arial" w:eastAsia="Arial" w:hAnsi="Arial" w:cs="Arial"/>
          <w:b/>
          <w:bCs/>
          <w:sz w:val="24"/>
          <w:szCs w:val="24"/>
          <w:lang w:eastAsia="ar-SA"/>
        </w:rPr>
        <w:t>stota veřejných prostranství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992DF5" w:rsidRPr="00A51062" w:rsidRDefault="00992DF5" w:rsidP="00992DF5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51062">
        <w:rPr>
          <w:rFonts w:ascii="Arial" w:eastAsia="Arial" w:hAnsi="Arial" w:cs="Arial"/>
          <w:sz w:val="24"/>
          <w:szCs w:val="24"/>
          <w:lang w:eastAsia="ar-SA"/>
        </w:rPr>
        <w:t>Každý je povinen počínat si tak, aby nezpůsobil znečištění veřejných prostranství.</w:t>
      </w:r>
    </w:p>
    <w:p w:rsidR="00992DF5" w:rsidRPr="00A51062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992DF5" w:rsidRPr="00A51062" w:rsidRDefault="00992DF5" w:rsidP="00992DF5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51062">
        <w:rPr>
          <w:rFonts w:ascii="Arial" w:eastAsia="Arial" w:hAnsi="Arial" w:cs="Arial"/>
          <w:sz w:val="24"/>
          <w:szCs w:val="24"/>
          <w:lang w:eastAsia="ar-SA"/>
        </w:rPr>
        <w:t xml:space="preserve">Držitel zvířete je povinen zajistit, aby zvíře neznečišťovalo veřejné prostranství, pokud se tak stane je povinen neprodleně znečištění (např. výkaly) odstranit. </w:t>
      </w:r>
    </w:p>
    <w:p w:rsidR="00992DF5" w:rsidRPr="00A51062" w:rsidRDefault="00992DF5" w:rsidP="00992DF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992DF5" w:rsidRPr="001F6158" w:rsidRDefault="00992DF5" w:rsidP="00992DF5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1F6158">
        <w:rPr>
          <w:rFonts w:ascii="Arial" w:eastAsia="Arial" w:hAnsi="Arial" w:cs="Arial"/>
          <w:sz w:val="24"/>
          <w:szCs w:val="24"/>
          <w:lang w:eastAsia="ar-SA"/>
        </w:rPr>
        <w:t>Porušení povinností stanovených v odst. 1 a odst. 2 bude postihováno podle zvláštních právních předpisů</w:t>
      </w:r>
      <w:r>
        <w:rPr>
          <w:rFonts w:ascii="Arial" w:eastAsia="Arial" w:hAnsi="Arial" w:cs="Arial"/>
          <w:sz w:val="24"/>
          <w:szCs w:val="24"/>
          <w:lang w:eastAsia="ar-SA"/>
        </w:rPr>
        <w:t>.</w:t>
      </w:r>
      <w:r w:rsidRPr="001F6158">
        <w:rPr>
          <w:rFonts w:ascii="Arial" w:hAnsi="Arial" w:cs="Arial"/>
          <w:sz w:val="24"/>
          <w:szCs w:val="24"/>
          <w:vertAlign w:val="superscript"/>
          <w:lang w:eastAsia="ar-SA"/>
        </w:rPr>
        <w:footnoteReference w:id="3"/>
      </w:r>
      <w:r>
        <w:rPr>
          <w:rFonts w:ascii="Arial" w:eastAsia="Arial" w:hAnsi="Arial" w:cs="Arial"/>
          <w:sz w:val="24"/>
          <w:szCs w:val="24"/>
          <w:vertAlign w:val="superscript"/>
          <w:lang w:eastAsia="ar-SA"/>
        </w:rPr>
        <w:t>)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sz w:val="24"/>
          <w:szCs w:val="24"/>
          <w:lang w:eastAsia="ar-SA"/>
        </w:rPr>
        <w:t>Čl. 5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Pravidla pro pohyb psů na veřejném prostranství</w:t>
      </w:r>
    </w:p>
    <w:p w:rsidR="00992DF5" w:rsidRPr="00411845" w:rsidRDefault="00992DF5" w:rsidP="00992DF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992DF5" w:rsidRPr="00003D2F" w:rsidRDefault="00992DF5" w:rsidP="00992DF5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Držitel psa</w:t>
      </w:r>
      <w:r w:rsidRPr="001F61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je povinen </w:t>
      </w:r>
      <w:r w:rsidRPr="001F6158">
        <w:rPr>
          <w:rFonts w:ascii="Arial" w:eastAsia="Times New Roman" w:hAnsi="Arial" w:cs="Arial"/>
          <w:sz w:val="24"/>
          <w:szCs w:val="24"/>
          <w:lang w:eastAsia="ar-SA"/>
        </w:rPr>
        <w:t>na veřejném prostranství v </w:t>
      </w:r>
      <w:proofErr w:type="spellStart"/>
      <w:r w:rsidRPr="001F6158">
        <w:rPr>
          <w:rFonts w:ascii="Arial" w:eastAsia="Times New Roman" w:hAnsi="Arial" w:cs="Arial"/>
          <w:sz w:val="24"/>
          <w:szCs w:val="24"/>
          <w:lang w:eastAsia="ar-SA"/>
        </w:rPr>
        <w:t>intravilánu</w:t>
      </w:r>
      <w:proofErr w:type="spellEnd"/>
      <w:r w:rsidRPr="001F6158">
        <w:rPr>
          <w:rFonts w:ascii="Arial" w:eastAsia="Times New Roman" w:hAnsi="Arial" w:cs="Arial"/>
          <w:sz w:val="24"/>
          <w:szCs w:val="24"/>
          <w:lang w:eastAsia="ar-SA"/>
        </w:rPr>
        <w:t xml:space="preserve"> obce, za účelem zajištění místních záležitostí veřejného pořádku a čistoty veřejného prostranství, </w:t>
      </w:r>
      <w:r w:rsidRPr="00003D2F">
        <w:rPr>
          <w:rFonts w:ascii="Arial" w:eastAsia="Times New Roman" w:hAnsi="Arial" w:cs="Arial"/>
          <w:iCs/>
          <w:sz w:val="24"/>
          <w:szCs w:val="24"/>
          <w:lang w:eastAsia="ar-SA"/>
        </w:rPr>
        <w:t>mít psa pod neustálým dohledem, kontrolou a přímým vlivem.</w:t>
      </w:r>
      <w:r w:rsidRPr="00003D2F">
        <w:rPr>
          <w:rFonts w:ascii="Arial" w:hAnsi="Arial" w:cs="Arial"/>
          <w:iCs/>
          <w:sz w:val="24"/>
          <w:szCs w:val="24"/>
          <w:vertAlign w:val="superscript"/>
          <w:lang w:eastAsia="ar-SA"/>
        </w:rPr>
        <w:footnoteReference w:id="4"/>
      </w:r>
      <w:r w:rsidRPr="00003D2F">
        <w:rPr>
          <w:rFonts w:ascii="Arial" w:hAnsi="Arial" w:cs="Arial"/>
          <w:iCs/>
          <w:sz w:val="24"/>
          <w:szCs w:val="24"/>
          <w:vertAlign w:val="superscript"/>
          <w:lang w:eastAsia="ar-SA"/>
        </w:rPr>
        <w:t>)</w:t>
      </w:r>
    </w:p>
    <w:p w:rsidR="00992DF5" w:rsidRDefault="00992DF5" w:rsidP="00992DF5">
      <w:pPr>
        <w:pStyle w:val="Odstavecseseznamem"/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bookmarkStart w:id="0" w:name="_GoBack"/>
      <w:bookmarkEnd w:id="0"/>
    </w:p>
    <w:p w:rsidR="00B8529E" w:rsidRDefault="00B8529E" w:rsidP="00992DF5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sz w:val="24"/>
          <w:szCs w:val="24"/>
          <w:lang w:eastAsia="ar-SA"/>
        </w:rPr>
        <w:t>Je zakázán výcvik psů na veřejných prostranstvích v 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ar-SA"/>
        </w:rPr>
        <w:t>intravilánu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obce.</w:t>
      </w:r>
    </w:p>
    <w:p w:rsidR="00B8529E" w:rsidRPr="00A11E2F" w:rsidRDefault="00B8529E" w:rsidP="00B8529E">
      <w:pPr>
        <w:pStyle w:val="Odstavecseseznamem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:rsidR="00B8529E" w:rsidRPr="00A11E2F" w:rsidRDefault="00B8529E" w:rsidP="00992DF5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A11E2F">
        <w:rPr>
          <w:rFonts w:ascii="Arial" w:eastAsia="Times New Roman" w:hAnsi="Arial" w:cs="Arial"/>
          <w:iCs/>
          <w:sz w:val="24"/>
          <w:szCs w:val="24"/>
          <w:lang w:eastAsia="ar-SA"/>
        </w:rPr>
        <w:t>Je zakázáno vstupovat se psy na veřejnosti přístupná dětská hřiště.</w:t>
      </w:r>
    </w:p>
    <w:p w:rsidR="00B8529E" w:rsidRPr="00B8529E" w:rsidRDefault="00B8529E" w:rsidP="00B8529E">
      <w:pPr>
        <w:pStyle w:val="Odstavecseseznamem"/>
        <w:rPr>
          <w:rFonts w:ascii="Arial" w:hAnsi="Arial" w:cs="Arial"/>
          <w:sz w:val="24"/>
          <w:szCs w:val="24"/>
        </w:rPr>
      </w:pPr>
    </w:p>
    <w:p w:rsidR="00992DF5" w:rsidRPr="003D4CC9" w:rsidRDefault="00992DF5" w:rsidP="00992DF5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0758D6">
        <w:rPr>
          <w:rFonts w:ascii="Arial" w:hAnsi="Arial" w:cs="Arial"/>
          <w:sz w:val="24"/>
          <w:szCs w:val="24"/>
        </w:rPr>
        <w:t>Pravidl</w:t>
      </w:r>
      <w:r w:rsidR="009402E3">
        <w:rPr>
          <w:rFonts w:ascii="Arial" w:hAnsi="Arial" w:cs="Arial"/>
          <w:sz w:val="24"/>
          <w:szCs w:val="24"/>
        </w:rPr>
        <w:t>a</w:t>
      </w:r>
      <w:r w:rsidRPr="000758D6">
        <w:rPr>
          <w:rFonts w:ascii="Arial" w:hAnsi="Arial" w:cs="Arial"/>
          <w:sz w:val="24"/>
          <w:szCs w:val="24"/>
        </w:rPr>
        <w:t xml:space="preserve"> stanoven</w:t>
      </w:r>
      <w:r w:rsidR="009402E3">
        <w:rPr>
          <w:rFonts w:ascii="Arial" w:hAnsi="Arial" w:cs="Arial"/>
          <w:sz w:val="24"/>
          <w:szCs w:val="24"/>
        </w:rPr>
        <w:t>a</w:t>
      </w:r>
      <w:r w:rsidRPr="000758D6">
        <w:rPr>
          <w:rFonts w:ascii="Arial" w:hAnsi="Arial" w:cs="Arial"/>
          <w:sz w:val="24"/>
          <w:szCs w:val="24"/>
        </w:rPr>
        <w:t xml:space="preserve"> obcí </w:t>
      </w:r>
      <w:r w:rsidR="009402E3">
        <w:rPr>
          <w:rFonts w:ascii="Arial" w:hAnsi="Arial" w:cs="Arial"/>
          <w:sz w:val="24"/>
          <w:szCs w:val="24"/>
        </w:rPr>
        <w:t>v předchozích odstavcích</w:t>
      </w:r>
      <w:r w:rsidRPr="000758D6">
        <w:rPr>
          <w:rFonts w:ascii="Arial" w:hAnsi="Arial" w:cs="Arial"/>
          <w:sz w:val="24"/>
          <w:szCs w:val="24"/>
        </w:rPr>
        <w:t xml:space="preserve"> </w:t>
      </w:r>
      <w:r w:rsidRPr="000758D6">
        <w:rPr>
          <w:rFonts w:ascii="Arial" w:eastAsia="Times New Roman" w:hAnsi="Arial" w:cs="Arial"/>
          <w:sz w:val="24"/>
          <w:szCs w:val="24"/>
          <w:lang w:eastAsia="ar-SA"/>
        </w:rPr>
        <w:t>se nevztahují na psy při jejich použití dle zvláštních předpisů</w:t>
      </w:r>
      <w:r w:rsidRPr="003D4CC9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992DF5" w:rsidRDefault="00992DF5" w:rsidP="00992D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8529E" w:rsidRDefault="00B8529E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8529E" w:rsidRDefault="00B8529E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Čl. 6</w:t>
      </w:r>
    </w:p>
    <w:p w:rsidR="00BE76E5" w:rsidRPr="00F4581D" w:rsidRDefault="00BE76E5" w:rsidP="00BE76E5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581D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:rsidR="00BE76E5" w:rsidRPr="00FB18E6" w:rsidRDefault="00BE76E5" w:rsidP="00BE76E5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581D">
        <w:rPr>
          <w:rFonts w:ascii="Arial" w:eastAsia="Times New Roman" w:hAnsi="Arial" w:cs="Arial"/>
          <w:bCs/>
          <w:sz w:val="24"/>
          <w:szCs w:val="24"/>
        </w:rPr>
        <w:t xml:space="preserve">Zrušuje se Obecně závazná vyhláška obce </w:t>
      </w:r>
      <w:r>
        <w:rPr>
          <w:rFonts w:ascii="Arial" w:eastAsia="Times New Roman" w:hAnsi="Arial" w:cs="Arial"/>
          <w:bCs/>
          <w:sz w:val="24"/>
          <w:szCs w:val="24"/>
        </w:rPr>
        <w:t>Jestřebí</w:t>
      </w:r>
      <w:r w:rsidRPr="00F4581D">
        <w:rPr>
          <w:rFonts w:ascii="Arial" w:eastAsia="Times New Roman" w:hAnsi="Arial" w:cs="Arial"/>
          <w:bCs/>
          <w:sz w:val="24"/>
          <w:szCs w:val="24"/>
        </w:rPr>
        <w:t xml:space="preserve"> č. </w:t>
      </w:r>
      <w:r>
        <w:rPr>
          <w:rFonts w:ascii="Arial" w:eastAsia="Times New Roman" w:hAnsi="Arial" w:cs="Arial"/>
          <w:bCs/>
          <w:sz w:val="24"/>
          <w:szCs w:val="24"/>
        </w:rPr>
        <w:t>1/2011 o zabezpečení veřejného pořádku a čistoty, o stanovení pravidel pohybu zvířat na ve</w:t>
      </w:r>
      <w:r w:rsidRPr="00FB18E6">
        <w:rPr>
          <w:rFonts w:ascii="Arial" w:eastAsia="Times New Roman" w:hAnsi="Arial" w:cs="Arial"/>
          <w:bCs/>
          <w:sz w:val="24"/>
          <w:szCs w:val="24"/>
        </w:rPr>
        <w:t>řejném prostranství a o ochraně nočního klidu a regulaci hlučných činností, ze dne 8. listopadu 2011.</w:t>
      </w:r>
    </w:p>
    <w:p w:rsidR="00BE76E5" w:rsidRPr="00F4581D" w:rsidRDefault="00BE76E5" w:rsidP="00BE76E5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BE76E5" w:rsidRDefault="00BE76E5" w:rsidP="00BE76E5">
      <w:pPr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581D">
        <w:rPr>
          <w:rFonts w:ascii="Arial" w:eastAsia="Times New Roman" w:hAnsi="Arial" w:cs="Arial"/>
          <w:bCs/>
          <w:sz w:val="24"/>
          <w:szCs w:val="24"/>
        </w:rPr>
        <w:t>Tato vyhláška nabývá účinnosti patnáctým dnem po dni jejího vyhlášení.</w:t>
      </w:r>
    </w:p>
    <w:p w:rsidR="00992DF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3D2F" w:rsidRDefault="00003D2F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92DF5" w:rsidRPr="00BF7143" w:rsidTr="006144FD">
        <w:tc>
          <w:tcPr>
            <w:tcW w:w="4605" w:type="dxa"/>
          </w:tcPr>
          <w:p w:rsidR="00992DF5" w:rsidRPr="00BF7143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992DF5" w:rsidRPr="00BF7143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992DF5" w:rsidRPr="00BF7143" w:rsidTr="006144FD">
        <w:tc>
          <w:tcPr>
            <w:tcW w:w="4605" w:type="dxa"/>
          </w:tcPr>
          <w:p w:rsidR="00992DF5" w:rsidRPr="00BF7143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Milan Martínek</w:t>
            </w:r>
          </w:p>
          <w:p w:rsidR="00992DF5" w:rsidRPr="00BF7143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992DF5" w:rsidRPr="006404A5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Ing. Karel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Schreiner</w:t>
            </w:r>
            <w:proofErr w:type="spellEnd"/>
          </w:p>
          <w:p w:rsidR="00992DF5" w:rsidRPr="00BF7143" w:rsidRDefault="00992DF5" w:rsidP="006144F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992DF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Pr="00411845" w:rsidRDefault="00992DF5" w:rsidP="00992DF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92DF5" w:rsidRDefault="00992DF5" w:rsidP="00992DF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1845">
        <w:rPr>
          <w:rFonts w:ascii="Arial" w:eastAsia="Times New Roman" w:hAnsi="Arial" w:cs="Arial"/>
          <w:sz w:val="24"/>
          <w:szCs w:val="24"/>
        </w:rPr>
        <w:t xml:space="preserve">Vyvěšeno na úřední desce </w:t>
      </w:r>
      <w:r>
        <w:rPr>
          <w:rFonts w:ascii="Arial" w:eastAsia="Times New Roman" w:hAnsi="Arial" w:cs="Arial"/>
          <w:sz w:val="24"/>
          <w:szCs w:val="24"/>
        </w:rPr>
        <w:t>obecního</w:t>
      </w:r>
      <w:r w:rsidRPr="00411845">
        <w:rPr>
          <w:rFonts w:ascii="Arial" w:eastAsia="Times New Roman" w:hAnsi="Arial" w:cs="Arial"/>
          <w:sz w:val="24"/>
          <w:szCs w:val="24"/>
        </w:rPr>
        <w:t xml:space="preserve"> úřadu dne:</w:t>
      </w:r>
    </w:p>
    <w:p w:rsidR="00003D2F" w:rsidRPr="00411845" w:rsidRDefault="00003D2F" w:rsidP="00992DF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92DF5" w:rsidRPr="00411845" w:rsidRDefault="00992DF5" w:rsidP="00992D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11845">
        <w:rPr>
          <w:rFonts w:ascii="Arial" w:eastAsia="Calibri" w:hAnsi="Arial" w:cs="Arial"/>
          <w:sz w:val="24"/>
          <w:szCs w:val="24"/>
        </w:rPr>
        <w:t xml:space="preserve">Zveřejnění vyhlášky bylo shodně provedeno na elektronické úřední desce. </w:t>
      </w:r>
    </w:p>
    <w:p w:rsidR="00992DF5" w:rsidRPr="00411845" w:rsidRDefault="00992DF5" w:rsidP="00992DF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92DF5" w:rsidRPr="00411845" w:rsidRDefault="00992DF5" w:rsidP="00992DF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1845">
        <w:rPr>
          <w:rFonts w:ascii="Arial" w:eastAsia="Times New Roman" w:hAnsi="Arial" w:cs="Arial"/>
          <w:sz w:val="24"/>
          <w:szCs w:val="24"/>
        </w:rPr>
        <w:t xml:space="preserve">Sejmuto z úřední desky </w:t>
      </w:r>
      <w:r>
        <w:rPr>
          <w:rFonts w:ascii="Arial" w:eastAsia="Times New Roman" w:hAnsi="Arial" w:cs="Arial"/>
          <w:sz w:val="24"/>
          <w:szCs w:val="24"/>
        </w:rPr>
        <w:t>obecního</w:t>
      </w:r>
      <w:r w:rsidRPr="00411845">
        <w:rPr>
          <w:rFonts w:ascii="Arial" w:eastAsia="Times New Roman" w:hAnsi="Arial" w:cs="Arial"/>
          <w:sz w:val="24"/>
          <w:szCs w:val="24"/>
        </w:rPr>
        <w:t xml:space="preserve"> úřadu dne:</w:t>
      </w:r>
    </w:p>
    <w:p w:rsidR="00992DF5" w:rsidRPr="00411845" w:rsidRDefault="00992DF5" w:rsidP="00992DF5">
      <w:pPr>
        <w:spacing w:after="0" w:line="240" w:lineRule="auto"/>
        <w:rPr>
          <w:rFonts w:ascii="Arial" w:hAnsi="Arial" w:cs="Arial"/>
          <w:szCs w:val="24"/>
        </w:rPr>
      </w:pPr>
    </w:p>
    <w:p w:rsidR="00FB4C97" w:rsidRDefault="00FB4C97"/>
    <w:sectPr w:rsidR="00FB4C97" w:rsidSect="007731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B2" w:rsidRDefault="00E20AB2" w:rsidP="00992DF5">
      <w:pPr>
        <w:spacing w:after="0" w:line="240" w:lineRule="auto"/>
      </w:pPr>
      <w:r>
        <w:separator/>
      </w:r>
    </w:p>
  </w:endnote>
  <w:endnote w:type="continuationSeparator" w:id="0">
    <w:p w:rsidR="00E20AB2" w:rsidRDefault="00E20AB2" w:rsidP="0099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B2" w:rsidRDefault="00E20AB2" w:rsidP="00992DF5">
      <w:pPr>
        <w:spacing w:after="0" w:line="240" w:lineRule="auto"/>
      </w:pPr>
      <w:r>
        <w:separator/>
      </w:r>
    </w:p>
  </w:footnote>
  <w:footnote w:type="continuationSeparator" w:id="0">
    <w:p w:rsidR="00E20AB2" w:rsidRDefault="00E20AB2" w:rsidP="00992DF5">
      <w:pPr>
        <w:spacing w:after="0" w:line="240" w:lineRule="auto"/>
      </w:pPr>
      <w:r>
        <w:continuationSeparator/>
      </w:r>
    </w:p>
  </w:footnote>
  <w:footnote w:id="1">
    <w:p w:rsidR="00992DF5" w:rsidRPr="00A5511C" w:rsidRDefault="00992DF5" w:rsidP="00992DF5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A5511C">
        <w:rPr>
          <w:rStyle w:val="Znakypropoznmkupodarou"/>
          <w:rFonts w:ascii="Arial" w:hAnsi="Arial" w:cs="Arial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A5511C">
        <w:rPr>
          <w:sz w:val="20"/>
          <w:szCs w:val="20"/>
        </w:rPr>
        <w:tab/>
      </w:r>
      <w:r w:rsidRPr="00A5511C">
        <w:rPr>
          <w:rFonts w:ascii="Arial" w:hAnsi="Arial" w:cs="Arial"/>
          <w:sz w:val="20"/>
          <w:szCs w:val="20"/>
        </w:rPr>
        <w:t>§ 34 zákona č. 128/2000 Sb., o obcích (obecní zřízení), ve znění pozdějších předpisů.</w:t>
      </w:r>
    </w:p>
  </w:footnote>
  <w:footnote w:id="2">
    <w:p w:rsidR="00992DF5" w:rsidRPr="00A5511C" w:rsidRDefault="00992DF5" w:rsidP="00992DF5">
      <w:pPr>
        <w:autoSpaceDE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A5511C">
        <w:rPr>
          <w:rStyle w:val="Znakypropoznmkupodarou"/>
          <w:rFonts w:ascii="Arial" w:eastAsia="Lucida Sans Unicode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  <w:vertAlign w:val="superscript"/>
        </w:rPr>
        <w:t>)</w:t>
      </w:r>
      <w:r w:rsidRPr="00A5511C">
        <w:rPr>
          <w:rFonts w:ascii="Arial" w:hAnsi="Arial" w:cs="Arial"/>
          <w:sz w:val="20"/>
          <w:szCs w:val="20"/>
        </w:rPr>
        <w:tab/>
        <w:t>§ 58 zákona č. 183/2006 Sb., o územním plánování a stavebním řádu (stavební zákon), ve znění pozdějších přepisů.</w:t>
      </w:r>
    </w:p>
  </w:footnote>
  <w:footnote w:id="3">
    <w:p w:rsidR="00992DF5" w:rsidRPr="00A5511C" w:rsidRDefault="00992DF5" w:rsidP="00992DF5">
      <w:pPr>
        <w:pStyle w:val="Textpoznpodarou"/>
        <w:jc w:val="both"/>
        <w:rPr>
          <w:rFonts w:ascii="Arial" w:hAnsi="Arial" w:cs="Arial"/>
        </w:rPr>
      </w:pPr>
      <w:r w:rsidRPr="00A5511C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A5511C">
        <w:rPr>
          <w:rFonts w:ascii="Arial" w:hAnsi="Arial" w:cs="Arial"/>
        </w:rPr>
        <w:t xml:space="preserve"> Např. § 47 odst. 1 písm. d) zákona č. 200/1990 Sb., o přestupcích, ve znění pozdějších předpisů, podle kterého „</w:t>
      </w:r>
      <w:r w:rsidRPr="00A5511C">
        <w:rPr>
          <w:rFonts w:ascii="Arial" w:hAnsi="Arial" w:cs="Arial"/>
          <w:b/>
          <w:i/>
        </w:rPr>
        <w:t>Přestupku se dopustí ten, kdo znečistí veřejné prostranství, veřejně přístupný objekt nebo veřejně prospěšné zařízení anebo zanedbá povinnost úklidu veřejného prostranství</w:t>
      </w:r>
      <w:r w:rsidRPr="00A5511C">
        <w:rPr>
          <w:rFonts w:ascii="Arial" w:hAnsi="Arial" w:cs="Arial"/>
          <w:b/>
        </w:rPr>
        <w:t>…</w:t>
      </w:r>
      <w:r w:rsidRPr="00A5511C">
        <w:rPr>
          <w:rFonts w:ascii="Arial" w:hAnsi="Arial" w:cs="Arial"/>
        </w:rPr>
        <w:t>“.</w:t>
      </w:r>
    </w:p>
  </w:footnote>
  <w:footnote w:id="4">
    <w:p w:rsidR="00992DF5" w:rsidRPr="007515C9" w:rsidRDefault="00992DF5" w:rsidP="00992DF5">
      <w:pPr>
        <w:pStyle w:val="Textpoznpodarou"/>
        <w:jc w:val="both"/>
        <w:rPr>
          <w:rFonts w:ascii="Arial" w:hAnsi="Arial" w:cs="Arial"/>
        </w:rPr>
      </w:pPr>
      <w:r w:rsidRPr="00A5511C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A5511C">
        <w:rPr>
          <w:rFonts w:ascii="Arial" w:hAnsi="Arial" w:cs="Arial"/>
        </w:rPr>
        <w:t xml:space="preserve"> </w:t>
      </w:r>
      <w:r w:rsidRPr="00A5511C">
        <w:rPr>
          <w:rFonts w:ascii="Arial" w:hAnsi="Arial" w:cs="Arial"/>
          <w:noProof/>
        </w:rPr>
        <w:t>Odchyt toulavých a opuštěných zvířat řeší např. § 42 zákona č. 166/1</w:t>
      </w:r>
      <w:r>
        <w:rPr>
          <w:rFonts w:ascii="Arial" w:hAnsi="Arial" w:cs="Arial"/>
          <w:noProof/>
        </w:rPr>
        <w:t>999 Sb., o veterinární péči a o </w:t>
      </w:r>
      <w:r w:rsidRPr="00A5511C">
        <w:rPr>
          <w:rFonts w:ascii="Arial" w:hAnsi="Arial" w:cs="Arial"/>
          <w:noProof/>
        </w:rPr>
        <w:t>změně některých souvisejících zákonů (veterinární zákon), ve znění pozdějších předpisů.</w:t>
      </w:r>
      <w:r w:rsidRPr="00DC3F88">
        <w:rPr>
          <w:rFonts w:ascii="Arial" w:hAnsi="Arial" w:cs="Arial"/>
        </w:rPr>
        <w:t xml:space="preserve"> </w:t>
      </w:r>
    </w:p>
    <w:p w:rsidR="00992DF5" w:rsidRPr="00A5511C" w:rsidRDefault="00992DF5" w:rsidP="00992DF5">
      <w:pPr>
        <w:pStyle w:val="Textpoznpodarou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9B239D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40E2BB7"/>
    <w:multiLevelType w:val="hybridMultilevel"/>
    <w:tmpl w:val="E0E41514"/>
    <w:name w:val="WW8Num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70B52"/>
    <w:multiLevelType w:val="hybridMultilevel"/>
    <w:tmpl w:val="0E60E55E"/>
    <w:lvl w:ilvl="0" w:tplc="C1D6A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E2951"/>
    <w:multiLevelType w:val="hybridMultilevel"/>
    <w:tmpl w:val="19009644"/>
    <w:lvl w:ilvl="0" w:tplc="74101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F237E"/>
    <w:multiLevelType w:val="hybridMultilevel"/>
    <w:tmpl w:val="94669CDE"/>
    <w:name w:val="WW8Num2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F5"/>
    <w:rsid w:val="00003D2F"/>
    <w:rsid w:val="002B1B8E"/>
    <w:rsid w:val="00327A96"/>
    <w:rsid w:val="00815A50"/>
    <w:rsid w:val="008B1DDA"/>
    <w:rsid w:val="009402E3"/>
    <w:rsid w:val="00992DF5"/>
    <w:rsid w:val="009A7063"/>
    <w:rsid w:val="009E1B2C"/>
    <w:rsid w:val="00A11E2F"/>
    <w:rsid w:val="00A9044E"/>
    <w:rsid w:val="00B25F10"/>
    <w:rsid w:val="00B8529E"/>
    <w:rsid w:val="00BE76E5"/>
    <w:rsid w:val="00CD2105"/>
    <w:rsid w:val="00D10AB9"/>
    <w:rsid w:val="00E20AB2"/>
    <w:rsid w:val="00E3799C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2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DF5"/>
    <w:rPr>
      <w:sz w:val="20"/>
      <w:szCs w:val="20"/>
    </w:rPr>
  </w:style>
  <w:style w:type="paragraph" w:customStyle="1" w:styleId="Default">
    <w:name w:val="Default"/>
    <w:rsid w:val="00992DF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992DF5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992DF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2DF5"/>
    <w:pPr>
      <w:ind w:left="720"/>
      <w:contextualSpacing/>
    </w:pPr>
  </w:style>
  <w:style w:type="table" w:styleId="Mkatabulky">
    <w:name w:val="Table Grid"/>
    <w:basedOn w:val="Normlntabulka"/>
    <w:uiPriority w:val="59"/>
    <w:rsid w:val="0099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2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DF5"/>
    <w:rPr>
      <w:sz w:val="20"/>
      <w:szCs w:val="20"/>
    </w:rPr>
  </w:style>
  <w:style w:type="paragraph" w:customStyle="1" w:styleId="Default">
    <w:name w:val="Default"/>
    <w:rsid w:val="00992DF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992DF5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992DF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2DF5"/>
    <w:pPr>
      <w:ind w:left="720"/>
      <w:contextualSpacing/>
    </w:pPr>
  </w:style>
  <w:style w:type="table" w:styleId="Mkatabulky">
    <w:name w:val="Table Grid"/>
    <w:basedOn w:val="Normlntabulka"/>
    <w:uiPriority w:val="59"/>
    <w:rsid w:val="0099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User</cp:lastModifiedBy>
  <cp:revision>4</cp:revision>
  <cp:lastPrinted>2016-09-07T13:32:00Z</cp:lastPrinted>
  <dcterms:created xsi:type="dcterms:W3CDTF">2016-08-15T06:59:00Z</dcterms:created>
  <dcterms:modified xsi:type="dcterms:W3CDTF">2016-09-07T13:32:00Z</dcterms:modified>
</cp:coreProperties>
</file>