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9B16B" w14:textId="34F021F5" w:rsidR="00067A61" w:rsidRPr="007A75CF" w:rsidRDefault="00E475AA" w:rsidP="007C473A">
      <w:pPr>
        <w:spacing w:before="62" w:line="271" w:lineRule="auto"/>
        <w:ind w:firstLine="5"/>
        <w:rPr>
          <w:b/>
          <w:sz w:val="26"/>
        </w:rPr>
      </w:pPr>
      <w:r w:rsidRPr="007A75CF">
        <w:rPr>
          <w:b/>
          <w:sz w:val="26"/>
        </w:rPr>
        <w:t>Příloha č. 1</w:t>
      </w:r>
      <w:r w:rsidRPr="007A75CF">
        <w:rPr>
          <w:b/>
          <w:spacing w:val="-16"/>
          <w:sz w:val="26"/>
        </w:rPr>
        <w:t xml:space="preserve"> </w:t>
      </w:r>
      <w:r w:rsidRPr="007A75CF">
        <w:rPr>
          <w:sz w:val="26"/>
        </w:rPr>
        <w:t>-</w:t>
      </w:r>
      <w:r w:rsidRPr="007A75CF">
        <w:rPr>
          <w:spacing w:val="40"/>
          <w:sz w:val="26"/>
        </w:rPr>
        <w:t xml:space="preserve"> </w:t>
      </w:r>
      <w:r w:rsidRPr="007A75CF">
        <w:rPr>
          <w:b/>
          <w:sz w:val="26"/>
        </w:rPr>
        <w:t xml:space="preserve">k Obecně závazné vyhlášce, </w:t>
      </w:r>
      <w:r w:rsidR="001D720D" w:rsidRPr="001D720D">
        <w:rPr>
          <w:b/>
          <w:sz w:val="26"/>
        </w:rPr>
        <w:t>kterou se reguluje konzumace alkoholických nápojů na veřejných prostranstvích</w:t>
      </w:r>
    </w:p>
    <w:p w14:paraId="1E98472B" w14:textId="77777777" w:rsidR="00067A61" w:rsidRPr="007A75CF" w:rsidRDefault="00067A61" w:rsidP="007C473A">
      <w:pPr>
        <w:pStyle w:val="Zkladntext"/>
        <w:rPr>
          <w:b/>
          <w:sz w:val="26"/>
        </w:rPr>
      </w:pPr>
    </w:p>
    <w:p w14:paraId="52EEF963" w14:textId="77777777" w:rsidR="00067A61" w:rsidRPr="001D720D" w:rsidRDefault="00067A61" w:rsidP="007C473A">
      <w:pPr>
        <w:pStyle w:val="Zkladntext"/>
        <w:spacing w:before="23"/>
        <w:rPr>
          <w:b/>
          <w:sz w:val="26"/>
          <w:szCs w:val="26"/>
        </w:rPr>
      </w:pPr>
    </w:p>
    <w:p w14:paraId="41C6C0D2" w14:textId="0A504908" w:rsidR="00EA57CC" w:rsidRPr="001D720D" w:rsidRDefault="00E475AA" w:rsidP="007C473A">
      <w:pPr>
        <w:widowControl/>
        <w:overflowPunct w:val="0"/>
        <w:adjustRightInd w:val="0"/>
        <w:contextualSpacing/>
        <w:textAlignment w:val="baseline"/>
        <w:rPr>
          <w:b/>
          <w:sz w:val="26"/>
          <w:szCs w:val="26"/>
        </w:rPr>
      </w:pPr>
      <w:r w:rsidRPr="001D720D">
        <w:rPr>
          <w:b/>
          <w:sz w:val="26"/>
          <w:szCs w:val="26"/>
        </w:rPr>
        <w:t>Lokalita</w:t>
      </w:r>
      <w:r w:rsidRPr="001D720D">
        <w:rPr>
          <w:b/>
          <w:spacing w:val="22"/>
          <w:sz w:val="26"/>
          <w:szCs w:val="26"/>
        </w:rPr>
        <w:t xml:space="preserve"> </w:t>
      </w:r>
      <w:r w:rsidRPr="001D720D">
        <w:rPr>
          <w:b/>
          <w:sz w:val="26"/>
          <w:szCs w:val="26"/>
        </w:rPr>
        <w:t>č.</w:t>
      </w:r>
      <w:r w:rsidRPr="001D720D">
        <w:rPr>
          <w:b/>
          <w:spacing w:val="12"/>
          <w:sz w:val="26"/>
          <w:szCs w:val="26"/>
        </w:rPr>
        <w:t xml:space="preserve"> </w:t>
      </w:r>
      <w:r w:rsidRPr="001D720D">
        <w:rPr>
          <w:b/>
          <w:sz w:val="26"/>
          <w:szCs w:val="26"/>
        </w:rPr>
        <w:t>1</w:t>
      </w:r>
      <w:r w:rsidRPr="001D720D">
        <w:rPr>
          <w:b/>
          <w:spacing w:val="11"/>
          <w:sz w:val="26"/>
          <w:szCs w:val="26"/>
        </w:rPr>
        <w:t xml:space="preserve"> </w:t>
      </w:r>
      <w:r w:rsidR="00A4526A" w:rsidRPr="001D720D">
        <w:rPr>
          <w:b/>
          <w:sz w:val="26"/>
          <w:szCs w:val="26"/>
        </w:rPr>
        <w:t>–</w:t>
      </w:r>
      <w:r w:rsidRPr="001D720D">
        <w:rPr>
          <w:b/>
          <w:spacing w:val="25"/>
          <w:sz w:val="26"/>
          <w:szCs w:val="26"/>
        </w:rPr>
        <w:t xml:space="preserve"> </w:t>
      </w:r>
      <w:r w:rsidR="00A4526A" w:rsidRPr="001D720D">
        <w:rPr>
          <w:b/>
          <w:spacing w:val="25"/>
          <w:sz w:val="26"/>
          <w:szCs w:val="26"/>
        </w:rPr>
        <w:t>Centrum obce (n</w:t>
      </w:r>
      <w:r w:rsidR="00EA57CC" w:rsidRPr="001D720D">
        <w:rPr>
          <w:b/>
          <w:sz w:val="26"/>
          <w:szCs w:val="26"/>
        </w:rPr>
        <w:t>áměstí před obecním úřadem</w:t>
      </w:r>
      <w:r w:rsidR="00A4526A" w:rsidRPr="001D720D">
        <w:rPr>
          <w:b/>
          <w:sz w:val="26"/>
          <w:szCs w:val="26"/>
        </w:rPr>
        <w:t>, prostor před obchodem Hruška, park u kostela, prostor před domem č. p. 123)</w:t>
      </w:r>
    </w:p>
    <w:p w14:paraId="2B0E30A0" w14:textId="77777777" w:rsidR="00514A22" w:rsidRDefault="00514A22" w:rsidP="007C473A">
      <w:pPr>
        <w:widowControl/>
        <w:overflowPunct w:val="0"/>
        <w:adjustRightInd w:val="0"/>
        <w:contextualSpacing/>
        <w:textAlignment w:val="baseline"/>
        <w:rPr>
          <w:b/>
          <w:sz w:val="28"/>
          <w:szCs w:val="28"/>
        </w:rPr>
      </w:pPr>
    </w:p>
    <w:p w14:paraId="56A20946" w14:textId="10FB2408" w:rsidR="000D7530" w:rsidRPr="0085690D" w:rsidRDefault="008E6C71" w:rsidP="008E622D">
      <w:pPr>
        <w:pStyle w:val="Zkladntext"/>
        <w:spacing w:line="254" w:lineRule="auto"/>
        <w:ind w:right="644" w:firstLine="3"/>
        <w:jc w:val="both"/>
      </w:pPr>
      <w:r w:rsidRPr="0085690D">
        <w:rPr>
          <w:spacing w:val="-2"/>
          <w:w w:val="105"/>
        </w:rPr>
        <w:t>Regulace platí pro tato v</w:t>
      </w:r>
      <w:r w:rsidR="00514A22" w:rsidRPr="0085690D">
        <w:rPr>
          <w:spacing w:val="-2"/>
          <w:w w:val="105"/>
        </w:rPr>
        <w:t>eřejn</w:t>
      </w:r>
      <w:r w:rsidR="001D720D" w:rsidRPr="0085690D">
        <w:rPr>
          <w:spacing w:val="-2"/>
          <w:w w:val="105"/>
        </w:rPr>
        <w:t>á</w:t>
      </w:r>
      <w:r w:rsidR="00514A22" w:rsidRPr="0085690D">
        <w:rPr>
          <w:spacing w:val="-2"/>
          <w:w w:val="105"/>
        </w:rPr>
        <w:t xml:space="preserve"> prostranství</w:t>
      </w:r>
      <w:r w:rsidRPr="0085690D">
        <w:rPr>
          <w:spacing w:val="10"/>
          <w:w w:val="105"/>
        </w:rPr>
        <w:t>, která jsou současně graficky vyznačena v mapě:</w:t>
      </w:r>
      <w:r w:rsidR="00514A22" w:rsidRPr="0085690D">
        <w:rPr>
          <w:spacing w:val="-12"/>
          <w:w w:val="105"/>
        </w:rPr>
        <w:t xml:space="preserve"> </w:t>
      </w:r>
      <w:r w:rsidRPr="0085690D">
        <w:rPr>
          <w:spacing w:val="-12"/>
          <w:w w:val="105"/>
        </w:rPr>
        <w:t xml:space="preserve">parcelní čísla </w:t>
      </w:r>
      <w:r w:rsidR="000D7530" w:rsidRPr="0085690D">
        <w:rPr>
          <w:spacing w:val="-12"/>
          <w:w w:val="105"/>
        </w:rPr>
        <w:t xml:space="preserve">2, 4, </w:t>
      </w:r>
      <w:r w:rsidR="00E170CD" w:rsidRPr="0085690D">
        <w:rPr>
          <w:spacing w:val="-12"/>
          <w:w w:val="105"/>
        </w:rPr>
        <w:t>10/</w:t>
      </w:r>
      <w:r w:rsidR="00790D3A">
        <w:rPr>
          <w:spacing w:val="-12"/>
          <w:w w:val="105"/>
        </w:rPr>
        <w:t>2</w:t>
      </w:r>
      <w:r w:rsidR="000D7530" w:rsidRPr="0085690D">
        <w:t>, 10/3,</w:t>
      </w:r>
      <w:r w:rsidR="000D7530" w:rsidRPr="0085690D">
        <w:rPr>
          <w:spacing w:val="-12"/>
          <w:w w:val="105"/>
        </w:rPr>
        <w:t xml:space="preserve"> 19, </w:t>
      </w:r>
      <w:r w:rsidR="000D7530" w:rsidRPr="0085690D">
        <w:t>38/1, 38/6, 38/7, 38/8, 38/13, 38/14, 38/15, 38/16, 38/17, 38/19, 38/20, 38/21, 1338/1, 1338/2, 1338/3, 1338/5</w:t>
      </w:r>
      <w:r w:rsidR="00D10959">
        <w:t>, 1338/6, 1354/1, 1354/2</w:t>
      </w:r>
      <w:r w:rsidR="000D7530" w:rsidRPr="0085690D">
        <w:t xml:space="preserve">, 1361/1, 1361/2, 1362/1, </w:t>
      </w:r>
      <w:r w:rsidR="008E622D">
        <w:t xml:space="preserve">4095/14, </w:t>
      </w:r>
      <w:r w:rsidR="000D7530" w:rsidRPr="0085690D">
        <w:t xml:space="preserve">4109/2, 4109/3, 4109/4 a 4109/6 </w:t>
      </w:r>
      <w:r w:rsidR="00790D3A">
        <w:t xml:space="preserve">a část parcely číslo </w:t>
      </w:r>
      <w:r w:rsidR="00790D3A" w:rsidRPr="0085690D">
        <w:t>10/</w:t>
      </w:r>
      <w:r w:rsidR="00790D3A">
        <w:t xml:space="preserve">1 </w:t>
      </w:r>
      <w:r w:rsidR="000D7530" w:rsidRPr="0085690D">
        <w:t>v k.</w:t>
      </w:r>
      <w:r w:rsidR="000D7530" w:rsidRPr="0085690D">
        <w:rPr>
          <w:spacing w:val="-18"/>
        </w:rPr>
        <w:t xml:space="preserve"> </w:t>
      </w:r>
      <w:proofErr w:type="spellStart"/>
      <w:r w:rsidR="000D7530" w:rsidRPr="0085690D">
        <w:t>ú.</w:t>
      </w:r>
      <w:proofErr w:type="spellEnd"/>
      <w:r w:rsidR="000D7530" w:rsidRPr="0085690D">
        <w:t xml:space="preserve"> Nový Malín</w:t>
      </w:r>
    </w:p>
    <w:p w14:paraId="60BBE755" w14:textId="77777777" w:rsidR="009D43A5" w:rsidRDefault="009D43A5" w:rsidP="000D7530">
      <w:pPr>
        <w:pStyle w:val="Zkladntext"/>
        <w:spacing w:line="254" w:lineRule="auto"/>
        <w:ind w:right="644" w:firstLine="3"/>
      </w:pPr>
    </w:p>
    <w:p w14:paraId="450E7F2A" w14:textId="5E8A0302" w:rsidR="00A4526A" w:rsidRPr="007A75CF" w:rsidRDefault="009C1CF7" w:rsidP="000D7530">
      <w:pPr>
        <w:pStyle w:val="Zkladntext"/>
        <w:spacing w:line="254" w:lineRule="auto"/>
        <w:ind w:right="644" w:firstLine="3"/>
        <w:jc w:val="both"/>
        <w:rPr>
          <w:b/>
          <w:sz w:val="28"/>
          <w:szCs w:val="28"/>
        </w:rPr>
      </w:pPr>
      <w:r w:rsidRPr="009C1CF7">
        <w:rPr>
          <w:b/>
          <w:sz w:val="28"/>
          <w:szCs w:val="28"/>
        </w:rPr>
        <w:drawing>
          <wp:inline distT="0" distB="0" distL="0" distR="0" wp14:anchorId="6FA23EFD" wp14:editId="09644EFB">
            <wp:extent cx="5581650" cy="389128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3FD4EA6" w14:textId="26E7A928" w:rsidR="00B11931" w:rsidRDefault="00B11931">
      <w:pPr>
        <w:rPr>
          <w:spacing w:val="-2"/>
          <w:w w:val="105"/>
          <w:sz w:val="21"/>
          <w:szCs w:val="21"/>
        </w:rPr>
      </w:pPr>
      <w:r>
        <w:rPr>
          <w:spacing w:val="-2"/>
          <w:w w:val="105"/>
        </w:rPr>
        <w:br w:type="page"/>
      </w:r>
    </w:p>
    <w:p w14:paraId="23C51D6F" w14:textId="6AA2561B" w:rsidR="007C473A" w:rsidRPr="001D720D" w:rsidRDefault="007C473A" w:rsidP="007C473A">
      <w:pPr>
        <w:pStyle w:val="Nadpis1"/>
        <w:ind w:left="0"/>
        <w:rPr>
          <w:sz w:val="26"/>
          <w:szCs w:val="26"/>
        </w:rPr>
      </w:pPr>
      <w:r w:rsidRPr="001D720D">
        <w:rPr>
          <w:w w:val="105"/>
          <w:sz w:val="26"/>
          <w:szCs w:val="26"/>
        </w:rPr>
        <w:lastRenderedPageBreak/>
        <w:t>Lokalita</w:t>
      </w:r>
      <w:r w:rsidRPr="001D720D">
        <w:rPr>
          <w:spacing w:val="-6"/>
          <w:w w:val="105"/>
          <w:sz w:val="26"/>
          <w:szCs w:val="26"/>
        </w:rPr>
        <w:t xml:space="preserve"> </w:t>
      </w:r>
      <w:r w:rsidRPr="001D720D">
        <w:rPr>
          <w:w w:val="105"/>
          <w:sz w:val="26"/>
          <w:szCs w:val="26"/>
        </w:rPr>
        <w:t>č.</w:t>
      </w:r>
      <w:r w:rsidRPr="001D720D">
        <w:rPr>
          <w:spacing w:val="-18"/>
          <w:w w:val="105"/>
          <w:sz w:val="26"/>
          <w:szCs w:val="26"/>
        </w:rPr>
        <w:t xml:space="preserve"> </w:t>
      </w:r>
      <w:r w:rsidR="00A4526A" w:rsidRPr="001D720D">
        <w:rPr>
          <w:spacing w:val="-18"/>
          <w:w w:val="105"/>
          <w:sz w:val="26"/>
          <w:szCs w:val="26"/>
        </w:rPr>
        <w:t>2</w:t>
      </w:r>
      <w:r w:rsidRPr="001D720D">
        <w:rPr>
          <w:spacing w:val="-19"/>
          <w:w w:val="105"/>
          <w:sz w:val="26"/>
          <w:szCs w:val="26"/>
        </w:rPr>
        <w:t xml:space="preserve"> </w:t>
      </w:r>
      <w:r w:rsidRPr="001D720D">
        <w:rPr>
          <w:w w:val="105"/>
          <w:sz w:val="26"/>
          <w:szCs w:val="26"/>
        </w:rPr>
        <w:t>-</w:t>
      </w:r>
      <w:r w:rsidRPr="001D720D">
        <w:rPr>
          <w:spacing w:val="-17"/>
          <w:w w:val="105"/>
          <w:sz w:val="26"/>
          <w:szCs w:val="26"/>
        </w:rPr>
        <w:t xml:space="preserve"> </w:t>
      </w:r>
      <w:r w:rsidRPr="001D720D">
        <w:rPr>
          <w:w w:val="105"/>
          <w:sz w:val="26"/>
          <w:szCs w:val="26"/>
        </w:rPr>
        <w:t>Prostor</w:t>
      </w:r>
      <w:r w:rsidRPr="001D720D">
        <w:rPr>
          <w:spacing w:val="-12"/>
          <w:w w:val="105"/>
          <w:sz w:val="26"/>
          <w:szCs w:val="26"/>
        </w:rPr>
        <w:t xml:space="preserve"> před obchodem CBA (č. p. </w:t>
      </w:r>
      <w:r w:rsidR="00C34D3E" w:rsidRPr="001D720D">
        <w:rPr>
          <w:spacing w:val="-12"/>
          <w:w w:val="105"/>
          <w:sz w:val="26"/>
          <w:szCs w:val="26"/>
        </w:rPr>
        <w:t>429)</w:t>
      </w:r>
    </w:p>
    <w:p w14:paraId="5C06FC3F" w14:textId="7E2EFD4A" w:rsidR="007C473A" w:rsidRPr="0085690D" w:rsidRDefault="008E6C71" w:rsidP="007C473A">
      <w:pPr>
        <w:pStyle w:val="Zkladntext"/>
        <w:spacing w:before="8" w:line="254" w:lineRule="auto"/>
        <w:ind w:right="506" w:firstLine="9"/>
        <w:rPr>
          <w:spacing w:val="12"/>
        </w:rPr>
      </w:pPr>
      <w:r w:rsidRPr="0085690D">
        <w:rPr>
          <w:spacing w:val="-2"/>
          <w:w w:val="105"/>
        </w:rPr>
        <w:t>Regulace platí pro tato veřejná prostranství</w:t>
      </w:r>
      <w:r w:rsidRPr="0085690D">
        <w:rPr>
          <w:spacing w:val="10"/>
          <w:w w:val="105"/>
        </w:rPr>
        <w:t>, která jsou současně graficky vyznačena v mapě:</w:t>
      </w:r>
      <w:r w:rsidRPr="0085690D">
        <w:rPr>
          <w:spacing w:val="-12"/>
          <w:w w:val="105"/>
        </w:rPr>
        <w:t xml:space="preserve"> parcelní čísla</w:t>
      </w:r>
      <w:r w:rsidRPr="0085690D">
        <w:rPr>
          <w:spacing w:val="-2"/>
          <w:w w:val="105"/>
        </w:rPr>
        <w:t xml:space="preserve"> </w:t>
      </w:r>
      <w:r w:rsidR="00C34D3E" w:rsidRPr="0085690D">
        <w:rPr>
          <w:spacing w:val="5"/>
        </w:rPr>
        <w:t>916</w:t>
      </w:r>
      <w:r w:rsidR="007309E9" w:rsidRPr="0085690D">
        <w:rPr>
          <w:spacing w:val="5"/>
        </w:rPr>
        <w:t xml:space="preserve"> a 917</w:t>
      </w:r>
      <w:r w:rsidR="007C473A" w:rsidRPr="0085690D">
        <w:rPr>
          <w:spacing w:val="14"/>
        </w:rPr>
        <w:t xml:space="preserve"> </w:t>
      </w:r>
      <w:r w:rsidR="007C473A" w:rsidRPr="0085690D">
        <w:t>v</w:t>
      </w:r>
      <w:r w:rsidR="007C473A" w:rsidRPr="0085690D">
        <w:rPr>
          <w:spacing w:val="16"/>
        </w:rPr>
        <w:t xml:space="preserve"> </w:t>
      </w:r>
      <w:r w:rsidR="007C473A" w:rsidRPr="0085690D">
        <w:t>k.</w:t>
      </w:r>
      <w:r w:rsidR="001D720D" w:rsidRPr="0085690D">
        <w:t xml:space="preserve"> </w:t>
      </w:r>
      <w:proofErr w:type="spellStart"/>
      <w:r w:rsidR="007C473A" w:rsidRPr="0085690D">
        <w:t>ú.</w:t>
      </w:r>
      <w:proofErr w:type="spellEnd"/>
      <w:r w:rsidR="007C473A" w:rsidRPr="0085690D">
        <w:rPr>
          <w:spacing w:val="12"/>
        </w:rPr>
        <w:t xml:space="preserve"> Nový Malín</w:t>
      </w:r>
    </w:p>
    <w:p w14:paraId="6BE0C992" w14:textId="77777777" w:rsidR="007309E9" w:rsidRDefault="007309E9" w:rsidP="007C473A">
      <w:pPr>
        <w:pStyle w:val="Zkladntext"/>
        <w:spacing w:before="8" w:line="254" w:lineRule="auto"/>
        <w:ind w:right="506" w:firstLine="9"/>
        <w:rPr>
          <w:spacing w:val="12"/>
        </w:rPr>
      </w:pPr>
    </w:p>
    <w:p w14:paraId="29A1E5CB" w14:textId="10E5694F" w:rsidR="007309E9" w:rsidRPr="007A75CF" w:rsidRDefault="00217467" w:rsidP="007C473A">
      <w:pPr>
        <w:pStyle w:val="Zkladntext"/>
        <w:spacing w:before="8" w:line="254" w:lineRule="auto"/>
        <w:ind w:right="506" w:firstLine="9"/>
        <w:rPr>
          <w:spacing w:val="12"/>
        </w:rPr>
      </w:pPr>
      <w:r w:rsidRPr="00217467">
        <w:rPr>
          <w:noProof/>
          <w:spacing w:val="12"/>
          <w:lang w:eastAsia="cs-CZ"/>
        </w:rPr>
        <w:drawing>
          <wp:inline distT="0" distB="0" distL="0" distR="0" wp14:anchorId="4C05BE4F" wp14:editId="7BDD3C44">
            <wp:extent cx="5158597" cy="3643296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6178" cy="36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A6CC5" w14:textId="77777777" w:rsidR="00B11931" w:rsidRDefault="00B11931">
      <w:pPr>
        <w:rPr>
          <w:b/>
          <w:bCs/>
          <w:w w:val="105"/>
          <w:sz w:val="28"/>
          <w:szCs w:val="28"/>
        </w:rPr>
      </w:pPr>
      <w:r>
        <w:rPr>
          <w:w w:val="105"/>
        </w:rPr>
        <w:br w:type="page"/>
      </w:r>
    </w:p>
    <w:p w14:paraId="54016D93" w14:textId="6B5AF94A" w:rsidR="00A4526A" w:rsidRPr="001D720D" w:rsidRDefault="00A4526A" w:rsidP="00A4526A">
      <w:pPr>
        <w:pStyle w:val="Nadpis1"/>
        <w:ind w:left="0"/>
        <w:rPr>
          <w:sz w:val="26"/>
          <w:szCs w:val="26"/>
        </w:rPr>
      </w:pPr>
      <w:r w:rsidRPr="001D720D">
        <w:rPr>
          <w:w w:val="105"/>
          <w:sz w:val="26"/>
          <w:szCs w:val="26"/>
        </w:rPr>
        <w:lastRenderedPageBreak/>
        <w:t>Lokalita</w:t>
      </w:r>
      <w:r w:rsidRPr="001D720D">
        <w:rPr>
          <w:spacing w:val="-6"/>
          <w:w w:val="105"/>
          <w:sz w:val="26"/>
          <w:szCs w:val="26"/>
        </w:rPr>
        <w:t xml:space="preserve"> </w:t>
      </w:r>
      <w:r w:rsidRPr="001D720D">
        <w:rPr>
          <w:w w:val="105"/>
          <w:sz w:val="26"/>
          <w:szCs w:val="26"/>
        </w:rPr>
        <w:t>č.</w:t>
      </w:r>
      <w:r w:rsidRPr="001D720D">
        <w:rPr>
          <w:spacing w:val="-18"/>
          <w:w w:val="105"/>
          <w:sz w:val="26"/>
          <w:szCs w:val="26"/>
        </w:rPr>
        <w:t xml:space="preserve"> 3</w:t>
      </w:r>
      <w:r w:rsidRPr="001D720D">
        <w:rPr>
          <w:spacing w:val="-19"/>
          <w:w w:val="105"/>
          <w:sz w:val="26"/>
          <w:szCs w:val="26"/>
        </w:rPr>
        <w:t xml:space="preserve"> </w:t>
      </w:r>
      <w:r w:rsidRPr="001D720D">
        <w:rPr>
          <w:w w:val="105"/>
          <w:sz w:val="26"/>
          <w:szCs w:val="26"/>
        </w:rPr>
        <w:t>-</w:t>
      </w:r>
      <w:r w:rsidRPr="001D720D">
        <w:rPr>
          <w:spacing w:val="-17"/>
          <w:w w:val="105"/>
          <w:sz w:val="26"/>
          <w:szCs w:val="26"/>
        </w:rPr>
        <w:t xml:space="preserve"> </w:t>
      </w:r>
      <w:r w:rsidRPr="001D720D">
        <w:rPr>
          <w:w w:val="105"/>
          <w:sz w:val="26"/>
          <w:szCs w:val="26"/>
        </w:rPr>
        <w:t>Prostor</w:t>
      </w:r>
      <w:r w:rsidRPr="001D720D">
        <w:rPr>
          <w:spacing w:val="-12"/>
          <w:w w:val="105"/>
          <w:sz w:val="26"/>
          <w:szCs w:val="26"/>
        </w:rPr>
        <w:t xml:space="preserve"> před</w:t>
      </w:r>
      <w:r w:rsidR="007309E9" w:rsidRPr="001D720D">
        <w:rPr>
          <w:spacing w:val="-12"/>
          <w:w w:val="105"/>
          <w:sz w:val="26"/>
          <w:szCs w:val="26"/>
        </w:rPr>
        <w:t xml:space="preserve"> prodejnou na</w:t>
      </w:r>
      <w:r w:rsidRPr="001D720D">
        <w:rPr>
          <w:spacing w:val="-12"/>
          <w:w w:val="105"/>
          <w:sz w:val="26"/>
          <w:szCs w:val="26"/>
        </w:rPr>
        <w:t xml:space="preserve"> č. p. 23</w:t>
      </w:r>
    </w:p>
    <w:p w14:paraId="55D58DB9" w14:textId="1446E323" w:rsidR="00A4526A" w:rsidRPr="0085690D" w:rsidRDefault="008E6C71" w:rsidP="008E6C71">
      <w:pPr>
        <w:pStyle w:val="Zkladntext"/>
        <w:spacing w:before="8" w:line="254" w:lineRule="auto"/>
        <w:ind w:right="506" w:firstLine="9"/>
        <w:rPr>
          <w:spacing w:val="-2"/>
          <w:w w:val="105"/>
        </w:rPr>
      </w:pPr>
      <w:r w:rsidRPr="0085690D">
        <w:rPr>
          <w:spacing w:val="-2"/>
          <w:w w:val="105"/>
        </w:rPr>
        <w:t>Regulace platí pro veřejné prostranství</w:t>
      </w:r>
      <w:r w:rsidRPr="0085690D">
        <w:rPr>
          <w:spacing w:val="10"/>
          <w:w w:val="105"/>
        </w:rPr>
        <w:t>, která je současně graficky vyznačeno v mapě:</w:t>
      </w:r>
      <w:r w:rsidRPr="0085690D">
        <w:rPr>
          <w:spacing w:val="-12"/>
          <w:w w:val="105"/>
        </w:rPr>
        <w:t xml:space="preserve"> parcelní číslo</w:t>
      </w:r>
      <w:r w:rsidR="00A4526A" w:rsidRPr="0085690D">
        <w:rPr>
          <w:spacing w:val="5"/>
        </w:rPr>
        <w:t xml:space="preserve"> 289</w:t>
      </w:r>
      <w:r w:rsidR="009D43A5" w:rsidRPr="0085690D">
        <w:rPr>
          <w:spacing w:val="5"/>
        </w:rPr>
        <w:t xml:space="preserve"> a </w:t>
      </w:r>
      <w:r w:rsidR="0004370A">
        <w:rPr>
          <w:spacing w:val="5"/>
        </w:rPr>
        <w:t xml:space="preserve">část parcely číslo </w:t>
      </w:r>
      <w:r w:rsidR="009D43A5" w:rsidRPr="0085690D">
        <w:rPr>
          <w:spacing w:val="5"/>
        </w:rPr>
        <w:t>300/1</w:t>
      </w:r>
      <w:r w:rsidR="00A4526A" w:rsidRPr="0085690D">
        <w:rPr>
          <w:spacing w:val="14"/>
        </w:rPr>
        <w:t xml:space="preserve"> </w:t>
      </w:r>
      <w:r w:rsidR="00A4526A" w:rsidRPr="0085690D">
        <w:t>v</w:t>
      </w:r>
      <w:r w:rsidR="001D720D" w:rsidRPr="0085690D">
        <w:rPr>
          <w:spacing w:val="16"/>
        </w:rPr>
        <w:t> </w:t>
      </w:r>
      <w:r w:rsidR="00A4526A" w:rsidRPr="0085690D">
        <w:t>k.</w:t>
      </w:r>
      <w:r w:rsidR="001D720D" w:rsidRPr="0085690D">
        <w:t xml:space="preserve"> </w:t>
      </w:r>
      <w:proofErr w:type="spellStart"/>
      <w:r w:rsidR="00A4526A" w:rsidRPr="0085690D">
        <w:t>ú.</w:t>
      </w:r>
      <w:proofErr w:type="spellEnd"/>
      <w:r w:rsidR="00A4526A" w:rsidRPr="0085690D">
        <w:rPr>
          <w:spacing w:val="12"/>
        </w:rPr>
        <w:t xml:space="preserve"> Nový Malín</w:t>
      </w:r>
    </w:p>
    <w:p w14:paraId="1CBE27FC" w14:textId="77777777" w:rsidR="00DC59DC" w:rsidRDefault="00DC59DC" w:rsidP="00A4526A">
      <w:pPr>
        <w:pStyle w:val="Zkladntext"/>
        <w:spacing w:before="8" w:line="254" w:lineRule="auto"/>
        <w:ind w:right="506" w:firstLine="9"/>
        <w:rPr>
          <w:spacing w:val="12"/>
        </w:rPr>
      </w:pPr>
    </w:p>
    <w:p w14:paraId="40D87F17" w14:textId="31B993C0" w:rsidR="00217467" w:rsidRDefault="001C61D0" w:rsidP="00A4526A">
      <w:pPr>
        <w:pStyle w:val="Zkladntext"/>
        <w:spacing w:before="8" w:line="254" w:lineRule="auto"/>
        <w:ind w:right="506" w:firstLine="9"/>
        <w:rPr>
          <w:spacing w:val="12"/>
        </w:rPr>
      </w:pPr>
      <w:r w:rsidRPr="001C61D0">
        <w:rPr>
          <w:spacing w:val="12"/>
        </w:rPr>
        <w:drawing>
          <wp:inline distT="0" distB="0" distL="0" distR="0" wp14:anchorId="3765EF4A" wp14:editId="19C6EA9A">
            <wp:extent cx="5225107" cy="3671248"/>
            <wp:effectExtent l="0" t="0" r="0" b="571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9876" cy="36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CC1B8" w14:textId="77777777" w:rsidR="00B11931" w:rsidRDefault="00B11931">
      <w:pPr>
        <w:rPr>
          <w:b/>
          <w:bCs/>
          <w:w w:val="105"/>
          <w:sz w:val="28"/>
          <w:szCs w:val="28"/>
        </w:rPr>
      </w:pPr>
      <w:r>
        <w:rPr>
          <w:w w:val="105"/>
        </w:rPr>
        <w:br w:type="page"/>
      </w:r>
    </w:p>
    <w:p w14:paraId="30666CDC" w14:textId="212D4DC8" w:rsidR="00D20501" w:rsidRDefault="00D20501" w:rsidP="00D20501">
      <w:pPr>
        <w:pStyle w:val="Nadpis1"/>
        <w:ind w:left="0"/>
        <w:rPr>
          <w:spacing w:val="-17"/>
          <w:w w:val="105"/>
          <w:sz w:val="26"/>
          <w:szCs w:val="26"/>
        </w:rPr>
      </w:pPr>
      <w:r w:rsidRPr="001D720D">
        <w:rPr>
          <w:w w:val="105"/>
          <w:sz w:val="26"/>
          <w:szCs w:val="26"/>
        </w:rPr>
        <w:lastRenderedPageBreak/>
        <w:t>Lokalita</w:t>
      </w:r>
      <w:r w:rsidRPr="001D720D">
        <w:rPr>
          <w:spacing w:val="-6"/>
          <w:w w:val="105"/>
          <w:sz w:val="26"/>
          <w:szCs w:val="26"/>
        </w:rPr>
        <w:t xml:space="preserve"> </w:t>
      </w:r>
      <w:r w:rsidRPr="001D720D">
        <w:rPr>
          <w:w w:val="105"/>
          <w:sz w:val="26"/>
          <w:szCs w:val="26"/>
        </w:rPr>
        <w:t>č.</w:t>
      </w:r>
      <w:r w:rsidR="00093A0D">
        <w:rPr>
          <w:spacing w:val="-18"/>
          <w:w w:val="105"/>
          <w:sz w:val="26"/>
          <w:szCs w:val="26"/>
        </w:rPr>
        <w:t xml:space="preserve"> 4</w:t>
      </w:r>
      <w:r w:rsidRPr="001D720D">
        <w:rPr>
          <w:spacing w:val="-19"/>
          <w:w w:val="105"/>
          <w:sz w:val="26"/>
          <w:szCs w:val="26"/>
        </w:rPr>
        <w:t xml:space="preserve"> </w:t>
      </w:r>
      <w:r w:rsidRPr="001D720D">
        <w:rPr>
          <w:w w:val="105"/>
          <w:sz w:val="26"/>
          <w:szCs w:val="26"/>
        </w:rPr>
        <w:t>–</w:t>
      </w:r>
      <w:r w:rsidRPr="001D720D">
        <w:rPr>
          <w:spacing w:val="-17"/>
          <w:w w:val="105"/>
          <w:sz w:val="26"/>
          <w:szCs w:val="26"/>
        </w:rPr>
        <w:t xml:space="preserve"> Hřiště u základní školy</w:t>
      </w:r>
    </w:p>
    <w:p w14:paraId="646B1361" w14:textId="32DEBC35" w:rsidR="00D20501" w:rsidRPr="0085690D" w:rsidRDefault="008E6C71" w:rsidP="008E6C71">
      <w:pPr>
        <w:pStyle w:val="Zkladntext"/>
        <w:spacing w:before="8" w:line="254" w:lineRule="auto"/>
        <w:ind w:right="506" w:firstLine="9"/>
        <w:rPr>
          <w:spacing w:val="5"/>
        </w:rPr>
      </w:pPr>
      <w:r w:rsidRPr="0085690D">
        <w:rPr>
          <w:spacing w:val="-2"/>
          <w:w w:val="105"/>
        </w:rPr>
        <w:t>Regulace platí pro veřejné prostranství</w:t>
      </w:r>
      <w:r w:rsidRPr="0085690D">
        <w:rPr>
          <w:spacing w:val="10"/>
          <w:w w:val="105"/>
        </w:rPr>
        <w:t>, která je současně graficky vyznačeno v mapě:</w:t>
      </w:r>
      <w:r w:rsidRPr="0085690D">
        <w:rPr>
          <w:spacing w:val="-12"/>
          <w:w w:val="105"/>
        </w:rPr>
        <w:t xml:space="preserve"> parcelní číslo</w:t>
      </w:r>
      <w:r w:rsidRPr="0085690D">
        <w:rPr>
          <w:spacing w:val="5"/>
        </w:rPr>
        <w:t xml:space="preserve"> </w:t>
      </w:r>
      <w:r w:rsidR="00D20501" w:rsidRPr="0085690D">
        <w:rPr>
          <w:spacing w:val="5"/>
        </w:rPr>
        <w:t xml:space="preserve">180 </w:t>
      </w:r>
      <w:r w:rsidR="00D20501" w:rsidRPr="0085690D">
        <w:t>v</w:t>
      </w:r>
      <w:r w:rsidR="00D20501" w:rsidRPr="0085690D">
        <w:rPr>
          <w:spacing w:val="16"/>
        </w:rPr>
        <w:t xml:space="preserve"> </w:t>
      </w:r>
      <w:r w:rsidR="00D20501" w:rsidRPr="0085690D">
        <w:t>k.</w:t>
      </w:r>
      <w:r w:rsidR="001D720D" w:rsidRPr="0085690D">
        <w:t xml:space="preserve"> </w:t>
      </w:r>
      <w:proofErr w:type="spellStart"/>
      <w:r w:rsidR="00D20501" w:rsidRPr="0085690D">
        <w:t>ú.</w:t>
      </w:r>
      <w:proofErr w:type="spellEnd"/>
      <w:r w:rsidR="00D20501" w:rsidRPr="0085690D">
        <w:rPr>
          <w:spacing w:val="12"/>
        </w:rPr>
        <w:t xml:space="preserve"> Nový Malín</w:t>
      </w:r>
    </w:p>
    <w:p w14:paraId="44BF9AE9" w14:textId="77777777" w:rsidR="00D20501" w:rsidRDefault="00D20501" w:rsidP="00D20501">
      <w:pPr>
        <w:pStyle w:val="Zkladntext"/>
        <w:spacing w:before="8" w:line="254" w:lineRule="auto"/>
        <w:ind w:right="506" w:firstLine="9"/>
        <w:rPr>
          <w:spacing w:val="12"/>
        </w:rPr>
      </w:pPr>
    </w:p>
    <w:p w14:paraId="2E1373B9" w14:textId="24AEDD03" w:rsidR="00087A04" w:rsidRDefault="00BF3E27" w:rsidP="00D20501">
      <w:pPr>
        <w:pStyle w:val="Zkladntext"/>
        <w:spacing w:before="8" w:line="254" w:lineRule="auto"/>
        <w:ind w:right="506" w:firstLine="9"/>
        <w:rPr>
          <w:spacing w:val="12"/>
        </w:rPr>
      </w:pPr>
      <w:r w:rsidRPr="00BF3E27">
        <w:rPr>
          <w:noProof/>
          <w:spacing w:val="12"/>
          <w:lang w:eastAsia="cs-CZ"/>
        </w:rPr>
        <w:drawing>
          <wp:inline distT="0" distB="0" distL="0" distR="0" wp14:anchorId="1FC85327" wp14:editId="0D050078">
            <wp:extent cx="3949472" cy="4794822"/>
            <wp:effectExtent l="0" t="0" r="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0999" cy="482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18897" w14:textId="77777777" w:rsidR="00087A04" w:rsidRDefault="00087A04">
      <w:pPr>
        <w:rPr>
          <w:spacing w:val="12"/>
          <w:sz w:val="21"/>
          <w:szCs w:val="21"/>
        </w:rPr>
      </w:pPr>
      <w:r>
        <w:rPr>
          <w:spacing w:val="12"/>
        </w:rPr>
        <w:br w:type="page"/>
      </w:r>
    </w:p>
    <w:p w14:paraId="7098F960" w14:textId="311DAA03" w:rsidR="00087A04" w:rsidRDefault="00087A04" w:rsidP="00087A04">
      <w:pPr>
        <w:pStyle w:val="Nadpis1"/>
        <w:ind w:left="0"/>
        <w:rPr>
          <w:spacing w:val="-17"/>
          <w:w w:val="105"/>
          <w:sz w:val="26"/>
          <w:szCs w:val="26"/>
        </w:rPr>
      </w:pPr>
      <w:r w:rsidRPr="001D720D">
        <w:rPr>
          <w:w w:val="105"/>
          <w:sz w:val="26"/>
          <w:szCs w:val="26"/>
        </w:rPr>
        <w:lastRenderedPageBreak/>
        <w:t>Lokalita</w:t>
      </w:r>
      <w:r w:rsidRPr="001D720D">
        <w:rPr>
          <w:spacing w:val="-6"/>
          <w:w w:val="105"/>
          <w:sz w:val="26"/>
          <w:szCs w:val="26"/>
        </w:rPr>
        <w:t xml:space="preserve"> </w:t>
      </w:r>
      <w:r w:rsidRPr="001D720D">
        <w:rPr>
          <w:w w:val="105"/>
          <w:sz w:val="26"/>
          <w:szCs w:val="26"/>
        </w:rPr>
        <w:t>č.</w:t>
      </w:r>
      <w:r w:rsidRPr="001D720D">
        <w:rPr>
          <w:spacing w:val="-18"/>
          <w:w w:val="105"/>
          <w:sz w:val="26"/>
          <w:szCs w:val="26"/>
        </w:rPr>
        <w:t xml:space="preserve"> </w:t>
      </w:r>
      <w:r w:rsidR="00E170CD">
        <w:rPr>
          <w:spacing w:val="-18"/>
          <w:w w:val="105"/>
          <w:sz w:val="26"/>
          <w:szCs w:val="26"/>
        </w:rPr>
        <w:t>5</w:t>
      </w:r>
      <w:r w:rsidRPr="001D720D">
        <w:rPr>
          <w:spacing w:val="-19"/>
          <w:w w:val="105"/>
          <w:sz w:val="26"/>
          <w:szCs w:val="26"/>
        </w:rPr>
        <w:t xml:space="preserve"> </w:t>
      </w:r>
      <w:r w:rsidRPr="001D720D">
        <w:rPr>
          <w:w w:val="105"/>
          <w:sz w:val="26"/>
          <w:szCs w:val="26"/>
        </w:rPr>
        <w:t>–</w:t>
      </w:r>
      <w:r w:rsidRPr="001D720D">
        <w:rPr>
          <w:spacing w:val="-17"/>
          <w:w w:val="105"/>
          <w:sz w:val="26"/>
          <w:szCs w:val="26"/>
        </w:rPr>
        <w:t xml:space="preserve"> Hřiště </w:t>
      </w:r>
      <w:proofErr w:type="spellStart"/>
      <w:r w:rsidRPr="001D720D">
        <w:rPr>
          <w:spacing w:val="-17"/>
          <w:w w:val="105"/>
          <w:sz w:val="26"/>
          <w:szCs w:val="26"/>
        </w:rPr>
        <w:t>Hrabišínská</w:t>
      </w:r>
      <w:proofErr w:type="spellEnd"/>
    </w:p>
    <w:p w14:paraId="37A3D12F" w14:textId="47BB328D" w:rsidR="00087A04" w:rsidRPr="0085690D" w:rsidRDefault="008E6C71" w:rsidP="008E6C71">
      <w:pPr>
        <w:pStyle w:val="Zkladntext"/>
        <w:spacing w:before="8" w:line="254" w:lineRule="auto"/>
        <w:ind w:right="506" w:firstLine="9"/>
        <w:rPr>
          <w:spacing w:val="-2"/>
          <w:w w:val="105"/>
        </w:rPr>
      </w:pPr>
      <w:r w:rsidRPr="0085690D">
        <w:rPr>
          <w:spacing w:val="-2"/>
          <w:w w:val="105"/>
        </w:rPr>
        <w:t>Regulace platí pro veřejné prostranství</w:t>
      </w:r>
      <w:r w:rsidRPr="0085690D">
        <w:rPr>
          <w:spacing w:val="10"/>
          <w:w w:val="105"/>
        </w:rPr>
        <w:t>, která je současně graficky vyznačeno v mapě:</w:t>
      </w:r>
      <w:r w:rsidRPr="0085690D">
        <w:rPr>
          <w:spacing w:val="-12"/>
          <w:w w:val="105"/>
        </w:rPr>
        <w:t xml:space="preserve"> parcelní číslo</w:t>
      </w:r>
      <w:r w:rsidRPr="0085690D">
        <w:rPr>
          <w:spacing w:val="-2"/>
          <w:w w:val="105"/>
        </w:rPr>
        <w:t xml:space="preserve"> </w:t>
      </w:r>
      <w:r w:rsidR="00087A04" w:rsidRPr="0085690D">
        <w:rPr>
          <w:spacing w:val="5"/>
        </w:rPr>
        <w:t xml:space="preserve">1000 </w:t>
      </w:r>
      <w:r w:rsidR="00087A04" w:rsidRPr="0085690D">
        <w:t>v</w:t>
      </w:r>
      <w:r w:rsidR="001D720D" w:rsidRPr="0085690D">
        <w:rPr>
          <w:spacing w:val="16"/>
        </w:rPr>
        <w:t> </w:t>
      </w:r>
      <w:r w:rsidR="00087A04" w:rsidRPr="0085690D">
        <w:t>k</w:t>
      </w:r>
      <w:r w:rsidR="001D720D" w:rsidRPr="0085690D">
        <w:t xml:space="preserve">. </w:t>
      </w:r>
      <w:proofErr w:type="spellStart"/>
      <w:r w:rsidR="00087A04" w:rsidRPr="0085690D">
        <w:t>ú.</w:t>
      </w:r>
      <w:proofErr w:type="spellEnd"/>
      <w:r w:rsidR="00087A04" w:rsidRPr="0085690D">
        <w:rPr>
          <w:spacing w:val="12"/>
        </w:rPr>
        <w:t xml:space="preserve"> Nový Malín</w:t>
      </w:r>
    </w:p>
    <w:p w14:paraId="282814B3" w14:textId="77777777" w:rsidR="00BF3E27" w:rsidRDefault="00BF3E27" w:rsidP="00D20501">
      <w:pPr>
        <w:pStyle w:val="Zkladntext"/>
        <w:spacing w:before="8" w:line="254" w:lineRule="auto"/>
        <w:ind w:right="506" w:firstLine="9"/>
        <w:rPr>
          <w:spacing w:val="12"/>
        </w:rPr>
      </w:pPr>
    </w:p>
    <w:p w14:paraId="26ABD6B2" w14:textId="27ABAE11" w:rsidR="00A83FC3" w:rsidRDefault="00087A04" w:rsidP="00D20501">
      <w:pPr>
        <w:pStyle w:val="Zkladntext"/>
        <w:spacing w:before="8" w:line="254" w:lineRule="auto"/>
        <w:ind w:right="506" w:firstLine="9"/>
        <w:rPr>
          <w:spacing w:val="12"/>
        </w:rPr>
      </w:pPr>
      <w:r w:rsidRPr="00087A04">
        <w:rPr>
          <w:noProof/>
          <w:spacing w:val="12"/>
          <w:lang w:eastAsia="cs-CZ"/>
        </w:rPr>
        <w:drawing>
          <wp:inline distT="0" distB="0" distL="0" distR="0" wp14:anchorId="78B1C321" wp14:editId="5697B93B">
            <wp:extent cx="4353533" cy="6049219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3533" cy="604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1816B" w14:textId="77777777" w:rsidR="00A83FC3" w:rsidRDefault="00A83FC3">
      <w:pPr>
        <w:rPr>
          <w:spacing w:val="12"/>
          <w:sz w:val="21"/>
          <w:szCs w:val="21"/>
        </w:rPr>
      </w:pPr>
      <w:r>
        <w:rPr>
          <w:spacing w:val="12"/>
        </w:rPr>
        <w:br w:type="page"/>
      </w:r>
    </w:p>
    <w:p w14:paraId="1E7B30A4" w14:textId="35952C93" w:rsidR="00A83FC3" w:rsidRDefault="00A83FC3" w:rsidP="00A83FC3">
      <w:pPr>
        <w:pStyle w:val="Nadpis1"/>
        <w:ind w:left="0"/>
        <w:rPr>
          <w:spacing w:val="-17"/>
          <w:w w:val="105"/>
          <w:sz w:val="26"/>
          <w:szCs w:val="26"/>
        </w:rPr>
      </w:pPr>
      <w:r w:rsidRPr="001D720D">
        <w:rPr>
          <w:w w:val="105"/>
          <w:sz w:val="26"/>
          <w:szCs w:val="26"/>
        </w:rPr>
        <w:lastRenderedPageBreak/>
        <w:t>Lokalita</w:t>
      </w:r>
      <w:r w:rsidRPr="001D720D">
        <w:rPr>
          <w:spacing w:val="-6"/>
          <w:w w:val="105"/>
          <w:sz w:val="26"/>
          <w:szCs w:val="26"/>
        </w:rPr>
        <w:t xml:space="preserve"> </w:t>
      </w:r>
      <w:r w:rsidRPr="001D720D">
        <w:rPr>
          <w:w w:val="105"/>
          <w:sz w:val="26"/>
          <w:szCs w:val="26"/>
        </w:rPr>
        <w:t>č.</w:t>
      </w:r>
      <w:r w:rsidRPr="001D720D">
        <w:rPr>
          <w:spacing w:val="-18"/>
          <w:w w:val="105"/>
          <w:sz w:val="26"/>
          <w:szCs w:val="26"/>
        </w:rPr>
        <w:t xml:space="preserve"> </w:t>
      </w:r>
      <w:r w:rsidR="00E170CD">
        <w:rPr>
          <w:spacing w:val="-18"/>
          <w:w w:val="105"/>
          <w:sz w:val="26"/>
          <w:szCs w:val="26"/>
        </w:rPr>
        <w:t>6</w:t>
      </w:r>
      <w:r w:rsidRPr="001D720D">
        <w:rPr>
          <w:spacing w:val="-19"/>
          <w:w w:val="105"/>
          <w:sz w:val="26"/>
          <w:szCs w:val="26"/>
        </w:rPr>
        <w:t xml:space="preserve"> </w:t>
      </w:r>
      <w:r w:rsidRPr="001D720D">
        <w:rPr>
          <w:w w:val="105"/>
          <w:sz w:val="26"/>
          <w:szCs w:val="26"/>
        </w:rPr>
        <w:t>–</w:t>
      </w:r>
      <w:r w:rsidRPr="001D720D">
        <w:rPr>
          <w:spacing w:val="-17"/>
          <w:w w:val="105"/>
          <w:sz w:val="26"/>
          <w:szCs w:val="26"/>
        </w:rPr>
        <w:t xml:space="preserve"> Hřiště na Lužích</w:t>
      </w:r>
    </w:p>
    <w:p w14:paraId="7705C3B7" w14:textId="7F7CB223" w:rsidR="00A83FC3" w:rsidRPr="0085690D" w:rsidRDefault="008E6C71" w:rsidP="008E6C71">
      <w:pPr>
        <w:pStyle w:val="Zkladntext"/>
        <w:spacing w:before="8" w:line="254" w:lineRule="auto"/>
        <w:ind w:right="506" w:firstLine="9"/>
        <w:rPr>
          <w:spacing w:val="5"/>
        </w:rPr>
      </w:pPr>
      <w:r w:rsidRPr="0085690D">
        <w:rPr>
          <w:spacing w:val="-2"/>
          <w:w w:val="105"/>
        </w:rPr>
        <w:t>Regulace platí pro veřejné prostranství</w:t>
      </w:r>
      <w:r w:rsidRPr="0085690D">
        <w:rPr>
          <w:spacing w:val="10"/>
          <w:w w:val="105"/>
        </w:rPr>
        <w:t>, která je současně graficky vyznačeno v mapě:</w:t>
      </w:r>
      <w:r w:rsidRPr="0085690D">
        <w:rPr>
          <w:spacing w:val="-12"/>
          <w:w w:val="105"/>
        </w:rPr>
        <w:t xml:space="preserve"> parcelní číslo</w:t>
      </w:r>
      <w:r w:rsidRPr="0085690D">
        <w:rPr>
          <w:spacing w:val="5"/>
        </w:rPr>
        <w:t xml:space="preserve"> </w:t>
      </w:r>
      <w:r w:rsidR="00F86E6E" w:rsidRPr="0085690D">
        <w:rPr>
          <w:spacing w:val="5"/>
        </w:rPr>
        <w:t>2304/17</w:t>
      </w:r>
      <w:r w:rsidR="00A83FC3" w:rsidRPr="0085690D">
        <w:rPr>
          <w:spacing w:val="5"/>
        </w:rPr>
        <w:t xml:space="preserve"> </w:t>
      </w:r>
      <w:r w:rsidR="00A83FC3" w:rsidRPr="0085690D">
        <w:t>v</w:t>
      </w:r>
      <w:r w:rsidR="00A83FC3" w:rsidRPr="0085690D">
        <w:rPr>
          <w:spacing w:val="16"/>
        </w:rPr>
        <w:t xml:space="preserve"> </w:t>
      </w:r>
      <w:r w:rsidR="00A83FC3" w:rsidRPr="0085690D">
        <w:t>k.</w:t>
      </w:r>
      <w:r w:rsidR="001D720D" w:rsidRPr="0085690D">
        <w:t xml:space="preserve"> </w:t>
      </w:r>
      <w:proofErr w:type="spellStart"/>
      <w:r w:rsidR="00A83FC3" w:rsidRPr="0085690D">
        <w:t>ú.</w:t>
      </w:r>
      <w:proofErr w:type="spellEnd"/>
      <w:r w:rsidR="00A83FC3" w:rsidRPr="0085690D">
        <w:rPr>
          <w:spacing w:val="12"/>
        </w:rPr>
        <w:t xml:space="preserve"> Nový Malín</w:t>
      </w:r>
    </w:p>
    <w:p w14:paraId="33322FE7" w14:textId="77777777" w:rsidR="00A83FC3" w:rsidRDefault="00A83FC3" w:rsidP="00A83FC3">
      <w:pPr>
        <w:pStyle w:val="Zkladntext"/>
        <w:spacing w:before="8" w:line="254" w:lineRule="auto"/>
        <w:ind w:right="506" w:firstLine="9"/>
        <w:rPr>
          <w:spacing w:val="12"/>
        </w:rPr>
      </w:pPr>
    </w:p>
    <w:p w14:paraId="2E80269E" w14:textId="7C21EE52" w:rsidR="00A83FC3" w:rsidRDefault="00A83FC3" w:rsidP="00A83FC3">
      <w:pPr>
        <w:pStyle w:val="Zkladntext"/>
        <w:spacing w:before="8" w:line="254" w:lineRule="auto"/>
        <w:ind w:right="506" w:firstLine="9"/>
        <w:rPr>
          <w:spacing w:val="12"/>
        </w:rPr>
      </w:pPr>
      <w:r w:rsidRPr="00A83FC3">
        <w:rPr>
          <w:noProof/>
          <w:spacing w:val="12"/>
          <w:lang w:eastAsia="cs-CZ"/>
        </w:rPr>
        <w:drawing>
          <wp:inline distT="0" distB="0" distL="0" distR="0" wp14:anchorId="3CC0C2EA" wp14:editId="0531B0CA">
            <wp:extent cx="4515045" cy="505508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22082" cy="506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3FC3" w:rsidSect="00D20501">
      <w:pgSz w:w="11910" w:h="16840"/>
      <w:pgMar w:top="851" w:right="1440" w:bottom="851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E04C2"/>
    <w:multiLevelType w:val="hybridMultilevel"/>
    <w:tmpl w:val="333498C0"/>
    <w:lvl w:ilvl="0" w:tplc="E6A023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61"/>
    <w:rsid w:val="0004370A"/>
    <w:rsid w:val="00067A61"/>
    <w:rsid w:val="00087A04"/>
    <w:rsid w:val="00093A0D"/>
    <w:rsid w:val="000D7530"/>
    <w:rsid w:val="000E0809"/>
    <w:rsid w:val="000E2AC4"/>
    <w:rsid w:val="000F7A1F"/>
    <w:rsid w:val="0017233D"/>
    <w:rsid w:val="001C61D0"/>
    <w:rsid w:val="001D720D"/>
    <w:rsid w:val="00217467"/>
    <w:rsid w:val="00250943"/>
    <w:rsid w:val="002E0E54"/>
    <w:rsid w:val="00357F70"/>
    <w:rsid w:val="00374D49"/>
    <w:rsid w:val="003C7459"/>
    <w:rsid w:val="00402FE1"/>
    <w:rsid w:val="004139AE"/>
    <w:rsid w:val="00514A22"/>
    <w:rsid w:val="0059149B"/>
    <w:rsid w:val="005E6CB4"/>
    <w:rsid w:val="0064141D"/>
    <w:rsid w:val="007309E9"/>
    <w:rsid w:val="00790D3A"/>
    <w:rsid w:val="007A75CF"/>
    <w:rsid w:val="007B7E42"/>
    <w:rsid w:val="007C3803"/>
    <w:rsid w:val="007C473A"/>
    <w:rsid w:val="00807882"/>
    <w:rsid w:val="00835A68"/>
    <w:rsid w:val="0085690D"/>
    <w:rsid w:val="0087146D"/>
    <w:rsid w:val="008E622D"/>
    <w:rsid w:val="008E6C71"/>
    <w:rsid w:val="00962149"/>
    <w:rsid w:val="009C1CF7"/>
    <w:rsid w:val="009D43A5"/>
    <w:rsid w:val="00A368D9"/>
    <w:rsid w:val="00A4526A"/>
    <w:rsid w:val="00A46CAC"/>
    <w:rsid w:val="00A83FC3"/>
    <w:rsid w:val="00AF3326"/>
    <w:rsid w:val="00B11931"/>
    <w:rsid w:val="00BD1E7E"/>
    <w:rsid w:val="00BF3E27"/>
    <w:rsid w:val="00C02743"/>
    <w:rsid w:val="00C34D3E"/>
    <w:rsid w:val="00C37270"/>
    <w:rsid w:val="00C467D7"/>
    <w:rsid w:val="00CC757C"/>
    <w:rsid w:val="00CF1D33"/>
    <w:rsid w:val="00D10959"/>
    <w:rsid w:val="00D20501"/>
    <w:rsid w:val="00D37E7D"/>
    <w:rsid w:val="00D74596"/>
    <w:rsid w:val="00D8067B"/>
    <w:rsid w:val="00DC59DC"/>
    <w:rsid w:val="00E170CD"/>
    <w:rsid w:val="00E475AA"/>
    <w:rsid w:val="00EA57CC"/>
    <w:rsid w:val="00EC7B99"/>
    <w:rsid w:val="00F054D8"/>
    <w:rsid w:val="00F8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30A7"/>
  <w15:docId w15:val="{9FEF9E90-8CD9-40D9-918F-917A4B8A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236"/>
      <w:outlineLvl w:val="0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stencl</dc:creator>
  <cp:lastModifiedBy>Jana Fuchsová  -  123Jf456+</cp:lastModifiedBy>
  <cp:revision>9</cp:revision>
  <cp:lastPrinted>2025-12-07T09:24:00Z</cp:lastPrinted>
  <dcterms:created xsi:type="dcterms:W3CDTF">2025-12-17T10:12:00Z</dcterms:created>
  <dcterms:modified xsi:type="dcterms:W3CDTF">2025-12-17T10:45:00Z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LastSaved">
    <vt:filetime>2025-07-03T00:00:00Z</vt:filetime>
  </property>
</Properties>
</file>