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FD5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40FE1">
        <w:rPr>
          <w:rFonts w:ascii="Arial" w:hAnsi="Arial" w:cs="Arial"/>
          <w:b/>
        </w:rPr>
        <w:t>CHRÁŠŤOVICE</w:t>
      </w:r>
    </w:p>
    <w:p w14:paraId="75C0DF8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40FE1">
        <w:rPr>
          <w:rFonts w:ascii="Arial" w:hAnsi="Arial" w:cs="Arial"/>
          <w:b/>
        </w:rPr>
        <w:t>Chrášťovice</w:t>
      </w:r>
    </w:p>
    <w:p w14:paraId="034B4856"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p>
    <w:p w14:paraId="7A22B114" w14:textId="77777777" w:rsidR="0024722A" w:rsidRPr="00D54698" w:rsidRDefault="0024722A">
      <w:pPr>
        <w:pStyle w:val="NormlnIMP"/>
        <w:spacing w:line="240" w:lineRule="auto"/>
        <w:jc w:val="center"/>
        <w:rPr>
          <w:rFonts w:ascii="Arial" w:hAnsi="Arial" w:cs="Arial"/>
          <w:b/>
          <w:color w:val="000000"/>
          <w:szCs w:val="24"/>
        </w:rPr>
      </w:pPr>
    </w:p>
    <w:p w14:paraId="1FF0420F" w14:textId="77777777" w:rsidR="0024722A" w:rsidRPr="00D54698" w:rsidRDefault="0024722A" w:rsidP="00A342C0">
      <w:pPr>
        <w:pStyle w:val="NormlnIMP"/>
        <w:spacing w:line="240" w:lineRule="auto"/>
        <w:jc w:val="center"/>
        <w:rPr>
          <w:rFonts w:ascii="Arial" w:hAnsi="Arial" w:cs="Arial"/>
          <w:b/>
          <w:color w:val="000000"/>
          <w:szCs w:val="24"/>
        </w:rPr>
      </w:pPr>
      <w:r w:rsidRPr="00D54698">
        <w:rPr>
          <w:rFonts w:ascii="Arial" w:hAnsi="Arial" w:cs="Arial"/>
          <w:b/>
          <w:color w:val="000000"/>
          <w:szCs w:val="24"/>
        </w:rPr>
        <w:t xml:space="preserve">o </w:t>
      </w:r>
      <w:r w:rsidR="00A342C0" w:rsidRPr="00D54698">
        <w:rPr>
          <w:rFonts w:ascii="Arial" w:hAnsi="Arial" w:cs="Arial"/>
          <w:b/>
          <w:color w:val="000000"/>
          <w:szCs w:val="24"/>
        </w:rPr>
        <w:t xml:space="preserve">stanovení obecního systému </w:t>
      </w:r>
      <w:r w:rsidR="00031731" w:rsidRPr="00D54698">
        <w:rPr>
          <w:rFonts w:ascii="Arial" w:hAnsi="Arial" w:cs="Arial"/>
          <w:b/>
          <w:color w:val="000000"/>
          <w:szCs w:val="24"/>
        </w:rPr>
        <w:t>odpadového hospodářství</w:t>
      </w:r>
      <w:r w:rsidRPr="00D54698">
        <w:rPr>
          <w:rFonts w:ascii="Arial" w:hAnsi="Arial" w:cs="Arial"/>
          <w:b/>
          <w:color w:val="000000"/>
          <w:szCs w:val="24"/>
        </w:rPr>
        <w:t xml:space="preserve"> </w:t>
      </w:r>
    </w:p>
    <w:p w14:paraId="5F22F251" w14:textId="77777777" w:rsidR="0024722A" w:rsidRPr="00FB6AE5" w:rsidRDefault="0024722A">
      <w:pPr>
        <w:jc w:val="both"/>
        <w:rPr>
          <w:rFonts w:ascii="Arial" w:hAnsi="Arial" w:cs="Arial"/>
          <w:sz w:val="22"/>
          <w:szCs w:val="22"/>
        </w:rPr>
      </w:pPr>
    </w:p>
    <w:p w14:paraId="5AB70875"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40FE1">
        <w:rPr>
          <w:rFonts w:ascii="Arial" w:hAnsi="Arial" w:cs="Arial"/>
          <w:sz w:val="22"/>
          <w:szCs w:val="22"/>
        </w:rPr>
        <w:t>Chrášťovice</w:t>
      </w:r>
      <w:r w:rsidR="00E2491F">
        <w:rPr>
          <w:rFonts w:ascii="Arial" w:hAnsi="Arial" w:cs="Arial"/>
          <w:sz w:val="22"/>
          <w:szCs w:val="22"/>
        </w:rPr>
        <w:t xml:space="preserve"> se na svém zasedání dne </w:t>
      </w:r>
      <w:r w:rsidR="00D54698">
        <w:rPr>
          <w:rFonts w:ascii="Arial" w:hAnsi="Arial" w:cs="Arial"/>
          <w:sz w:val="22"/>
          <w:szCs w:val="22"/>
        </w:rPr>
        <w:t>28</w:t>
      </w:r>
      <w:r w:rsidR="00A40705">
        <w:rPr>
          <w:rFonts w:ascii="Arial" w:hAnsi="Arial" w:cs="Arial"/>
          <w:sz w:val="22"/>
          <w:szCs w:val="22"/>
        </w:rPr>
        <w:t>.</w:t>
      </w:r>
      <w:r w:rsidR="00D54698">
        <w:rPr>
          <w:rFonts w:ascii="Arial" w:hAnsi="Arial" w:cs="Arial"/>
          <w:sz w:val="22"/>
          <w:szCs w:val="22"/>
        </w:rPr>
        <w:t xml:space="preserve"> 4</w:t>
      </w:r>
      <w:r w:rsidR="00A40705">
        <w:rPr>
          <w:rFonts w:ascii="Arial" w:hAnsi="Arial" w:cs="Arial"/>
          <w:sz w:val="22"/>
          <w:szCs w:val="22"/>
        </w:rPr>
        <w:t>.</w:t>
      </w:r>
      <w:r w:rsidR="00D54698">
        <w:rPr>
          <w:rFonts w:ascii="Arial" w:hAnsi="Arial" w:cs="Arial"/>
          <w:sz w:val="22"/>
          <w:szCs w:val="22"/>
        </w:rPr>
        <w:t xml:space="preserve"> </w:t>
      </w:r>
      <w:r w:rsidR="00A40705">
        <w:rPr>
          <w:rFonts w:ascii="Arial" w:hAnsi="Arial" w:cs="Arial"/>
          <w:sz w:val="22"/>
          <w:szCs w:val="22"/>
        </w:rPr>
        <w:t>202</w:t>
      </w:r>
      <w:r w:rsidR="00D54698">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A40705">
        <w:rPr>
          <w:rFonts w:ascii="Arial" w:hAnsi="Arial" w:cs="Arial"/>
          <w:sz w:val="22"/>
          <w:szCs w:val="22"/>
        </w:rPr>
        <w:t>5</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ACC5416" w14:textId="77777777" w:rsidR="0024722A" w:rsidRPr="00FB6AE5" w:rsidRDefault="0024722A">
      <w:pPr>
        <w:jc w:val="center"/>
        <w:rPr>
          <w:rFonts w:ascii="Arial" w:hAnsi="Arial" w:cs="Arial"/>
          <w:b/>
          <w:sz w:val="22"/>
          <w:szCs w:val="22"/>
        </w:rPr>
      </w:pPr>
    </w:p>
    <w:p w14:paraId="4BC292D4"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287A9C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98829AE" w14:textId="77777777" w:rsidR="00BA2FB8" w:rsidRDefault="00BA2FB8" w:rsidP="00540BAC">
      <w:pPr>
        <w:tabs>
          <w:tab w:val="left" w:pos="567"/>
        </w:tabs>
        <w:jc w:val="both"/>
        <w:rPr>
          <w:rFonts w:ascii="Arial" w:hAnsi="Arial" w:cs="Arial"/>
          <w:sz w:val="22"/>
          <w:szCs w:val="22"/>
        </w:rPr>
      </w:pPr>
    </w:p>
    <w:p w14:paraId="67B3C683"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340FE1">
        <w:rPr>
          <w:rFonts w:ascii="Arial" w:hAnsi="Arial" w:cs="Arial"/>
          <w:sz w:val="22"/>
          <w:szCs w:val="22"/>
        </w:rPr>
        <w:t xml:space="preserve"> Chrášťovice</w:t>
      </w:r>
    </w:p>
    <w:p w14:paraId="76D37950" w14:textId="77777777" w:rsidR="00EB486C" w:rsidRPr="00EB486C" w:rsidRDefault="00EB486C" w:rsidP="00540BAC">
      <w:pPr>
        <w:tabs>
          <w:tab w:val="left" w:pos="567"/>
        </w:tabs>
        <w:jc w:val="both"/>
        <w:rPr>
          <w:rFonts w:ascii="Arial" w:hAnsi="Arial" w:cs="Arial"/>
          <w:color w:val="FF0000"/>
          <w:sz w:val="22"/>
          <w:szCs w:val="22"/>
        </w:rPr>
      </w:pPr>
    </w:p>
    <w:p w14:paraId="29E1D73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80A3B36"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B8E657B"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0D7D183" w14:textId="77777777" w:rsidR="00D62F8B" w:rsidRDefault="00D62F8B" w:rsidP="00D62F8B">
      <w:pPr>
        <w:tabs>
          <w:tab w:val="left" w:pos="-142"/>
        </w:tabs>
        <w:autoSpaceDE w:val="0"/>
        <w:autoSpaceDN w:val="0"/>
        <w:adjustRightInd w:val="0"/>
        <w:jc w:val="both"/>
        <w:rPr>
          <w:rFonts w:ascii="Arial" w:hAnsi="Arial" w:cs="Arial"/>
          <w:sz w:val="22"/>
          <w:szCs w:val="22"/>
        </w:rPr>
      </w:pPr>
    </w:p>
    <w:p w14:paraId="328D606A"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B88378" w14:textId="77777777" w:rsidR="00D62F8B" w:rsidRDefault="00D62F8B" w:rsidP="00D62F8B">
      <w:pPr>
        <w:tabs>
          <w:tab w:val="left" w:pos="-142"/>
        </w:tabs>
        <w:autoSpaceDE w:val="0"/>
        <w:autoSpaceDN w:val="0"/>
        <w:adjustRightInd w:val="0"/>
        <w:jc w:val="both"/>
        <w:rPr>
          <w:rFonts w:ascii="Arial" w:hAnsi="Arial" w:cs="Arial"/>
          <w:sz w:val="22"/>
          <w:szCs w:val="22"/>
        </w:rPr>
      </w:pPr>
    </w:p>
    <w:p w14:paraId="65987EF0" w14:textId="77777777" w:rsidR="00012F79" w:rsidRDefault="00012F79">
      <w:pPr>
        <w:jc w:val="center"/>
        <w:rPr>
          <w:rFonts w:ascii="Arial" w:hAnsi="Arial" w:cs="Arial"/>
          <w:b/>
          <w:sz w:val="22"/>
          <w:szCs w:val="22"/>
        </w:rPr>
      </w:pPr>
    </w:p>
    <w:p w14:paraId="264AB03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A568DC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58947A3" w14:textId="77777777" w:rsidR="00CB5754" w:rsidRDefault="00CB5754" w:rsidP="00CB5754">
      <w:pPr>
        <w:jc w:val="center"/>
        <w:rPr>
          <w:rFonts w:ascii="Arial" w:hAnsi="Arial" w:cs="Arial"/>
          <w:sz w:val="22"/>
          <w:szCs w:val="22"/>
        </w:rPr>
      </w:pPr>
    </w:p>
    <w:p w14:paraId="7E8DEADD"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5781866" w14:textId="77777777" w:rsidR="0024722A" w:rsidRPr="00FB6AE5" w:rsidRDefault="0024722A">
      <w:pPr>
        <w:rPr>
          <w:rFonts w:ascii="Arial" w:hAnsi="Arial" w:cs="Arial"/>
          <w:i/>
          <w:iCs/>
          <w:sz w:val="22"/>
          <w:szCs w:val="22"/>
        </w:rPr>
      </w:pPr>
    </w:p>
    <w:p w14:paraId="0B4CBB2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9B38BB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8031A09"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A0A941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2E0723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789F6A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2C9371F"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C5465CB"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CD20C2A" w14:textId="77777777" w:rsidR="00D54698" w:rsidRDefault="00D54698" w:rsidP="00223F72">
      <w:pPr>
        <w:numPr>
          <w:ilvl w:val="0"/>
          <w:numId w:val="10"/>
        </w:numPr>
        <w:rPr>
          <w:rFonts w:ascii="Arial" w:hAnsi="Arial" w:cs="Arial"/>
          <w:i/>
          <w:iCs/>
          <w:sz w:val="22"/>
          <w:szCs w:val="22"/>
        </w:rPr>
      </w:pPr>
      <w:r>
        <w:rPr>
          <w:rFonts w:ascii="Arial" w:hAnsi="Arial" w:cs="Arial"/>
          <w:i/>
          <w:iCs/>
          <w:sz w:val="22"/>
          <w:szCs w:val="22"/>
        </w:rPr>
        <w:t>Textil</w:t>
      </w:r>
    </w:p>
    <w:p w14:paraId="012984EC" w14:textId="77777777" w:rsidR="00A9554C" w:rsidRPr="00A9554C" w:rsidRDefault="00C32C2D" w:rsidP="00E66B2E">
      <w:pPr>
        <w:numPr>
          <w:ilvl w:val="0"/>
          <w:numId w:val="10"/>
        </w:numPr>
        <w:rPr>
          <w:rFonts w:ascii="Arial" w:hAnsi="Arial" w:cs="Arial"/>
          <w:i/>
          <w:iCs/>
          <w:sz w:val="22"/>
          <w:szCs w:val="22"/>
        </w:rPr>
      </w:pPr>
      <w:r>
        <w:rPr>
          <w:rFonts w:ascii="Arial" w:hAnsi="Arial" w:cs="Arial"/>
          <w:i/>
          <w:iCs/>
          <w:sz w:val="22"/>
          <w:szCs w:val="22"/>
        </w:rPr>
        <w:t>Nápojové kartony</w:t>
      </w:r>
    </w:p>
    <w:p w14:paraId="30DD0729" w14:textId="77777777" w:rsidR="007909DA" w:rsidRPr="00D54698" w:rsidRDefault="006F432E" w:rsidP="00115451">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A6876EE"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D54698">
        <w:rPr>
          <w:rFonts w:ascii="Arial" w:hAnsi="Arial" w:cs="Arial"/>
          <w:sz w:val="22"/>
          <w:szCs w:val="22"/>
        </w:rPr>
        <w:t>, i)</w:t>
      </w:r>
      <w:r w:rsidR="00A342C0" w:rsidRPr="00122EA8">
        <w:rPr>
          <w:rFonts w:ascii="Arial" w:hAnsi="Arial" w:cs="Arial"/>
          <w:sz w:val="22"/>
          <w:szCs w:val="22"/>
        </w:rPr>
        <w:t xml:space="preserve"> a </w:t>
      </w:r>
      <w:r w:rsidR="00D54698">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04A74EEF" w14:textId="77777777" w:rsidR="00262D62" w:rsidRPr="00122EA8" w:rsidRDefault="00262D62" w:rsidP="00262D62">
      <w:pPr>
        <w:pStyle w:val="Zkladntextodsazen"/>
        <w:ind w:left="360" w:firstLine="0"/>
        <w:rPr>
          <w:rFonts w:ascii="Arial" w:hAnsi="Arial" w:cs="Arial"/>
          <w:sz w:val="22"/>
          <w:szCs w:val="22"/>
        </w:rPr>
      </w:pPr>
    </w:p>
    <w:p w14:paraId="218BE71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0F2CA799" w14:textId="77777777" w:rsidR="00262D62" w:rsidRDefault="00262D62" w:rsidP="00262D62">
      <w:pPr>
        <w:pStyle w:val="Zkladntextodsazen"/>
        <w:ind w:left="360" w:firstLine="0"/>
        <w:rPr>
          <w:rFonts w:ascii="Arial" w:hAnsi="Arial" w:cs="Arial"/>
          <w:sz w:val="22"/>
          <w:szCs w:val="22"/>
        </w:rPr>
      </w:pPr>
    </w:p>
    <w:p w14:paraId="3F2652B0" w14:textId="77777777" w:rsidR="00553B78" w:rsidRPr="00FB6AE5" w:rsidRDefault="00553B78" w:rsidP="00553B78">
      <w:pPr>
        <w:pStyle w:val="Zkladntextodsazen"/>
        <w:ind w:left="720" w:firstLine="0"/>
        <w:jc w:val="center"/>
        <w:rPr>
          <w:rFonts w:ascii="Arial" w:hAnsi="Arial" w:cs="Arial"/>
          <w:sz w:val="22"/>
          <w:szCs w:val="22"/>
        </w:rPr>
      </w:pPr>
    </w:p>
    <w:p w14:paraId="3C3F11A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A95F303" w14:textId="77777777" w:rsidR="00D54698" w:rsidRPr="00D54698" w:rsidRDefault="00D54698" w:rsidP="00D54698">
      <w:pPr>
        <w:pStyle w:val="Nadpis2"/>
        <w:rPr>
          <w:rFonts w:ascii="Arial" w:hAnsi="Arial" w:cs="Arial"/>
          <w:b/>
          <w:bCs/>
          <w:sz w:val="22"/>
          <w:szCs w:val="22"/>
          <w:u w:val="none"/>
        </w:rPr>
      </w:pPr>
      <w:r w:rsidRPr="00D54698">
        <w:rPr>
          <w:rFonts w:ascii="Arial" w:hAnsi="Arial" w:cs="Arial"/>
          <w:b/>
          <w:bCs/>
          <w:sz w:val="22"/>
          <w:szCs w:val="22"/>
          <w:u w:val="none"/>
        </w:rPr>
        <w:t>Určení míst pro oddělené soustřeďování určených složek komunálního odpadu</w:t>
      </w:r>
    </w:p>
    <w:p w14:paraId="459899C6" w14:textId="77777777" w:rsidR="0024722A" w:rsidRPr="00FB6AE5" w:rsidRDefault="0024722A" w:rsidP="00E5725E">
      <w:pPr>
        <w:pStyle w:val="Nadpis2"/>
        <w:jc w:val="center"/>
        <w:rPr>
          <w:rFonts w:ascii="Arial" w:hAnsi="Arial" w:cs="Arial"/>
          <w:b/>
          <w:bCs/>
          <w:sz w:val="22"/>
          <w:szCs w:val="22"/>
          <w:u w:val="none"/>
        </w:rPr>
      </w:pPr>
    </w:p>
    <w:p w14:paraId="0A50190D" w14:textId="77777777" w:rsidR="00223F72" w:rsidRDefault="00223F72" w:rsidP="00223F72">
      <w:pPr>
        <w:tabs>
          <w:tab w:val="num" w:pos="927"/>
        </w:tabs>
        <w:jc w:val="both"/>
        <w:rPr>
          <w:rFonts w:ascii="Arial" w:hAnsi="Arial" w:cs="Arial"/>
          <w:b/>
          <w:sz w:val="22"/>
          <w:szCs w:val="22"/>
          <w:u w:val="single"/>
        </w:rPr>
      </w:pPr>
    </w:p>
    <w:p w14:paraId="3DDDAC37" w14:textId="77777777" w:rsidR="0024722A" w:rsidRDefault="0017608F" w:rsidP="0092717E">
      <w:pPr>
        <w:numPr>
          <w:ilvl w:val="0"/>
          <w:numId w:val="4"/>
        </w:numPr>
        <w:tabs>
          <w:tab w:val="num" w:pos="540"/>
          <w:tab w:val="num" w:pos="927"/>
        </w:tabs>
        <w:jc w:val="both"/>
        <w:rPr>
          <w:rFonts w:ascii="Arial" w:hAnsi="Arial" w:cs="Arial"/>
          <w:sz w:val="22"/>
          <w:szCs w:val="22"/>
        </w:rPr>
      </w:pPr>
      <w:r w:rsidRPr="00C32C2D">
        <w:rPr>
          <w:rFonts w:ascii="Arial" w:hAnsi="Arial" w:cs="Arial"/>
          <w:sz w:val="22"/>
          <w:szCs w:val="22"/>
        </w:rPr>
        <w:t>Papír, plasty, sklo, kovy</w:t>
      </w:r>
      <w:r w:rsidR="00E5725E" w:rsidRPr="00C32C2D">
        <w:rPr>
          <w:rFonts w:ascii="Arial" w:hAnsi="Arial" w:cs="Arial"/>
          <w:sz w:val="22"/>
          <w:szCs w:val="22"/>
        </w:rPr>
        <w:t>, biologické odpady</w:t>
      </w:r>
      <w:r w:rsidR="00181515" w:rsidRPr="00C32C2D">
        <w:rPr>
          <w:rFonts w:ascii="Arial" w:hAnsi="Arial" w:cs="Arial"/>
          <w:sz w:val="22"/>
          <w:szCs w:val="22"/>
        </w:rPr>
        <w:t>, jedlé oleje a tuky</w:t>
      </w:r>
      <w:r w:rsidR="009D5C19" w:rsidRPr="00C32C2D">
        <w:rPr>
          <w:rFonts w:ascii="Arial" w:hAnsi="Arial" w:cs="Arial"/>
          <w:sz w:val="22"/>
          <w:szCs w:val="22"/>
        </w:rPr>
        <w:t xml:space="preserve">, </w:t>
      </w:r>
      <w:r w:rsidR="00D41030">
        <w:rPr>
          <w:rFonts w:ascii="Arial" w:hAnsi="Arial" w:cs="Arial"/>
          <w:sz w:val="22"/>
          <w:szCs w:val="22"/>
        </w:rPr>
        <w:t xml:space="preserve">textil a </w:t>
      </w:r>
      <w:r w:rsidR="00C32C2D" w:rsidRPr="00C32C2D">
        <w:rPr>
          <w:rFonts w:ascii="Arial" w:hAnsi="Arial" w:cs="Arial"/>
          <w:sz w:val="22"/>
          <w:szCs w:val="22"/>
        </w:rPr>
        <w:t>nápojové kartony</w:t>
      </w:r>
      <w:r w:rsidR="00181515" w:rsidRPr="00C32C2D">
        <w:rPr>
          <w:rFonts w:ascii="Arial" w:hAnsi="Arial" w:cs="Arial"/>
          <w:sz w:val="22"/>
          <w:szCs w:val="22"/>
        </w:rPr>
        <w:t xml:space="preserve"> </w:t>
      </w:r>
      <w:r w:rsidRPr="00C32C2D">
        <w:rPr>
          <w:rFonts w:ascii="Arial" w:hAnsi="Arial" w:cs="Arial"/>
          <w:sz w:val="22"/>
          <w:szCs w:val="22"/>
        </w:rPr>
        <w:t>se soustřeďují</w:t>
      </w:r>
      <w:r w:rsidR="0024722A" w:rsidRPr="00C32C2D">
        <w:rPr>
          <w:rFonts w:ascii="Arial" w:hAnsi="Arial" w:cs="Arial"/>
          <w:sz w:val="22"/>
          <w:szCs w:val="22"/>
        </w:rPr>
        <w:t xml:space="preserve"> do </w:t>
      </w:r>
      <w:r w:rsidR="005F0210" w:rsidRPr="00C32C2D">
        <w:rPr>
          <w:rFonts w:ascii="Arial" w:hAnsi="Arial" w:cs="Arial"/>
          <w:bCs/>
          <w:sz w:val="22"/>
          <w:szCs w:val="22"/>
        </w:rPr>
        <w:t>zvláštních sběrných nádob</w:t>
      </w:r>
      <w:r w:rsidR="005F0210" w:rsidRPr="00C32C2D">
        <w:rPr>
          <w:rFonts w:ascii="Arial" w:hAnsi="Arial" w:cs="Arial"/>
          <w:sz w:val="22"/>
          <w:szCs w:val="22"/>
        </w:rPr>
        <w:t>, kterými jsou</w:t>
      </w:r>
      <w:r w:rsidR="00C32C2D" w:rsidRPr="00C32C2D">
        <w:rPr>
          <w:rFonts w:ascii="Arial" w:hAnsi="Arial" w:cs="Arial"/>
          <w:sz w:val="22"/>
          <w:szCs w:val="22"/>
        </w:rPr>
        <w:t xml:space="preserve"> kontejnery a velkoobjemové kontejnery.</w:t>
      </w:r>
    </w:p>
    <w:p w14:paraId="7C247F10" w14:textId="77777777" w:rsidR="00C32C2D" w:rsidRPr="00C32C2D" w:rsidRDefault="00C32C2D" w:rsidP="00C32C2D">
      <w:pPr>
        <w:tabs>
          <w:tab w:val="num" w:pos="927"/>
        </w:tabs>
        <w:ind w:left="360"/>
        <w:jc w:val="both"/>
        <w:rPr>
          <w:rFonts w:ascii="Arial" w:hAnsi="Arial" w:cs="Arial"/>
          <w:sz w:val="22"/>
          <w:szCs w:val="22"/>
        </w:rPr>
      </w:pPr>
    </w:p>
    <w:p w14:paraId="1F2B74C9"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372228">
        <w:rPr>
          <w:rFonts w:ascii="Arial" w:hAnsi="Arial" w:cs="Arial"/>
          <w:sz w:val="22"/>
          <w:szCs w:val="22"/>
        </w:rPr>
        <w:t xml:space="preserve"> uvedených v příloze.</w:t>
      </w:r>
    </w:p>
    <w:p w14:paraId="612C131E" w14:textId="77777777" w:rsidR="0024722A" w:rsidRPr="00FB6AE5" w:rsidRDefault="0024722A">
      <w:pPr>
        <w:jc w:val="both"/>
        <w:rPr>
          <w:rFonts w:ascii="Arial" w:hAnsi="Arial" w:cs="Arial"/>
          <w:sz w:val="22"/>
          <w:szCs w:val="22"/>
        </w:rPr>
      </w:pPr>
    </w:p>
    <w:p w14:paraId="72E64667"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727DBD3" w14:textId="77777777" w:rsidR="00223F72" w:rsidRDefault="00223F72" w:rsidP="00223F72">
      <w:pPr>
        <w:jc w:val="both"/>
        <w:rPr>
          <w:rFonts w:ascii="Arial" w:hAnsi="Arial" w:cs="Arial"/>
          <w:sz w:val="22"/>
          <w:szCs w:val="22"/>
        </w:rPr>
      </w:pPr>
    </w:p>
    <w:p w14:paraId="1F28F19D"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w:t>
      </w:r>
      <w:r w:rsidR="008E2910">
        <w:rPr>
          <w:rFonts w:ascii="Arial" w:hAnsi="Arial" w:cs="Arial"/>
          <w:bCs/>
          <w:i/>
          <w:color w:val="000000"/>
        </w:rPr>
        <w:t xml:space="preserve">velkoobjemový kontejner </w:t>
      </w:r>
      <w:r w:rsidRPr="00AC2295">
        <w:rPr>
          <w:rFonts w:ascii="Arial" w:hAnsi="Arial" w:cs="Arial"/>
          <w:bCs/>
          <w:i/>
          <w:color w:val="000000"/>
        </w:rPr>
        <w:t>barva</w:t>
      </w:r>
      <w:r w:rsidR="00372228">
        <w:rPr>
          <w:rFonts w:ascii="Arial" w:hAnsi="Arial" w:cs="Arial"/>
          <w:bCs/>
          <w:i/>
          <w:color w:val="000000"/>
        </w:rPr>
        <w:t xml:space="preserve"> zelená</w:t>
      </w:r>
    </w:p>
    <w:p w14:paraId="00C9E436"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w:t>
      </w:r>
      <w:r w:rsidR="00D41030">
        <w:rPr>
          <w:rFonts w:ascii="Arial" w:hAnsi="Arial" w:cs="Arial"/>
          <w:bCs/>
          <w:i/>
          <w:color w:val="000000"/>
        </w:rPr>
        <w:t xml:space="preserve">kontejner </w:t>
      </w:r>
      <w:r w:rsidR="0024722A" w:rsidRPr="00AC2295">
        <w:rPr>
          <w:rFonts w:ascii="Arial" w:hAnsi="Arial" w:cs="Arial"/>
          <w:bCs/>
          <w:i/>
          <w:color w:val="000000"/>
        </w:rPr>
        <w:t>barva</w:t>
      </w:r>
      <w:r w:rsidR="00372228">
        <w:rPr>
          <w:rFonts w:ascii="Arial" w:hAnsi="Arial" w:cs="Arial"/>
          <w:bCs/>
          <w:i/>
          <w:color w:val="000000"/>
        </w:rPr>
        <w:t xml:space="preserve"> modrá</w:t>
      </w:r>
    </w:p>
    <w:p w14:paraId="5C44ACBA"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372228">
        <w:rPr>
          <w:rFonts w:ascii="Arial" w:hAnsi="Arial" w:cs="Arial"/>
          <w:bCs/>
          <w:i/>
          <w:color w:val="000000"/>
        </w:rPr>
        <w:t>nápojové kartony</w:t>
      </w:r>
      <w:r w:rsidR="00D41030">
        <w:rPr>
          <w:rFonts w:ascii="Arial" w:hAnsi="Arial" w:cs="Arial"/>
          <w:bCs/>
          <w:i/>
          <w:color w:val="000000"/>
        </w:rPr>
        <w:t>, kontejner</w:t>
      </w:r>
      <w:r w:rsidR="00372228">
        <w:rPr>
          <w:rFonts w:ascii="Arial" w:hAnsi="Arial" w:cs="Arial"/>
          <w:bCs/>
          <w:i/>
          <w:color w:val="000000"/>
        </w:rPr>
        <w:t xml:space="preserve"> </w:t>
      </w:r>
      <w:r w:rsidRPr="00AC2295">
        <w:rPr>
          <w:rFonts w:ascii="Arial" w:hAnsi="Arial" w:cs="Arial"/>
          <w:bCs/>
          <w:i/>
          <w:color w:val="000000"/>
        </w:rPr>
        <w:t>barva</w:t>
      </w:r>
      <w:r w:rsidR="00372228">
        <w:rPr>
          <w:rFonts w:ascii="Arial" w:hAnsi="Arial" w:cs="Arial"/>
          <w:bCs/>
          <w:i/>
          <w:color w:val="000000"/>
        </w:rPr>
        <w:t xml:space="preserve"> žlutá</w:t>
      </w:r>
    </w:p>
    <w:p w14:paraId="51A355DB"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w:t>
      </w:r>
      <w:r w:rsidR="00D41030">
        <w:rPr>
          <w:rFonts w:ascii="Arial" w:hAnsi="Arial" w:cs="Arial"/>
          <w:bCs/>
          <w:i/>
          <w:color w:val="000000"/>
        </w:rPr>
        <w:t xml:space="preserve">kontejner </w:t>
      </w:r>
      <w:r w:rsidR="0024722A" w:rsidRPr="00AC2295">
        <w:rPr>
          <w:rFonts w:ascii="Arial" w:hAnsi="Arial" w:cs="Arial"/>
          <w:bCs/>
          <w:i/>
          <w:color w:val="000000"/>
        </w:rPr>
        <w:t xml:space="preserve">barva </w:t>
      </w:r>
      <w:r w:rsidR="00372228">
        <w:rPr>
          <w:rFonts w:ascii="Arial" w:hAnsi="Arial" w:cs="Arial"/>
          <w:bCs/>
          <w:i/>
          <w:color w:val="000000"/>
        </w:rPr>
        <w:t>zelená</w:t>
      </w:r>
    </w:p>
    <w:p w14:paraId="02218249"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8E2910">
        <w:rPr>
          <w:rFonts w:ascii="Arial" w:hAnsi="Arial" w:cs="Arial"/>
          <w:bCs/>
          <w:i/>
          <w:color w:val="000000"/>
        </w:rPr>
        <w:t xml:space="preserve">kontejner </w:t>
      </w:r>
      <w:r w:rsidR="00745703" w:rsidRPr="00AC2295">
        <w:rPr>
          <w:rFonts w:ascii="Arial" w:hAnsi="Arial" w:cs="Arial"/>
          <w:bCs/>
          <w:i/>
          <w:color w:val="000000"/>
        </w:rPr>
        <w:t xml:space="preserve">barva </w:t>
      </w:r>
      <w:r w:rsidR="00372228">
        <w:rPr>
          <w:rFonts w:ascii="Arial" w:hAnsi="Arial" w:cs="Arial"/>
          <w:bCs/>
          <w:i/>
          <w:color w:val="000000"/>
        </w:rPr>
        <w:t>černá</w:t>
      </w:r>
      <w:r w:rsidR="002A3581" w:rsidRPr="00AC2295">
        <w:rPr>
          <w:rFonts w:ascii="Arial" w:hAnsi="Arial" w:cs="Arial"/>
          <w:bCs/>
          <w:i/>
          <w:color w:val="000000"/>
        </w:rPr>
        <w:t xml:space="preserve"> </w:t>
      </w:r>
    </w:p>
    <w:p w14:paraId="5A8FE82F"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8E2910">
        <w:rPr>
          <w:rFonts w:ascii="Arial" w:hAnsi="Arial" w:cs="Arial"/>
          <w:i/>
          <w:iCs/>
          <w:sz w:val="22"/>
          <w:szCs w:val="22"/>
        </w:rPr>
        <w:t xml:space="preserve">popelnice </w:t>
      </w:r>
      <w:r w:rsidR="00D226C7">
        <w:rPr>
          <w:rFonts w:ascii="Arial" w:hAnsi="Arial" w:cs="Arial"/>
          <w:i/>
          <w:iCs/>
          <w:sz w:val="22"/>
          <w:szCs w:val="22"/>
        </w:rPr>
        <w:t>barv</w:t>
      </w:r>
      <w:r w:rsidR="008E2910">
        <w:rPr>
          <w:rFonts w:ascii="Arial" w:hAnsi="Arial" w:cs="Arial"/>
          <w:i/>
          <w:iCs/>
          <w:sz w:val="22"/>
          <w:szCs w:val="22"/>
        </w:rPr>
        <w:t xml:space="preserve">a černá </w:t>
      </w:r>
    </w:p>
    <w:p w14:paraId="5DCB3FB9" w14:textId="77777777" w:rsidR="00D41030" w:rsidRDefault="00D41030" w:rsidP="00547890">
      <w:pPr>
        <w:numPr>
          <w:ilvl w:val="0"/>
          <w:numId w:val="18"/>
        </w:numPr>
        <w:rPr>
          <w:rFonts w:ascii="Arial" w:hAnsi="Arial" w:cs="Arial"/>
          <w:i/>
          <w:iCs/>
          <w:sz w:val="22"/>
          <w:szCs w:val="22"/>
        </w:rPr>
      </w:pPr>
      <w:r>
        <w:rPr>
          <w:rFonts w:ascii="Arial" w:hAnsi="Arial" w:cs="Arial"/>
          <w:i/>
          <w:iCs/>
          <w:sz w:val="22"/>
          <w:szCs w:val="22"/>
        </w:rPr>
        <w:t>Textil, kovový kontejner barva šedá</w:t>
      </w:r>
    </w:p>
    <w:p w14:paraId="59587538" w14:textId="77777777" w:rsidR="0024722A" w:rsidRDefault="0024722A" w:rsidP="008E2910">
      <w:pPr>
        <w:rPr>
          <w:rFonts w:ascii="Arial" w:hAnsi="Arial" w:cs="Arial"/>
          <w:i/>
          <w:iCs/>
          <w:sz w:val="22"/>
          <w:szCs w:val="22"/>
        </w:rPr>
      </w:pPr>
    </w:p>
    <w:p w14:paraId="3195DD7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D5D8B7F" w14:textId="77777777" w:rsidR="009007DD" w:rsidRDefault="009007DD" w:rsidP="009007DD">
      <w:pPr>
        <w:jc w:val="both"/>
        <w:rPr>
          <w:rFonts w:ascii="Arial" w:hAnsi="Arial" w:cs="Arial"/>
          <w:sz w:val="22"/>
          <w:szCs w:val="22"/>
        </w:rPr>
      </w:pPr>
    </w:p>
    <w:p w14:paraId="68BD779A"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7A24170" w14:textId="77777777" w:rsidR="00FB298C" w:rsidRDefault="00FB298C" w:rsidP="008E2910">
      <w:pPr>
        <w:jc w:val="both"/>
        <w:rPr>
          <w:rFonts w:ascii="Arial" w:hAnsi="Arial" w:cs="Arial"/>
          <w:sz w:val="22"/>
          <w:szCs w:val="22"/>
        </w:rPr>
      </w:pPr>
    </w:p>
    <w:p w14:paraId="36B52E25" w14:textId="77777777" w:rsidR="003A0DB1" w:rsidRDefault="003A0DB1" w:rsidP="003A0DB1">
      <w:pPr>
        <w:pStyle w:val="Default"/>
        <w:ind w:left="360"/>
      </w:pPr>
    </w:p>
    <w:p w14:paraId="5FB80DB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2F3223D"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4754232" w14:textId="77777777" w:rsidR="0024722A" w:rsidRPr="00FB6AE5" w:rsidRDefault="0024722A">
      <w:pPr>
        <w:ind w:left="360"/>
        <w:jc w:val="center"/>
        <w:rPr>
          <w:rFonts w:ascii="Arial" w:hAnsi="Arial" w:cs="Arial"/>
          <w:b/>
          <w:sz w:val="22"/>
          <w:szCs w:val="22"/>
        </w:rPr>
      </w:pPr>
    </w:p>
    <w:p w14:paraId="11794F4F" w14:textId="77777777" w:rsidR="00C94283" w:rsidRPr="008E2910" w:rsidRDefault="006101FB" w:rsidP="008E2910">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w:t>
      </w:r>
      <w:r w:rsidR="0024722A" w:rsidRPr="008E2910">
        <w:rPr>
          <w:rFonts w:ascii="Arial" w:hAnsi="Arial" w:cs="Arial"/>
          <w:sz w:val="22"/>
          <w:szCs w:val="22"/>
        </w:rPr>
        <w:t>zveřejňovány</w:t>
      </w:r>
      <w:r w:rsidR="008E2910" w:rsidRPr="008E2910">
        <w:rPr>
          <w:rFonts w:ascii="Arial" w:hAnsi="Arial" w:cs="Arial"/>
          <w:sz w:val="22"/>
          <w:szCs w:val="22"/>
        </w:rPr>
        <w:t xml:space="preserve"> </w:t>
      </w:r>
      <w:r w:rsidR="0024722A" w:rsidRPr="008E2910">
        <w:rPr>
          <w:rFonts w:ascii="Arial" w:hAnsi="Arial" w:cs="Arial"/>
          <w:sz w:val="22"/>
          <w:szCs w:val="22"/>
        </w:rPr>
        <w:t>na úřední desce obecního úřadu,</w:t>
      </w:r>
      <w:r w:rsidR="008E2910">
        <w:rPr>
          <w:rFonts w:ascii="Arial" w:hAnsi="Arial" w:cs="Arial"/>
          <w:sz w:val="22"/>
          <w:szCs w:val="22"/>
        </w:rPr>
        <w:t xml:space="preserve"> </w:t>
      </w:r>
      <w:r w:rsidR="008E2910" w:rsidRPr="008E2910">
        <w:rPr>
          <w:rFonts w:ascii="Arial" w:hAnsi="Arial" w:cs="Arial"/>
          <w:sz w:val="22"/>
          <w:szCs w:val="22"/>
        </w:rPr>
        <w:t xml:space="preserve">v </w:t>
      </w:r>
      <w:r w:rsidR="0024722A" w:rsidRPr="008E2910">
        <w:rPr>
          <w:rFonts w:ascii="Arial" w:hAnsi="Arial" w:cs="Arial"/>
          <w:sz w:val="22"/>
          <w:szCs w:val="22"/>
        </w:rPr>
        <w:t>místním tisku</w:t>
      </w:r>
      <w:r w:rsidR="008E2910" w:rsidRPr="008E2910">
        <w:rPr>
          <w:rFonts w:ascii="Arial" w:hAnsi="Arial" w:cs="Arial"/>
          <w:sz w:val="22"/>
          <w:szCs w:val="22"/>
        </w:rPr>
        <w:t xml:space="preserve"> a </w:t>
      </w:r>
      <w:r w:rsidR="0024722A" w:rsidRPr="008E2910">
        <w:rPr>
          <w:rFonts w:ascii="Arial" w:hAnsi="Arial" w:cs="Arial"/>
          <w:sz w:val="22"/>
          <w:szCs w:val="22"/>
        </w:rPr>
        <w:t>v místním rozhlase</w:t>
      </w:r>
      <w:r w:rsidR="008E2910">
        <w:rPr>
          <w:rFonts w:ascii="Arial" w:hAnsi="Arial" w:cs="Arial"/>
          <w:sz w:val="22"/>
          <w:szCs w:val="22"/>
        </w:rPr>
        <w:t>.</w:t>
      </w:r>
      <w:r w:rsidR="00C94283" w:rsidRPr="008E2910">
        <w:rPr>
          <w:rFonts w:ascii="Arial" w:hAnsi="Arial" w:cs="Arial"/>
          <w:sz w:val="22"/>
          <w:szCs w:val="22"/>
        </w:rPr>
        <w:t xml:space="preserve"> </w:t>
      </w:r>
    </w:p>
    <w:p w14:paraId="75E446B0" w14:textId="77777777" w:rsidR="00C94283" w:rsidRDefault="00C94283" w:rsidP="00C94283">
      <w:pPr>
        <w:ind w:left="360"/>
        <w:jc w:val="both"/>
        <w:rPr>
          <w:rFonts w:ascii="Arial" w:hAnsi="Arial" w:cs="Arial"/>
          <w:sz w:val="22"/>
          <w:szCs w:val="22"/>
        </w:rPr>
      </w:pPr>
    </w:p>
    <w:p w14:paraId="5178C898" w14:textId="77777777" w:rsidR="00FE0414" w:rsidRPr="008E2910" w:rsidRDefault="00A94551" w:rsidP="008E2910">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8E2910">
        <w:rPr>
          <w:rFonts w:ascii="Arial" w:hAnsi="Arial" w:cs="Arial"/>
          <w:i/>
          <w:color w:val="00B0F0"/>
          <w:sz w:val="22"/>
          <w:szCs w:val="22"/>
        </w:rPr>
        <w:t xml:space="preserve"> </w:t>
      </w:r>
    </w:p>
    <w:p w14:paraId="21B45666" w14:textId="77777777" w:rsidR="00547890" w:rsidRDefault="00547890" w:rsidP="00765052">
      <w:pPr>
        <w:rPr>
          <w:rFonts w:ascii="Arial" w:hAnsi="Arial" w:cs="Arial"/>
          <w:b/>
          <w:sz w:val="22"/>
          <w:szCs w:val="22"/>
        </w:rPr>
      </w:pPr>
    </w:p>
    <w:p w14:paraId="1E633F1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0789D30"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E3324FD" w14:textId="77777777" w:rsidR="000F645D" w:rsidRPr="00641107" w:rsidRDefault="000F645D" w:rsidP="000F645D">
      <w:pPr>
        <w:ind w:left="360"/>
        <w:jc w:val="center"/>
        <w:rPr>
          <w:rFonts w:ascii="Arial" w:hAnsi="Arial" w:cs="Arial"/>
          <w:b/>
          <w:sz w:val="22"/>
          <w:szCs w:val="22"/>
          <w:u w:val="single"/>
        </w:rPr>
      </w:pPr>
    </w:p>
    <w:p w14:paraId="5B1EBCA0" w14:textId="77777777" w:rsidR="008E2910" w:rsidRPr="008E2910" w:rsidRDefault="006101FB" w:rsidP="008E2910">
      <w:pPr>
        <w:numPr>
          <w:ilvl w:val="0"/>
          <w:numId w:val="32"/>
        </w:numPr>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8E2910">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w:t>
      </w:r>
      <w:r w:rsidR="008E2910" w:rsidRPr="008E2910">
        <w:rPr>
          <w:rFonts w:ascii="Arial" w:hAnsi="Arial" w:cs="Arial"/>
          <w:sz w:val="22"/>
          <w:szCs w:val="22"/>
        </w:rPr>
        <w:t xml:space="preserve"> na úřední desce obecního úřadu,</w:t>
      </w:r>
      <w:r w:rsidR="008E2910">
        <w:rPr>
          <w:rFonts w:ascii="Arial" w:hAnsi="Arial" w:cs="Arial"/>
          <w:sz w:val="22"/>
          <w:szCs w:val="22"/>
        </w:rPr>
        <w:t xml:space="preserve"> </w:t>
      </w:r>
      <w:r w:rsidR="008E2910" w:rsidRPr="008E2910">
        <w:rPr>
          <w:rFonts w:ascii="Arial" w:hAnsi="Arial" w:cs="Arial"/>
          <w:sz w:val="22"/>
          <w:szCs w:val="22"/>
        </w:rPr>
        <w:t>v místním tisku a v místním rozhlase</w:t>
      </w:r>
      <w:r w:rsidR="008E2910">
        <w:rPr>
          <w:rFonts w:ascii="Arial" w:hAnsi="Arial" w:cs="Arial"/>
          <w:sz w:val="22"/>
          <w:szCs w:val="22"/>
        </w:rPr>
        <w:t>.</w:t>
      </w:r>
      <w:r w:rsidR="008E2910" w:rsidRPr="008E2910">
        <w:rPr>
          <w:rFonts w:ascii="Arial" w:hAnsi="Arial" w:cs="Arial"/>
          <w:sz w:val="22"/>
          <w:szCs w:val="22"/>
        </w:rPr>
        <w:t xml:space="preserve"> </w:t>
      </w:r>
    </w:p>
    <w:p w14:paraId="4537213D" w14:textId="77777777" w:rsidR="00D25BA7" w:rsidRPr="008E2910" w:rsidRDefault="00D25BA7" w:rsidP="008E2910">
      <w:pPr>
        <w:jc w:val="both"/>
        <w:rPr>
          <w:rFonts w:ascii="Arial" w:hAnsi="Arial" w:cs="Arial"/>
          <w:iCs/>
          <w:sz w:val="22"/>
          <w:szCs w:val="22"/>
        </w:rPr>
      </w:pPr>
    </w:p>
    <w:p w14:paraId="6F02F634" w14:textId="77777777" w:rsidR="00D25BA7" w:rsidRPr="00553B78" w:rsidRDefault="008E2910" w:rsidP="008E2910">
      <w:pPr>
        <w:tabs>
          <w:tab w:val="left" w:pos="567"/>
        </w:tabs>
        <w:jc w:val="both"/>
        <w:rPr>
          <w:rFonts w:ascii="Arial" w:hAnsi="Arial" w:cs="Arial"/>
          <w:sz w:val="22"/>
          <w:szCs w:val="22"/>
        </w:rPr>
      </w:pPr>
      <w:r>
        <w:rPr>
          <w:rFonts w:ascii="Arial" w:hAnsi="Arial" w:cs="Arial"/>
          <w:sz w:val="22"/>
          <w:szCs w:val="22"/>
        </w:rPr>
        <w:t xml:space="preserve">2)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14:paraId="5FAC08F2" w14:textId="77777777" w:rsidR="00F71191" w:rsidRDefault="00F71191" w:rsidP="00A773EE">
      <w:pPr>
        <w:rPr>
          <w:rFonts w:ascii="Arial" w:hAnsi="Arial" w:cs="Arial"/>
          <w:b/>
          <w:sz w:val="22"/>
          <w:szCs w:val="22"/>
        </w:rPr>
      </w:pPr>
    </w:p>
    <w:p w14:paraId="65E0270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345D55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91735DE" w14:textId="77777777" w:rsidR="0024722A" w:rsidRPr="00FB6AE5" w:rsidRDefault="0024722A">
      <w:pPr>
        <w:jc w:val="center"/>
        <w:rPr>
          <w:rFonts w:ascii="Arial" w:hAnsi="Arial" w:cs="Arial"/>
          <w:b/>
          <w:sz w:val="22"/>
          <w:szCs w:val="22"/>
        </w:rPr>
      </w:pPr>
    </w:p>
    <w:p w14:paraId="5A7A3A66"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F6C91">
        <w:rPr>
          <w:rFonts w:ascii="Arial" w:hAnsi="Arial" w:cs="Arial"/>
          <w:sz w:val="22"/>
          <w:szCs w:val="22"/>
        </w:rPr>
        <w:t>:</w:t>
      </w:r>
    </w:p>
    <w:p w14:paraId="1E1F301A" w14:textId="77777777" w:rsidR="0025354B" w:rsidRPr="00DF6C91" w:rsidRDefault="005F0210" w:rsidP="00DF6C91">
      <w:pPr>
        <w:numPr>
          <w:ilvl w:val="0"/>
          <w:numId w:val="2"/>
        </w:numPr>
        <w:ind w:firstLine="66"/>
        <w:jc w:val="both"/>
        <w:rPr>
          <w:rFonts w:ascii="Arial" w:hAnsi="Arial" w:cs="Arial"/>
          <w:iCs/>
          <w:sz w:val="22"/>
          <w:szCs w:val="22"/>
        </w:rPr>
      </w:pPr>
      <w:r w:rsidRPr="00DF6C91">
        <w:rPr>
          <w:rFonts w:ascii="Arial" w:hAnsi="Arial" w:cs="Arial"/>
          <w:bCs/>
          <w:iCs/>
          <w:sz w:val="22"/>
          <w:szCs w:val="22"/>
        </w:rPr>
        <w:t>popelnice</w:t>
      </w:r>
    </w:p>
    <w:p w14:paraId="2D850F24" w14:textId="77777777" w:rsidR="00CF5BE8" w:rsidRPr="00DF6C91" w:rsidRDefault="005F0210" w:rsidP="00CF5BE8">
      <w:pPr>
        <w:numPr>
          <w:ilvl w:val="0"/>
          <w:numId w:val="2"/>
        </w:numPr>
        <w:ind w:firstLine="66"/>
        <w:jc w:val="both"/>
        <w:rPr>
          <w:rFonts w:ascii="Arial" w:hAnsi="Arial" w:cs="Arial"/>
          <w:iCs/>
          <w:sz w:val="22"/>
          <w:szCs w:val="22"/>
        </w:rPr>
      </w:pPr>
      <w:r w:rsidRPr="00DF6C91">
        <w:rPr>
          <w:rFonts w:ascii="Arial" w:hAnsi="Arial" w:cs="Arial"/>
          <w:iCs/>
          <w:sz w:val="22"/>
          <w:szCs w:val="22"/>
        </w:rPr>
        <w:t>odpadkové koše</w:t>
      </w:r>
      <w:r w:rsidR="0025354B" w:rsidRPr="00DF6C91">
        <w:rPr>
          <w:rFonts w:ascii="Arial" w:hAnsi="Arial" w:cs="Arial"/>
          <w:iCs/>
          <w:sz w:val="22"/>
          <w:szCs w:val="22"/>
        </w:rPr>
        <w:t>, které jsou umístěny na veřejných prostranstvích v obci, sloužící pro odkládání drobného směsného komunálního odpadu.</w:t>
      </w:r>
    </w:p>
    <w:p w14:paraId="64A2ACAC"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FC71F18" w14:textId="77777777" w:rsidR="000F4568" w:rsidRDefault="000F4568" w:rsidP="00CF5BE8">
      <w:pPr>
        <w:pStyle w:val="Default"/>
        <w:ind w:left="360"/>
        <w:jc w:val="both"/>
        <w:rPr>
          <w:color w:val="00B0F0"/>
          <w:sz w:val="22"/>
          <w:szCs w:val="22"/>
        </w:rPr>
      </w:pPr>
    </w:p>
    <w:p w14:paraId="2500C90B" w14:textId="77777777" w:rsidR="00A81D11" w:rsidRDefault="00A81D11">
      <w:pPr>
        <w:jc w:val="center"/>
        <w:rPr>
          <w:rFonts w:ascii="Arial" w:hAnsi="Arial" w:cs="Arial"/>
          <w:b/>
          <w:sz w:val="22"/>
          <w:szCs w:val="22"/>
        </w:rPr>
      </w:pPr>
    </w:p>
    <w:p w14:paraId="2A2D5EFF" w14:textId="77777777" w:rsidR="00D41030" w:rsidRPr="00D41030" w:rsidRDefault="00D41030" w:rsidP="00D41030">
      <w:pPr>
        <w:jc w:val="center"/>
        <w:rPr>
          <w:rFonts w:ascii="Arial" w:hAnsi="Arial" w:cs="Arial"/>
          <w:b/>
          <w:sz w:val="22"/>
          <w:szCs w:val="22"/>
        </w:rPr>
      </w:pPr>
      <w:r w:rsidRPr="00D41030">
        <w:rPr>
          <w:rFonts w:ascii="Arial" w:hAnsi="Arial" w:cs="Arial"/>
          <w:b/>
          <w:sz w:val="22"/>
          <w:szCs w:val="22"/>
        </w:rPr>
        <w:t xml:space="preserve">Čl. </w:t>
      </w:r>
      <w:r>
        <w:rPr>
          <w:rFonts w:ascii="Arial" w:hAnsi="Arial" w:cs="Arial"/>
          <w:b/>
          <w:sz w:val="22"/>
          <w:szCs w:val="22"/>
        </w:rPr>
        <w:t>7</w:t>
      </w:r>
    </w:p>
    <w:p w14:paraId="29A238BA" w14:textId="77777777" w:rsidR="00D41030" w:rsidRDefault="00D41030" w:rsidP="00D41030">
      <w:pPr>
        <w:jc w:val="center"/>
        <w:rPr>
          <w:rFonts w:ascii="Arial" w:hAnsi="Arial" w:cs="Arial"/>
          <w:b/>
          <w:bCs/>
          <w:sz w:val="22"/>
          <w:szCs w:val="22"/>
        </w:rPr>
      </w:pPr>
      <w:r w:rsidRPr="00D41030">
        <w:rPr>
          <w:rFonts w:ascii="Arial" w:hAnsi="Arial" w:cs="Arial"/>
          <w:b/>
          <w:bCs/>
          <w:sz w:val="22"/>
          <w:szCs w:val="22"/>
        </w:rPr>
        <w:t>Nakládání s movitými věcmi v rámci předcházení vzniku odpadu</w:t>
      </w:r>
    </w:p>
    <w:p w14:paraId="4F66F41D" w14:textId="77777777" w:rsidR="00D41030" w:rsidRPr="00D41030" w:rsidRDefault="00D41030" w:rsidP="00D41030">
      <w:pPr>
        <w:jc w:val="center"/>
        <w:rPr>
          <w:rFonts w:ascii="Arial" w:hAnsi="Arial" w:cs="Arial"/>
          <w:b/>
          <w:bCs/>
          <w:sz w:val="22"/>
          <w:szCs w:val="22"/>
        </w:rPr>
      </w:pPr>
    </w:p>
    <w:p w14:paraId="3BAFCD62" w14:textId="77777777" w:rsidR="00D41030" w:rsidRPr="00D41030" w:rsidRDefault="00D41030" w:rsidP="00D41030">
      <w:pPr>
        <w:numPr>
          <w:ilvl w:val="0"/>
          <w:numId w:val="34"/>
        </w:numPr>
        <w:jc w:val="both"/>
        <w:rPr>
          <w:rFonts w:ascii="Arial" w:hAnsi="Arial" w:cs="Arial"/>
          <w:bCs/>
          <w:sz w:val="22"/>
          <w:szCs w:val="22"/>
        </w:rPr>
      </w:pPr>
      <w:r w:rsidRPr="00D41030">
        <w:rPr>
          <w:rFonts w:ascii="Arial" w:hAnsi="Arial" w:cs="Arial"/>
          <w:bCs/>
          <w:sz w:val="22"/>
          <w:szCs w:val="22"/>
        </w:rPr>
        <w:t>Obec v rámci předcházení vzniku odpadu za účelem jejich opětovného použití nakládá s těmito movitými věcmi:</w:t>
      </w:r>
    </w:p>
    <w:p w14:paraId="62670210" w14:textId="77777777" w:rsidR="00D41030" w:rsidRPr="00D41030" w:rsidRDefault="00D41030" w:rsidP="00D41030">
      <w:pPr>
        <w:jc w:val="both"/>
        <w:rPr>
          <w:rFonts w:ascii="Arial" w:hAnsi="Arial" w:cs="Arial"/>
          <w:bCs/>
          <w:sz w:val="22"/>
          <w:szCs w:val="22"/>
        </w:rPr>
      </w:pPr>
    </w:p>
    <w:p w14:paraId="24C71B5F" w14:textId="77777777" w:rsidR="00D41030" w:rsidRPr="00D41030" w:rsidRDefault="00D41030" w:rsidP="00D41030">
      <w:pPr>
        <w:numPr>
          <w:ilvl w:val="1"/>
          <w:numId w:val="34"/>
        </w:numPr>
        <w:jc w:val="both"/>
        <w:rPr>
          <w:rFonts w:ascii="Arial" w:hAnsi="Arial" w:cs="Arial"/>
          <w:bCs/>
          <w:sz w:val="22"/>
          <w:szCs w:val="22"/>
        </w:rPr>
      </w:pPr>
      <w:r w:rsidRPr="00D41030">
        <w:rPr>
          <w:rFonts w:ascii="Arial" w:hAnsi="Arial" w:cs="Arial"/>
          <w:bCs/>
          <w:sz w:val="22"/>
          <w:szCs w:val="22"/>
        </w:rPr>
        <w:t>funkční nábytek</w:t>
      </w:r>
    </w:p>
    <w:p w14:paraId="0571D326" w14:textId="77777777" w:rsidR="00D41030" w:rsidRPr="00D41030" w:rsidRDefault="00D41030" w:rsidP="00D41030">
      <w:pPr>
        <w:numPr>
          <w:ilvl w:val="1"/>
          <w:numId w:val="34"/>
        </w:numPr>
        <w:jc w:val="both"/>
        <w:rPr>
          <w:rFonts w:ascii="Arial" w:hAnsi="Arial" w:cs="Arial"/>
          <w:bCs/>
          <w:sz w:val="22"/>
          <w:szCs w:val="22"/>
        </w:rPr>
      </w:pPr>
      <w:r w:rsidRPr="00D41030">
        <w:rPr>
          <w:rFonts w:ascii="Arial" w:hAnsi="Arial" w:cs="Arial"/>
          <w:bCs/>
          <w:sz w:val="22"/>
          <w:szCs w:val="22"/>
        </w:rPr>
        <w:t>oděvy a textil</w:t>
      </w:r>
    </w:p>
    <w:p w14:paraId="7ABDFECA" w14:textId="77777777" w:rsidR="00D41030" w:rsidRDefault="00D41030" w:rsidP="00D41030">
      <w:pPr>
        <w:numPr>
          <w:ilvl w:val="1"/>
          <w:numId w:val="34"/>
        </w:numPr>
        <w:jc w:val="both"/>
        <w:rPr>
          <w:rFonts w:ascii="Arial" w:hAnsi="Arial" w:cs="Arial"/>
          <w:bCs/>
          <w:sz w:val="22"/>
          <w:szCs w:val="22"/>
        </w:rPr>
      </w:pPr>
      <w:r>
        <w:rPr>
          <w:rFonts w:ascii="Arial" w:hAnsi="Arial" w:cs="Arial"/>
          <w:bCs/>
          <w:sz w:val="22"/>
          <w:szCs w:val="22"/>
        </w:rPr>
        <w:t>knihy</w:t>
      </w:r>
    </w:p>
    <w:p w14:paraId="65E48F1B" w14:textId="77777777" w:rsidR="00D41030" w:rsidRDefault="00D41030" w:rsidP="00D41030">
      <w:pPr>
        <w:numPr>
          <w:ilvl w:val="1"/>
          <w:numId w:val="34"/>
        </w:numPr>
        <w:jc w:val="both"/>
        <w:rPr>
          <w:rFonts w:ascii="Arial" w:hAnsi="Arial" w:cs="Arial"/>
          <w:bCs/>
          <w:sz w:val="22"/>
          <w:szCs w:val="22"/>
        </w:rPr>
      </w:pPr>
      <w:r>
        <w:rPr>
          <w:rFonts w:ascii="Arial" w:hAnsi="Arial" w:cs="Arial"/>
          <w:bCs/>
          <w:sz w:val="22"/>
          <w:szCs w:val="22"/>
        </w:rPr>
        <w:t>hračky</w:t>
      </w:r>
    </w:p>
    <w:p w14:paraId="0C52E53D" w14:textId="77777777" w:rsidR="00D41030" w:rsidRDefault="00D41030" w:rsidP="00D41030">
      <w:pPr>
        <w:numPr>
          <w:ilvl w:val="1"/>
          <w:numId w:val="34"/>
        </w:numPr>
        <w:jc w:val="both"/>
        <w:rPr>
          <w:rFonts w:ascii="Arial" w:hAnsi="Arial" w:cs="Arial"/>
          <w:bCs/>
          <w:sz w:val="22"/>
          <w:szCs w:val="22"/>
        </w:rPr>
      </w:pPr>
      <w:r>
        <w:rPr>
          <w:rFonts w:ascii="Arial" w:hAnsi="Arial" w:cs="Arial"/>
          <w:bCs/>
          <w:sz w:val="22"/>
          <w:szCs w:val="22"/>
        </w:rPr>
        <w:t>sportovní vybavení</w:t>
      </w:r>
    </w:p>
    <w:p w14:paraId="6331143F" w14:textId="77777777" w:rsidR="005A229C" w:rsidRPr="00D41030" w:rsidRDefault="005A229C" w:rsidP="00D41030">
      <w:pPr>
        <w:numPr>
          <w:ilvl w:val="1"/>
          <w:numId w:val="34"/>
        </w:numPr>
        <w:jc w:val="both"/>
        <w:rPr>
          <w:rFonts w:ascii="Arial" w:hAnsi="Arial" w:cs="Arial"/>
          <w:bCs/>
          <w:sz w:val="22"/>
          <w:szCs w:val="22"/>
        </w:rPr>
      </w:pPr>
      <w:r>
        <w:rPr>
          <w:rFonts w:ascii="Arial" w:hAnsi="Arial" w:cs="Arial"/>
          <w:bCs/>
          <w:sz w:val="22"/>
          <w:szCs w:val="22"/>
        </w:rPr>
        <w:t>elektrospotřebiče</w:t>
      </w:r>
    </w:p>
    <w:p w14:paraId="6CE2B2D7" w14:textId="77777777" w:rsidR="00D41030" w:rsidRPr="00D41030" w:rsidRDefault="00D41030" w:rsidP="00D41030">
      <w:pPr>
        <w:jc w:val="both"/>
        <w:rPr>
          <w:rFonts w:ascii="Arial" w:hAnsi="Arial" w:cs="Arial"/>
          <w:bCs/>
          <w:sz w:val="22"/>
          <w:szCs w:val="22"/>
        </w:rPr>
      </w:pPr>
    </w:p>
    <w:p w14:paraId="4FF3C8E8" w14:textId="77777777" w:rsidR="00D41030" w:rsidRPr="00D41030" w:rsidRDefault="00D41030" w:rsidP="00D41030">
      <w:pPr>
        <w:numPr>
          <w:ilvl w:val="0"/>
          <w:numId w:val="34"/>
        </w:numPr>
        <w:jc w:val="both"/>
        <w:rPr>
          <w:rFonts w:ascii="Arial" w:hAnsi="Arial" w:cs="Arial"/>
          <w:bCs/>
          <w:sz w:val="22"/>
          <w:szCs w:val="22"/>
        </w:rPr>
      </w:pPr>
      <w:r w:rsidRPr="00D41030">
        <w:rPr>
          <w:rFonts w:ascii="Arial" w:hAnsi="Arial" w:cs="Arial"/>
          <w:bCs/>
          <w:sz w:val="22"/>
          <w:szCs w:val="22"/>
        </w:rPr>
        <w:t>Movité věci uvedené v odst. 1 lze předávat</w:t>
      </w:r>
      <w:r w:rsidR="005A229C">
        <w:rPr>
          <w:rFonts w:ascii="Arial" w:hAnsi="Arial" w:cs="Arial"/>
          <w:bCs/>
          <w:sz w:val="22"/>
          <w:szCs w:val="22"/>
        </w:rPr>
        <w:t xml:space="preserve"> do Re-use buňky umístěné v objektu skladů</w:t>
      </w:r>
      <w:r w:rsidRPr="00D41030">
        <w:rPr>
          <w:rFonts w:ascii="Arial" w:hAnsi="Arial" w:cs="Arial"/>
          <w:bCs/>
          <w:sz w:val="22"/>
          <w:szCs w:val="22"/>
        </w:rPr>
        <w:t xml:space="preserve">). Movitá věc musí být předána v takovém stavu, aby bylo možné její opětovné použití. </w:t>
      </w:r>
    </w:p>
    <w:p w14:paraId="566F4E36" w14:textId="77777777" w:rsidR="00D41030" w:rsidRPr="00D41030" w:rsidRDefault="00D41030" w:rsidP="00D41030">
      <w:pPr>
        <w:jc w:val="both"/>
        <w:rPr>
          <w:rFonts w:ascii="Arial" w:hAnsi="Arial" w:cs="Arial"/>
          <w:bCs/>
          <w:sz w:val="22"/>
          <w:szCs w:val="22"/>
        </w:rPr>
      </w:pPr>
    </w:p>
    <w:p w14:paraId="071856F8" w14:textId="77777777" w:rsidR="00D41030" w:rsidRDefault="00D41030">
      <w:pPr>
        <w:jc w:val="center"/>
        <w:rPr>
          <w:rFonts w:ascii="Arial" w:hAnsi="Arial" w:cs="Arial"/>
          <w:b/>
          <w:sz w:val="22"/>
          <w:szCs w:val="22"/>
        </w:rPr>
      </w:pPr>
    </w:p>
    <w:p w14:paraId="4BCD2A6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41030">
        <w:rPr>
          <w:rFonts w:ascii="Arial" w:hAnsi="Arial" w:cs="Arial"/>
          <w:b/>
          <w:sz w:val="22"/>
          <w:szCs w:val="22"/>
        </w:rPr>
        <w:t>8</w:t>
      </w:r>
    </w:p>
    <w:p w14:paraId="18E0A81B" w14:textId="77777777" w:rsidR="0024722A" w:rsidRPr="00FB6AE5" w:rsidRDefault="0024722A">
      <w:pPr>
        <w:jc w:val="center"/>
        <w:rPr>
          <w:rFonts w:ascii="Arial" w:hAnsi="Arial" w:cs="Arial"/>
          <w:b/>
          <w:sz w:val="22"/>
          <w:szCs w:val="22"/>
        </w:rPr>
      </w:pPr>
      <w:r w:rsidRPr="00FB6AE5">
        <w:rPr>
          <w:rFonts w:ascii="Arial" w:hAnsi="Arial" w:cs="Arial"/>
          <w:b/>
          <w:sz w:val="22"/>
          <w:szCs w:val="22"/>
        </w:rPr>
        <w:t>Z</w:t>
      </w:r>
      <w:r w:rsidR="005A229C">
        <w:rPr>
          <w:rFonts w:ascii="Arial" w:hAnsi="Arial" w:cs="Arial"/>
          <w:b/>
          <w:sz w:val="22"/>
          <w:szCs w:val="22"/>
        </w:rPr>
        <w:t>rušovací</w:t>
      </w:r>
      <w:r w:rsidRPr="00FB6AE5">
        <w:rPr>
          <w:rFonts w:ascii="Arial" w:hAnsi="Arial" w:cs="Arial"/>
          <w:b/>
          <w:sz w:val="22"/>
          <w:szCs w:val="22"/>
        </w:rPr>
        <w:t xml:space="preserve"> ustanovení</w:t>
      </w:r>
    </w:p>
    <w:p w14:paraId="7D9DE2DB" w14:textId="77777777" w:rsidR="0024722A" w:rsidRPr="00FB6AE5" w:rsidRDefault="0024722A">
      <w:pPr>
        <w:ind w:left="360"/>
        <w:jc w:val="center"/>
        <w:rPr>
          <w:rFonts w:ascii="Arial" w:hAnsi="Arial" w:cs="Arial"/>
          <w:b/>
          <w:sz w:val="22"/>
          <w:szCs w:val="22"/>
          <w:u w:val="single"/>
        </w:rPr>
      </w:pPr>
    </w:p>
    <w:p w14:paraId="2D14DD9A" w14:textId="77777777" w:rsidR="005A229C" w:rsidRDefault="005A229C" w:rsidP="005A229C">
      <w:pPr>
        <w:pStyle w:val="NormlnIMP"/>
        <w:spacing w:line="240" w:lineRule="auto"/>
        <w:rPr>
          <w:rFonts w:ascii="Arial" w:hAnsi="Arial" w:cs="Arial"/>
          <w:bCs/>
          <w:color w:val="000000"/>
          <w:sz w:val="22"/>
          <w:szCs w:val="22"/>
        </w:rPr>
      </w:pPr>
      <w:r>
        <w:rPr>
          <w:rFonts w:ascii="Arial" w:hAnsi="Arial" w:cs="Arial"/>
          <w:sz w:val="22"/>
          <w:szCs w:val="22"/>
        </w:rPr>
        <w:t>Z</w:t>
      </w:r>
      <w:r w:rsidR="0024722A" w:rsidRPr="00FB6AE5">
        <w:rPr>
          <w:rFonts w:ascii="Arial" w:hAnsi="Arial" w:cs="Arial"/>
          <w:sz w:val="22"/>
          <w:szCs w:val="22"/>
        </w:rPr>
        <w:t xml:space="preserve">rušuje </w:t>
      </w:r>
      <w:r>
        <w:rPr>
          <w:rFonts w:ascii="Arial" w:hAnsi="Arial" w:cs="Arial"/>
          <w:sz w:val="22"/>
          <w:szCs w:val="22"/>
        </w:rPr>
        <w:t xml:space="preserve">se </w:t>
      </w:r>
      <w:r w:rsidR="004D30A2">
        <w:rPr>
          <w:rFonts w:ascii="Arial" w:hAnsi="Arial" w:cs="Arial"/>
          <w:sz w:val="22"/>
          <w:szCs w:val="22"/>
        </w:rPr>
        <w:t>o</w:t>
      </w:r>
      <w:r w:rsidR="0024722A" w:rsidRPr="00FB6AE5">
        <w:rPr>
          <w:rFonts w:ascii="Arial" w:hAnsi="Arial" w:cs="Arial"/>
          <w:sz w:val="22"/>
          <w:szCs w:val="22"/>
        </w:rPr>
        <w:t>becně závazná vyhláška obce</w:t>
      </w:r>
      <w:r w:rsidR="00DF6C91">
        <w:rPr>
          <w:rFonts w:ascii="Arial" w:hAnsi="Arial" w:cs="Arial"/>
          <w:sz w:val="22"/>
          <w:szCs w:val="22"/>
        </w:rPr>
        <w:t xml:space="preserve"> Chrášťovice</w:t>
      </w:r>
      <w:r w:rsidR="0024722A" w:rsidRPr="00FB6AE5">
        <w:rPr>
          <w:rFonts w:ascii="Arial" w:hAnsi="Arial" w:cs="Arial"/>
          <w:sz w:val="22"/>
          <w:szCs w:val="22"/>
        </w:rPr>
        <w:t xml:space="preserve"> č.</w:t>
      </w:r>
      <w:r w:rsidR="00DF6C91">
        <w:rPr>
          <w:rFonts w:ascii="Arial" w:hAnsi="Arial" w:cs="Arial"/>
          <w:sz w:val="22"/>
          <w:szCs w:val="22"/>
        </w:rPr>
        <w:t xml:space="preserve"> </w:t>
      </w:r>
      <w:r>
        <w:rPr>
          <w:rFonts w:ascii="Arial" w:hAnsi="Arial" w:cs="Arial"/>
          <w:sz w:val="22"/>
          <w:szCs w:val="22"/>
        </w:rPr>
        <w:t>2</w:t>
      </w:r>
      <w:r w:rsidR="00DF6C91">
        <w:rPr>
          <w:rFonts w:ascii="Arial" w:hAnsi="Arial" w:cs="Arial"/>
          <w:sz w:val="22"/>
          <w:szCs w:val="22"/>
        </w:rPr>
        <w:t>/</w:t>
      </w:r>
      <w:r w:rsidR="00DF6C91" w:rsidRPr="00DF6C91">
        <w:rPr>
          <w:rFonts w:ascii="Arial" w:hAnsi="Arial" w:cs="Arial"/>
          <w:sz w:val="22"/>
          <w:szCs w:val="22"/>
        </w:rPr>
        <w:t>20</w:t>
      </w:r>
      <w:r>
        <w:rPr>
          <w:rFonts w:ascii="Arial" w:hAnsi="Arial" w:cs="Arial"/>
          <w:sz w:val="22"/>
          <w:szCs w:val="22"/>
        </w:rPr>
        <w:t>21</w:t>
      </w:r>
      <w:r w:rsidR="0024722A" w:rsidRPr="00DF6C91">
        <w:rPr>
          <w:rFonts w:ascii="Arial" w:hAnsi="Arial" w:cs="Arial"/>
          <w:sz w:val="22"/>
          <w:szCs w:val="22"/>
        </w:rPr>
        <w:t xml:space="preserve"> </w:t>
      </w:r>
      <w:r w:rsidRPr="005A229C">
        <w:rPr>
          <w:rFonts w:ascii="Arial" w:hAnsi="Arial" w:cs="Arial"/>
          <w:bCs/>
          <w:color w:val="000000"/>
          <w:sz w:val="22"/>
          <w:szCs w:val="22"/>
        </w:rPr>
        <w:t>o stanovení obecního systému odpadového hospodářství</w:t>
      </w:r>
      <w:r>
        <w:rPr>
          <w:rFonts w:ascii="Arial" w:hAnsi="Arial" w:cs="Arial"/>
          <w:bCs/>
          <w:color w:val="000000"/>
          <w:sz w:val="22"/>
          <w:szCs w:val="22"/>
        </w:rPr>
        <w:t>, ze dne 17.  12. 2021.</w:t>
      </w:r>
    </w:p>
    <w:p w14:paraId="1486221B" w14:textId="77777777" w:rsidR="005A229C" w:rsidRDefault="005A229C" w:rsidP="005A229C">
      <w:pPr>
        <w:pStyle w:val="NormlnIMP"/>
        <w:spacing w:line="240" w:lineRule="auto"/>
        <w:rPr>
          <w:rFonts w:ascii="Arial" w:hAnsi="Arial" w:cs="Arial"/>
          <w:bCs/>
          <w:color w:val="000000"/>
          <w:sz w:val="22"/>
          <w:szCs w:val="22"/>
        </w:rPr>
      </w:pPr>
    </w:p>
    <w:p w14:paraId="78D73262" w14:textId="77777777" w:rsidR="005A229C" w:rsidRPr="005A229C" w:rsidRDefault="005A229C" w:rsidP="005A229C">
      <w:pPr>
        <w:pStyle w:val="NormlnIMP"/>
        <w:jc w:val="center"/>
        <w:rPr>
          <w:rFonts w:ascii="Arial" w:hAnsi="Arial" w:cs="Arial"/>
          <w:b/>
          <w:bCs/>
          <w:color w:val="000000"/>
          <w:sz w:val="22"/>
          <w:szCs w:val="22"/>
        </w:rPr>
      </w:pPr>
      <w:r w:rsidRPr="005A229C">
        <w:rPr>
          <w:rFonts w:ascii="Arial" w:hAnsi="Arial" w:cs="Arial"/>
          <w:b/>
          <w:bCs/>
          <w:color w:val="000000"/>
          <w:sz w:val="22"/>
          <w:szCs w:val="22"/>
        </w:rPr>
        <w:t xml:space="preserve">Čl. </w:t>
      </w:r>
      <w:r>
        <w:rPr>
          <w:rFonts w:ascii="Arial" w:hAnsi="Arial" w:cs="Arial"/>
          <w:b/>
          <w:bCs/>
          <w:color w:val="000000"/>
          <w:sz w:val="22"/>
          <w:szCs w:val="22"/>
        </w:rPr>
        <w:t>9</w:t>
      </w:r>
    </w:p>
    <w:p w14:paraId="72B4CBDD" w14:textId="77777777" w:rsidR="005A229C" w:rsidRPr="005A229C" w:rsidRDefault="005A229C" w:rsidP="005A229C">
      <w:pPr>
        <w:pStyle w:val="NormlnIMP"/>
        <w:jc w:val="center"/>
        <w:rPr>
          <w:rFonts w:ascii="Arial" w:hAnsi="Arial" w:cs="Arial"/>
          <w:b/>
          <w:bCs/>
          <w:color w:val="000000"/>
          <w:sz w:val="22"/>
          <w:szCs w:val="22"/>
        </w:rPr>
      </w:pPr>
      <w:r w:rsidRPr="005A229C">
        <w:rPr>
          <w:rFonts w:ascii="Arial" w:hAnsi="Arial" w:cs="Arial"/>
          <w:b/>
          <w:bCs/>
          <w:color w:val="000000"/>
          <w:sz w:val="22"/>
          <w:szCs w:val="22"/>
        </w:rPr>
        <w:t>Účinnost</w:t>
      </w:r>
    </w:p>
    <w:p w14:paraId="1CFDDDA4" w14:textId="77777777" w:rsidR="005A229C" w:rsidRPr="005A229C" w:rsidRDefault="005A229C" w:rsidP="005A229C">
      <w:pPr>
        <w:pStyle w:val="NormlnIMP"/>
        <w:spacing w:line="240" w:lineRule="auto"/>
        <w:rPr>
          <w:rFonts w:ascii="Arial" w:hAnsi="Arial" w:cs="Arial"/>
          <w:bCs/>
          <w:color w:val="000000"/>
          <w:sz w:val="22"/>
          <w:szCs w:val="22"/>
        </w:rPr>
      </w:pPr>
      <w:r w:rsidRPr="005A229C">
        <w:rPr>
          <w:rFonts w:ascii="Arial" w:hAnsi="Arial" w:cs="Arial"/>
          <w:bCs/>
          <w:color w:val="000000"/>
          <w:sz w:val="22"/>
          <w:szCs w:val="22"/>
        </w:rPr>
        <w:t xml:space="preserve"> </w:t>
      </w:r>
    </w:p>
    <w:p w14:paraId="522C95E6" w14:textId="77777777" w:rsidR="0024722A" w:rsidRPr="00DF6C91" w:rsidRDefault="0024722A" w:rsidP="005A229C">
      <w:pPr>
        <w:ind w:left="360"/>
        <w:rPr>
          <w:rFonts w:ascii="Arial" w:hAnsi="Arial" w:cs="Arial"/>
          <w:sz w:val="22"/>
          <w:szCs w:val="22"/>
        </w:rPr>
      </w:pPr>
    </w:p>
    <w:p w14:paraId="137F70AC" w14:textId="77777777" w:rsidR="003630FE" w:rsidRDefault="003630FE" w:rsidP="003630FE">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1B124157" w14:textId="77777777" w:rsidR="005A229C" w:rsidRPr="00765052" w:rsidRDefault="005A229C" w:rsidP="005A229C">
      <w:pPr>
        <w:jc w:val="both"/>
        <w:rPr>
          <w:rFonts w:ascii="Arial" w:hAnsi="Arial" w:cs="Arial"/>
          <w:sz w:val="22"/>
          <w:szCs w:val="22"/>
        </w:rPr>
      </w:pPr>
    </w:p>
    <w:p w14:paraId="26616BB1" w14:textId="77777777" w:rsidR="0024722A" w:rsidRPr="00FB6AE5" w:rsidRDefault="0024722A" w:rsidP="0025354B">
      <w:pPr>
        <w:tabs>
          <w:tab w:val="num" w:pos="540"/>
        </w:tabs>
        <w:ind w:left="540"/>
        <w:jc w:val="both"/>
        <w:rPr>
          <w:rFonts w:ascii="Arial" w:hAnsi="Arial" w:cs="Arial"/>
          <w:sz w:val="22"/>
          <w:szCs w:val="22"/>
        </w:rPr>
      </w:pPr>
    </w:p>
    <w:p w14:paraId="026D2AEA"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113FCAB"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66D105A9" w14:textId="77777777" w:rsidR="0024722A" w:rsidRPr="00AB46B0" w:rsidRDefault="00AB46B0" w:rsidP="00D736CB">
      <w:pPr>
        <w:ind w:firstLine="708"/>
        <w:rPr>
          <w:rFonts w:ascii="Arial" w:hAnsi="Arial" w:cs="Arial"/>
          <w:bCs/>
          <w:iCs/>
          <w:sz w:val="22"/>
          <w:szCs w:val="22"/>
        </w:rPr>
      </w:pPr>
      <w:r w:rsidRPr="00AB46B0">
        <w:rPr>
          <w:rFonts w:ascii="Arial" w:hAnsi="Arial" w:cs="Arial"/>
          <w:bCs/>
          <w:iCs/>
          <w:sz w:val="22"/>
          <w:szCs w:val="22"/>
        </w:rPr>
        <w:t>Ing. Kamil Lojík</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Pr="00AB46B0">
        <w:rPr>
          <w:rFonts w:ascii="Arial" w:hAnsi="Arial" w:cs="Arial"/>
          <w:bCs/>
          <w:iCs/>
          <w:sz w:val="22"/>
          <w:szCs w:val="22"/>
        </w:rPr>
        <w:t>Markéta Vojtová</w:t>
      </w:r>
    </w:p>
    <w:p w14:paraId="7BD3178E"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AB46B0">
        <w:rPr>
          <w:rFonts w:ascii="Arial" w:hAnsi="Arial" w:cs="Arial"/>
          <w:bCs/>
          <w:sz w:val="22"/>
          <w:szCs w:val="22"/>
        </w:rPr>
        <w:t>k</w:t>
      </w:r>
      <w:r w:rsidR="00E2491F">
        <w:rPr>
          <w:rFonts w:ascii="Arial" w:hAnsi="Arial" w:cs="Arial"/>
          <w:bCs/>
          <w:sz w:val="22"/>
          <w:szCs w:val="22"/>
        </w:rPr>
        <w:t>a</w:t>
      </w:r>
    </w:p>
    <w:p w14:paraId="6C3BA9C1" w14:textId="77777777" w:rsidR="00486677" w:rsidRDefault="00486677" w:rsidP="003630FE">
      <w:pPr>
        <w:tabs>
          <w:tab w:val="num" w:pos="540"/>
          <w:tab w:val="num" w:pos="927"/>
        </w:tabs>
        <w:jc w:val="both"/>
        <w:rPr>
          <w:rFonts w:ascii="Arial" w:hAnsi="Arial" w:cs="Arial"/>
          <w:b/>
          <w:bCs/>
          <w:sz w:val="22"/>
          <w:szCs w:val="22"/>
        </w:rPr>
      </w:pPr>
    </w:p>
    <w:p w14:paraId="47EC4507" w14:textId="77777777" w:rsidR="00372228" w:rsidRDefault="00372228" w:rsidP="00372228">
      <w:pPr>
        <w:tabs>
          <w:tab w:val="num" w:pos="540"/>
          <w:tab w:val="num" w:pos="927"/>
        </w:tabs>
        <w:ind w:left="360"/>
        <w:jc w:val="both"/>
        <w:rPr>
          <w:rFonts w:ascii="Arial" w:hAnsi="Arial" w:cs="Arial"/>
          <w:b/>
          <w:bCs/>
          <w:sz w:val="22"/>
          <w:szCs w:val="22"/>
        </w:rPr>
      </w:pPr>
      <w:proofErr w:type="gramStart"/>
      <w:r w:rsidRPr="00AB46B0">
        <w:rPr>
          <w:rFonts w:ascii="Arial" w:hAnsi="Arial" w:cs="Arial"/>
          <w:b/>
          <w:bCs/>
          <w:sz w:val="22"/>
          <w:szCs w:val="22"/>
        </w:rPr>
        <w:lastRenderedPageBreak/>
        <w:t>Příloha  –</w:t>
      </w:r>
      <w:proofErr w:type="gramEnd"/>
      <w:r w:rsidRPr="00AB46B0">
        <w:rPr>
          <w:rFonts w:ascii="Arial" w:hAnsi="Arial" w:cs="Arial"/>
          <w:b/>
          <w:bCs/>
          <w:sz w:val="22"/>
          <w:szCs w:val="22"/>
        </w:rPr>
        <w:t xml:space="preserve"> Umístění sběrných nádob v</w:t>
      </w:r>
      <w:r w:rsidR="00657CCD">
        <w:rPr>
          <w:rFonts w:ascii="Arial" w:hAnsi="Arial" w:cs="Arial"/>
          <w:b/>
          <w:bCs/>
          <w:sz w:val="22"/>
          <w:szCs w:val="22"/>
        </w:rPr>
        <w:t> </w:t>
      </w:r>
      <w:r w:rsidRPr="00AB46B0">
        <w:rPr>
          <w:rFonts w:ascii="Arial" w:hAnsi="Arial" w:cs="Arial"/>
          <w:b/>
          <w:bCs/>
          <w:sz w:val="22"/>
          <w:szCs w:val="22"/>
        </w:rPr>
        <w:t>obci</w:t>
      </w:r>
    </w:p>
    <w:p w14:paraId="4E20F762" w14:textId="77777777" w:rsidR="00657CCD" w:rsidRDefault="00657CCD" w:rsidP="00372228">
      <w:pPr>
        <w:tabs>
          <w:tab w:val="num" w:pos="540"/>
          <w:tab w:val="num" w:pos="927"/>
        </w:tabs>
        <w:ind w:left="360"/>
        <w:jc w:val="both"/>
        <w:rPr>
          <w:rFonts w:ascii="Arial" w:hAnsi="Arial" w:cs="Arial"/>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209"/>
        <w:gridCol w:w="988"/>
        <w:gridCol w:w="937"/>
        <w:gridCol w:w="908"/>
        <w:gridCol w:w="1089"/>
        <w:gridCol w:w="829"/>
        <w:gridCol w:w="1231"/>
      </w:tblGrid>
      <w:tr w:rsidR="003630FE" w:rsidRPr="0038714C" w14:paraId="0D2D04AA" w14:textId="77777777" w:rsidTr="003630FE">
        <w:trPr>
          <w:trHeight w:val="346"/>
        </w:trPr>
        <w:tc>
          <w:tcPr>
            <w:tcW w:w="1509" w:type="dxa"/>
            <w:shd w:val="clear" w:color="auto" w:fill="auto"/>
          </w:tcPr>
          <w:p w14:paraId="61BF3C46"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Umístění</w:t>
            </w:r>
          </w:p>
        </w:tc>
        <w:tc>
          <w:tcPr>
            <w:tcW w:w="1215" w:type="dxa"/>
            <w:shd w:val="clear" w:color="auto" w:fill="auto"/>
          </w:tcPr>
          <w:p w14:paraId="007822D3"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Plast</w:t>
            </w:r>
            <w:r>
              <w:rPr>
                <w:rFonts w:ascii="Arial" w:hAnsi="Arial" w:cs="Arial"/>
                <w:b/>
                <w:bCs/>
                <w:sz w:val="22"/>
                <w:szCs w:val="22"/>
              </w:rPr>
              <w:t>y + nápojové kartony</w:t>
            </w:r>
          </w:p>
        </w:tc>
        <w:tc>
          <w:tcPr>
            <w:tcW w:w="1032" w:type="dxa"/>
            <w:shd w:val="clear" w:color="auto" w:fill="auto"/>
          </w:tcPr>
          <w:p w14:paraId="1BDCA084"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Papír</w:t>
            </w:r>
          </w:p>
        </w:tc>
        <w:tc>
          <w:tcPr>
            <w:tcW w:w="988" w:type="dxa"/>
            <w:shd w:val="clear" w:color="auto" w:fill="auto"/>
          </w:tcPr>
          <w:p w14:paraId="7A06B3B4"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Sklo</w:t>
            </w:r>
          </w:p>
        </w:tc>
        <w:tc>
          <w:tcPr>
            <w:tcW w:w="963" w:type="dxa"/>
            <w:shd w:val="clear" w:color="auto" w:fill="auto"/>
          </w:tcPr>
          <w:p w14:paraId="6E28FE3B"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Kov</w:t>
            </w:r>
          </w:p>
        </w:tc>
        <w:tc>
          <w:tcPr>
            <w:tcW w:w="1151" w:type="dxa"/>
            <w:shd w:val="clear" w:color="auto" w:fill="auto"/>
          </w:tcPr>
          <w:p w14:paraId="35AE0D01"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Jedlé oleje a tuky</w:t>
            </w:r>
          </w:p>
        </w:tc>
        <w:tc>
          <w:tcPr>
            <w:tcW w:w="837" w:type="dxa"/>
          </w:tcPr>
          <w:p w14:paraId="7135A4AB" w14:textId="77777777" w:rsidR="003630FE" w:rsidRPr="0038714C" w:rsidRDefault="003630FE" w:rsidP="0038714C">
            <w:pPr>
              <w:tabs>
                <w:tab w:val="num" w:pos="540"/>
                <w:tab w:val="num" w:pos="927"/>
              </w:tabs>
              <w:jc w:val="center"/>
              <w:rPr>
                <w:rFonts w:ascii="Arial" w:hAnsi="Arial" w:cs="Arial"/>
                <w:b/>
                <w:bCs/>
                <w:sz w:val="22"/>
                <w:szCs w:val="22"/>
              </w:rPr>
            </w:pPr>
            <w:r>
              <w:rPr>
                <w:rFonts w:ascii="Arial" w:hAnsi="Arial" w:cs="Arial"/>
                <w:b/>
                <w:bCs/>
                <w:sz w:val="22"/>
                <w:szCs w:val="22"/>
              </w:rPr>
              <w:t>Textil</w:t>
            </w:r>
          </w:p>
        </w:tc>
        <w:tc>
          <w:tcPr>
            <w:tcW w:w="1231" w:type="dxa"/>
            <w:shd w:val="clear" w:color="auto" w:fill="auto"/>
          </w:tcPr>
          <w:p w14:paraId="31FB3500"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Bioodpad</w:t>
            </w:r>
          </w:p>
        </w:tc>
      </w:tr>
      <w:tr w:rsidR="003630FE" w:rsidRPr="0038714C" w14:paraId="166CAAF0" w14:textId="77777777" w:rsidTr="003630FE">
        <w:trPr>
          <w:trHeight w:val="396"/>
        </w:trPr>
        <w:tc>
          <w:tcPr>
            <w:tcW w:w="1509" w:type="dxa"/>
            <w:shd w:val="clear" w:color="auto" w:fill="auto"/>
          </w:tcPr>
          <w:p w14:paraId="1318A210"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Chrášťovice u bývalého obchodu</w:t>
            </w:r>
          </w:p>
        </w:tc>
        <w:tc>
          <w:tcPr>
            <w:tcW w:w="1215" w:type="dxa"/>
            <w:shd w:val="clear" w:color="auto" w:fill="auto"/>
          </w:tcPr>
          <w:p w14:paraId="330DEB0C"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3</w:t>
            </w:r>
          </w:p>
        </w:tc>
        <w:tc>
          <w:tcPr>
            <w:tcW w:w="1032" w:type="dxa"/>
            <w:shd w:val="clear" w:color="auto" w:fill="auto"/>
          </w:tcPr>
          <w:p w14:paraId="37FEFDC8"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2</w:t>
            </w:r>
          </w:p>
        </w:tc>
        <w:tc>
          <w:tcPr>
            <w:tcW w:w="988" w:type="dxa"/>
            <w:shd w:val="clear" w:color="auto" w:fill="auto"/>
          </w:tcPr>
          <w:p w14:paraId="4C5AB401"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963" w:type="dxa"/>
            <w:shd w:val="clear" w:color="auto" w:fill="auto"/>
          </w:tcPr>
          <w:p w14:paraId="4EB855BE"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1151" w:type="dxa"/>
            <w:shd w:val="clear" w:color="auto" w:fill="auto"/>
          </w:tcPr>
          <w:p w14:paraId="10BE2987"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837" w:type="dxa"/>
          </w:tcPr>
          <w:p w14:paraId="6A4BC8CD" w14:textId="77777777" w:rsidR="003630FE" w:rsidRPr="0038714C" w:rsidRDefault="003630FE" w:rsidP="0038714C">
            <w:pPr>
              <w:tabs>
                <w:tab w:val="num" w:pos="540"/>
                <w:tab w:val="num" w:pos="927"/>
              </w:tabs>
              <w:jc w:val="center"/>
              <w:rPr>
                <w:rFonts w:ascii="Arial" w:hAnsi="Arial" w:cs="Arial"/>
                <w:b/>
                <w:bCs/>
                <w:sz w:val="22"/>
                <w:szCs w:val="22"/>
              </w:rPr>
            </w:pPr>
            <w:r>
              <w:rPr>
                <w:rFonts w:ascii="Arial" w:hAnsi="Arial" w:cs="Arial"/>
                <w:b/>
                <w:bCs/>
                <w:sz w:val="22"/>
                <w:szCs w:val="22"/>
              </w:rPr>
              <w:t>1</w:t>
            </w:r>
          </w:p>
        </w:tc>
        <w:tc>
          <w:tcPr>
            <w:tcW w:w="1231" w:type="dxa"/>
            <w:shd w:val="clear" w:color="auto" w:fill="auto"/>
          </w:tcPr>
          <w:p w14:paraId="7863597B" w14:textId="77777777" w:rsidR="003630FE" w:rsidRPr="0038714C" w:rsidRDefault="003630FE" w:rsidP="0038714C">
            <w:pPr>
              <w:tabs>
                <w:tab w:val="num" w:pos="540"/>
                <w:tab w:val="num" w:pos="927"/>
              </w:tabs>
              <w:jc w:val="center"/>
              <w:rPr>
                <w:rFonts w:ascii="Arial" w:hAnsi="Arial" w:cs="Arial"/>
                <w:b/>
                <w:bCs/>
                <w:sz w:val="22"/>
                <w:szCs w:val="22"/>
              </w:rPr>
            </w:pPr>
          </w:p>
        </w:tc>
      </w:tr>
      <w:tr w:rsidR="003630FE" w:rsidRPr="0038714C" w14:paraId="215A93CD" w14:textId="77777777" w:rsidTr="003630FE">
        <w:tc>
          <w:tcPr>
            <w:tcW w:w="1509" w:type="dxa"/>
            <w:shd w:val="clear" w:color="auto" w:fill="auto"/>
          </w:tcPr>
          <w:p w14:paraId="61E6785A"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Chrášťovice mlékárna</w:t>
            </w:r>
          </w:p>
        </w:tc>
        <w:tc>
          <w:tcPr>
            <w:tcW w:w="1215" w:type="dxa"/>
            <w:shd w:val="clear" w:color="auto" w:fill="auto"/>
          </w:tcPr>
          <w:p w14:paraId="61A3F341"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1032" w:type="dxa"/>
            <w:shd w:val="clear" w:color="auto" w:fill="auto"/>
          </w:tcPr>
          <w:p w14:paraId="69B7E74B"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988" w:type="dxa"/>
            <w:shd w:val="clear" w:color="auto" w:fill="auto"/>
          </w:tcPr>
          <w:p w14:paraId="4F310A8D"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963" w:type="dxa"/>
            <w:shd w:val="clear" w:color="auto" w:fill="auto"/>
          </w:tcPr>
          <w:p w14:paraId="276EA90D" w14:textId="77777777" w:rsidR="003630FE" w:rsidRPr="0038714C" w:rsidRDefault="003630FE" w:rsidP="0038714C">
            <w:pPr>
              <w:tabs>
                <w:tab w:val="num" w:pos="540"/>
                <w:tab w:val="num" w:pos="927"/>
              </w:tabs>
              <w:jc w:val="center"/>
              <w:rPr>
                <w:rFonts w:ascii="Arial" w:hAnsi="Arial" w:cs="Arial"/>
                <w:b/>
                <w:bCs/>
                <w:sz w:val="22"/>
                <w:szCs w:val="22"/>
              </w:rPr>
            </w:pPr>
          </w:p>
        </w:tc>
        <w:tc>
          <w:tcPr>
            <w:tcW w:w="1151" w:type="dxa"/>
            <w:shd w:val="clear" w:color="auto" w:fill="auto"/>
          </w:tcPr>
          <w:p w14:paraId="5B582BCA"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837" w:type="dxa"/>
          </w:tcPr>
          <w:p w14:paraId="6094DCF1" w14:textId="77777777" w:rsidR="003630FE" w:rsidRPr="0038714C" w:rsidRDefault="003630FE" w:rsidP="0038714C">
            <w:pPr>
              <w:tabs>
                <w:tab w:val="num" w:pos="540"/>
                <w:tab w:val="num" w:pos="927"/>
              </w:tabs>
              <w:jc w:val="center"/>
              <w:rPr>
                <w:rFonts w:ascii="Arial" w:hAnsi="Arial" w:cs="Arial"/>
                <w:b/>
                <w:bCs/>
                <w:sz w:val="22"/>
                <w:szCs w:val="22"/>
              </w:rPr>
            </w:pPr>
          </w:p>
        </w:tc>
        <w:tc>
          <w:tcPr>
            <w:tcW w:w="1231" w:type="dxa"/>
            <w:shd w:val="clear" w:color="auto" w:fill="auto"/>
          </w:tcPr>
          <w:p w14:paraId="49ECED5B" w14:textId="77777777" w:rsidR="003630FE" w:rsidRPr="0038714C" w:rsidRDefault="003630FE" w:rsidP="0038714C">
            <w:pPr>
              <w:tabs>
                <w:tab w:val="num" w:pos="540"/>
                <w:tab w:val="num" w:pos="927"/>
              </w:tabs>
              <w:jc w:val="center"/>
              <w:rPr>
                <w:rFonts w:ascii="Arial" w:hAnsi="Arial" w:cs="Arial"/>
                <w:b/>
                <w:bCs/>
                <w:sz w:val="22"/>
                <w:szCs w:val="22"/>
              </w:rPr>
            </w:pPr>
          </w:p>
        </w:tc>
      </w:tr>
      <w:tr w:rsidR="003630FE" w:rsidRPr="0038714C" w14:paraId="67B1B8AB" w14:textId="77777777" w:rsidTr="003630FE">
        <w:tc>
          <w:tcPr>
            <w:tcW w:w="1509" w:type="dxa"/>
            <w:shd w:val="clear" w:color="auto" w:fill="auto"/>
          </w:tcPr>
          <w:p w14:paraId="2AE4EDD9"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Chrášťovice u laguny</w:t>
            </w:r>
          </w:p>
        </w:tc>
        <w:tc>
          <w:tcPr>
            <w:tcW w:w="1215" w:type="dxa"/>
            <w:shd w:val="clear" w:color="auto" w:fill="auto"/>
          </w:tcPr>
          <w:p w14:paraId="2B857786" w14:textId="77777777" w:rsidR="003630FE" w:rsidRPr="0038714C" w:rsidRDefault="003630FE" w:rsidP="0038714C">
            <w:pPr>
              <w:tabs>
                <w:tab w:val="num" w:pos="540"/>
                <w:tab w:val="num" w:pos="927"/>
              </w:tabs>
              <w:jc w:val="center"/>
              <w:rPr>
                <w:rFonts w:ascii="Arial" w:hAnsi="Arial" w:cs="Arial"/>
                <w:b/>
                <w:bCs/>
                <w:sz w:val="22"/>
                <w:szCs w:val="22"/>
              </w:rPr>
            </w:pPr>
          </w:p>
        </w:tc>
        <w:tc>
          <w:tcPr>
            <w:tcW w:w="1032" w:type="dxa"/>
            <w:shd w:val="clear" w:color="auto" w:fill="auto"/>
          </w:tcPr>
          <w:p w14:paraId="3A47136A" w14:textId="77777777" w:rsidR="003630FE" w:rsidRPr="0038714C" w:rsidRDefault="003630FE" w:rsidP="0038714C">
            <w:pPr>
              <w:tabs>
                <w:tab w:val="num" w:pos="540"/>
                <w:tab w:val="num" w:pos="927"/>
              </w:tabs>
              <w:jc w:val="center"/>
              <w:rPr>
                <w:rFonts w:ascii="Arial" w:hAnsi="Arial" w:cs="Arial"/>
                <w:b/>
                <w:bCs/>
                <w:sz w:val="22"/>
                <w:szCs w:val="22"/>
              </w:rPr>
            </w:pPr>
          </w:p>
        </w:tc>
        <w:tc>
          <w:tcPr>
            <w:tcW w:w="988" w:type="dxa"/>
            <w:shd w:val="clear" w:color="auto" w:fill="auto"/>
          </w:tcPr>
          <w:p w14:paraId="53C0AB23" w14:textId="77777777" w:rsidR="003630FE" w:rsidRPr="0038714C" w:rsidRDefault="003630FE" w:rsidP="0038714C">
            <w:pPr>
              <w:tabs>
                <w:tab w:val="num" w:pos="540"/>
                <w:tab w:val="num" w:pos="927"/>
              </w:tabs>
              <w:jc w:val="center"/>
              <w:rPr>
                <w:rFonts w:ascii="Arial" w:hAnsi="Arial" w:cs="Arial"/>
                <w:b/>
                <w:bCs/>
                <w:sz w:val="22"/>
                <w:szCs w:val="22"/>
              </w:rPr>
            </w:pPr>
          </w:p>
        </w:tc>
        <w:tc>
          <w:tcPr>
            <w:tcW w:w="963" w:type="dxa"/>
            <w:shd w:val="clear" w:color="auto" w:fill="auto"/>
          </w:tcPr>
          <w:p w14:paraId="2172518E" w14:textId="77777777" w:rsidR="003630FE" w:rsidRPr="0038714C" w:rsidRDefault="003630FE" w:rsidP="0038714C">
            <w:pPr>
              <w:tabs>
                <w:tab w:val="num" w:pos="540"/>
                <w:tab w:val="num" w:pos="927"/>
              </w:tabs>
              <w:jc w:val="center"/>
              <w:rPr>
                <w:rFonts w:ascii="Arial" w:hAnsi="Arial" w:cs="Arial"/>
                <w:b/>
                <w:bCs/>
                <w:sz w:val="22"/>
                <w:szCs w:val="22"/>
              </w:rPr>
            </w:pPr>
          </w:p>
        </w:tc>
        <w:tc>
          <w:tcPr>
            <w:tcW w:w="1151" w:type="dxa"/>
            <w:shd w:val="clear" w:color="auto" w:fill="auto"/>
          </w:tcPr>
          <w:p w14:paraId="39AF8762" w14:textId="77777777" w:rsidR="003630FE" w:rsidRPr="0038714C" w:rsidRDefault="003630FE" w:rsidP="0038714C">
            <w:pPr>
              <w:tabs>
                <w:tab w:val="num" w:pos="540"/>
                <w:tab w:val="num" w:pos="927"/>
              </w:tabs>
              <w:jc w:val="center"/>
              <w:rPr>
                <w:rFonts w:ascii="Arial" w:hAnsi="Arial" w:cs="Arial"/>
                <w:b/>
                <w:bCs/>
                <w:sz w:val="22"/>
                <w:szCs w:val="22"/>
              </w:rPr>
            </w:pPr>
          </w:p>
        </w:tc>
        <w:tc>
          <w:tcPr>
            <w:tcW w:w="837" w:type="dxa"/>
          </w:tcPr>
          <w:p w14:paraId="1DE9896E" w14:textId="77777777" w:rsidR="003630FE" w:rsidRPr="0038714C" w:rsidRDefault="003630FE" w:rsidP="0038714C">
            <w:pPr>
              <w:tabs>
                <w:tab w:val="num" w:pos="540"/>
                <w:tab w:val="num" w:pos="927"/>
              </w:tabs>
              <w:jc w:val="center"/>
              <w:rPr>
                <w:rFonts w:ascii="Arial" w:hAnsi="Arial" w:cs="Arial"/>
                <w:b/>
                <w:bCs/>
                <w:sz w:val="22"/>
                <w:szCs w:val="22"/>
              </w:rPr>
            </w:pPr>
          </w:p>
        </w:tc>
        <w:tc>
          <w:tcPr>
            <w:tcW w:w="1231" w:type="dxa"/>
            <w:shd w:val="clear" w:color="auto" w:fill="auto"/>
          </w:tcPr>
          <w:p w14:paraId="2349F7BC"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r>
      <w:tr w:rsidR="003630FE" w:rsidRPr="0038714C" w14:paraId="7852290B" w14:textId="77777777" w:rsidTr="003630FE">
        <w:tc>
          <w:tcPr>
            <w:tcW w:w="1509" w:type="dxa"/>
            <w:shd w:val="clear" w:color="auto" w:fill="auto"/>
          </w:tcPr>
          <w:p w14:paraId="28065C01"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Klínovice náves</w:t>
            </w:r>
          </w:p>
        </w:tc>
        <w:tc>
          <w:tcPr>
            <w:tcW w:w="1215" w:type="dxa"/>
            <w:shd w:val="clear" w:color="auto" w:fill="auto"/>
          </w:tcPr>
          <w:p w14:paraId="17044AB6"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1032" w:type="dxa"/>
            <w:shd w:val="clear" w:color="auto" w:fill="auto"/>
          </w:tcPr>
          <w:p w14:paraId="1AB2F260"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988" w:type="dxa"/>
            <w:shd w:val="clear" w:color="auto" w:fill="auto"/>
          </w:tcPr>
          <w:p w14:paraId="5E090093"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963" w:type="dxa"/>
            <w:shd w:val="clear" w:color="auto" w:fill="auto"/>
          </w:tcPr>
          <w:p w14:paraId="1A67EDFB"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1151" w:type="dxa"/>
            <w:shd w:val="clear" w:color="auto" w:fill="auto"/>
          </w:tcPr>
          <w:p w14:paraId="20218336"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c>
          <w:tcPr>
            <w:tcW w:w="837" w:type="dxa"/>
          </w:tcPr>
          <w:p w14:paraId="40B37DF7" w14:textId="77777777" w:rsidR="003630FE" w:rsidRPr="0038714C" w:rsidRDefault="003630FE" w:rsidP="0038714C">
            <w:pPr>
              <w:tabs>
                <w:tab w:val="num" w:pos="540"/>
                <w:tab w:val="num" w:pos="927"/>
              </w:tabs>
              <w:jc w:val="center"/>
              <w:rPr>
                <w:rFonts w:ascii="Arial" w:hAnsi="Arial" w:cs="Arial"/>
                <w:b/>
                <w:bCs/>
                <w:sz w:val="22"/>
                <w:szCs w:val="22"/>
              </w:rPr>
            </w:pPr>
          </w:p>
        </w:tc>
        <w:tc>
          <w:tcPr>
            <w:tcW w:w="1231" w:type="dxa"/>
            <w:shd w:val="clear" w:color="auto" w:fill="auto"/>
          </w:tcPr>
          <w:p w14:paraId="40F45448" w14:textId="77777777" w:rsidR="003630FE" w:rsidRPr="0038714C" w:rsidRDefault="003630FE" w:rsidP="0038714C">
            <w:pPr>
              <w:tabs>
                <w:tab w:val="num" w:pos="540"/>
                <w:tab w:val="num" w:pos="927"/>
              </w:tabs>
              <w:jc w:val="center"/>
              <w:rPr>
                <w:rFonts w:ascii="Arial" w:hAnsi="Arial" w:cs="Arial"/>
                <w:b/>
                <w:bCs/>
                <w:sz w:val="22"/>
                <w:szCs w:val="22"/>
              </w:rPr>
            </w:pPr>
          </w:p>
        </w:tc>
      </w:tr>
      <w:tr w:rsidR="003630FE" w:rsidRPr="0038714C" w14:paraId="5964830D" w14:textId="77777777" w:rsidTr="003630FE">
        <w:tc>
          <w:tcPr>
            <w:tcW w:w="1509" w:type="dxa"/>
            <w:shd w:val="clear" w:color="auto" w:fill="auto"/>
          </w:tcPr>
          <w:p w14:paraId="02FD7181" w14:textId="77777777" w:rsidR="003630FE" w:rsidRPr="0038714C" w:rsidRDefault="003630FE" w:rsidP="0038714C">
            <w:pPr>
              <w:tabs>
                <w:tab w:val="num" w:pos="540"/>
                <w:tab w:val="num" w:pos="927"/>
              </w:tabs>
              <w:jc w:val="both"/>
              <w:rPr>
                <w:rFonts w:ascii="Arial" w:hAnsi="Arial" w:cs="Arial"/>
                <w:b/>
                <w:bCs/>
                <w:sz w:val="22"/>
                <w:szCs w:val="22"/>
              </w:rPr>
            </w:pPr>
            <w:r w:rsidRPr="0038714C">
              <w:rPr>
                <w:rFonts w:ascii="Arial" w:hAnsi="Arial" w:cs="Arial"/>
                <w:b/>
                <w:bCs/>
                <w:sz w:val="22"/>
                <w:szCs w:val="22"/>
              </w:rPr>
              <w:t>Klínovice u školy</w:t>
            </w:r>
          </w:p>
        </w:tc>
        <w:tc>
          <w:tcPr>
            <w:tcW w:w="1215" w:type="dxa"/>
            <w:shd w:val="clear" w:color="auto" w:fill="auto"/>
          </w:tcPr>
          <w:p w14:paraId="4FF8018F" w14:textId="77777777" w:rsidR="003630FE" w:rsidRPr="0038714C" w:rsidRDefault="003630FE" w:rsidP="0038714C">
            <w:pPr>
              <w:tabs>
                <w:tab w:val="num" w:pos="540"/>
                <w:tab w:val="num" w:pos="927"/>
              </w:tabs>
              <w:jc w:val="center"/>
              <w:rPr>
                <w:rFonts w:ascii="Arial" w:hAnsi="Arial" w:cs="Arial"/>
                <w:b/>
                <w:bCs/>
                <w:sz w:val="22"/>
                <w:szCs w:val="22"/>
              </w:rPr>
            </w:pPr>
          </w:p>
        </w:tc>
        <w:tc>
          <w:tcPr>
            <w:tcW w:w="1032" w:type="dxa"/>
            <w:shd w:val="clear" w:color="auto" w:fill="auto"/>
          </w:tcPr>
          <w:p w14:paraId="78609E6B" w14:textId="77777777" w:rsidR="003630FE" w:rsidRPr="0038714C" w:rsidRDefault="003630FE" w:rsidP="0038714C">
            <w:pPr>
              <w:tabs>
                <w:tab w:val="num" w:pos="540"/>
                <w:tab w:val="num" w:pos="927"/>
              </w:tabs>
              <w:jc w:val="center"/>
              <w:rPr>
                <w:rFonts w:ascii="Arial" w:hAnsi="Arial" w:cs="Arial"/>
                <w:b/>
                <w:bCs/>
                <w:sz w:val="22"/>
                <w:szCs w:val="22"/>
              </w:rPr>
            </w:pPr>
          </w:p>
        </w:tc>
        <w:tc>
          <w:tcPr>
            <w:tcW w:w="988" w:type="dxa"/>
            <w:shd w:val="clear" w:color="auto" w:fill="auto"/>
          </w:tcPr>
          <w:p w14:paraId="2DAA6D0D" w14:textId="77777777" w:rsidR="003630FE" w:rsidRPr="0038714C" w:rsidRDefault="003630FE" w:rsidP="0038714C">
            <w:pPr>
              <w:tabs>
                <w:tab w:val="num" w:pos="540"/>
                <w:tab w:val="num" w:pos="927"/>
              </w:tabs>
              <w:jc w:val="center"/>
              <w:rPr>
                <w:rFonts w:ascii="Arial" w:hAnsi="Arial" w:cs="Arial"/>
                <w:b/>
                <w:bCs/>
                <w:sz w:val="22"/>
                <w:szCs w:val="22"/>
              </w:rPr>
            </w:pPr>
          </w:p>
        </w:tc>
        <w:tc>
          <w:tcPr>
            <w:tcW w:w="963" w:type="dxa"/>
            <w:shd w:val="clear" w:color="auto" w:fill="auto"/>
          </w:tcPr>
          <w:p w14:paraId="7E266110" w14:textId="77777777" w:rsidR="003630FE" w:rsidRPr="0038714C" w:rsidRDefault="003630FE" w:rsidP="0038714C">
            <w:pPr>
              <w:tabs>
                <w:tab w:val="num" w:pos="540"/>
                <w:tab w:val="num" w:pos="927"/>
              </w:tabs>
              <w:jc w:val="center"/>
              <w:rPr>
                <w:rFonts w:ascii="Arial" w:hAnsi="Arial" w:cs="Arial"/>
                <w:b/>
                <w:bCs/>
                <w:sz w:val="22"/>
                <w:szCs w:val="22"/>
              </w:rPr>
            </w:pPr>
          </w:p>
        </w:tc>
        <w:tc>
          <w:tcPr>
            <w:tcW w:w="1151" w:type="dxa"/>
            <w:shd w:val="clear" w:color="auto" w:fill="auto"/>
          </w:tcPr>
          <w:p w14:paraId="21669EBF" w14:textId="77777777" w:rsidR="003630FE" w:rsidRPr="0038714C" w:rsidRDefault="003630FE" w:rsidP="0038714C">
            <w:pPr>
              <w:tabs>
                <w:tab w:val="num" w:pos="540"/>
                <w:tab w:val="num" w:pos="927"/>
              </w:tabs>
              <w:jc w:val="center"/>
              <w:rPr>
                <w:rFonts w:ascii="Arial" w:hAnsi="Arial" w:cs="Arial"/>
                <w:b/>
                <w:bCs/>
                <w:sz w:val="22"/>
                <w:szCs w:val="22"/>
              </w:rPr>
            </w:pPr>
          </w:p>
        </w:tc>
        <w:tc>
          <w:tcPr>
            <w:tcW w:w="837" w:type="dxa"/>
          </w:tcPr>
          <w:p w14:paraId="78E4C9A5" w14:textId="77777777" w:rsidR="003630FE" w:rsidRPr="0038714C" w:rsidRDefault="003630FE" w:rsidP="0038714C">
            <w:pPr>
              <w:tabs>
                <w:tab w:val="num" w:pos="540"/>
                <w:tab w:val="num" w:pos="927"/>
              </w:tabs>
              <w:jc w:val="center"/>
              <w:rPr>
                <w:rFonts w:ascii="Arial" w:hAnsi="Arial" w:cs="Arial"/>
                <w:b/>
                <w:bCs/>
                <w:sz w:val="22"/>
                <w:szCs w:val="22"/>
              </w:rPr>
            </w:pPr>
          </w:p>
        </w:tc>
        <w:tc>
          <w:tcPr>
            <w:tcW w:w="1231" w:type="dxa"/>
            <w:shd w:val="clear" w:color="auto" w:fill="auto"/>
          </w:tcPr>
          <w:p w14:paraId="7C18AAFC" w14:textId="77777777" w:rsidR="003630FE" w:rsidRPr="0038714C" w:rsidRDefault="003630FE" w:rsidP="0038714C">
            <w:pPr>
              <w:tabs>
                <w:tab w:val="num" w:pos="540"/>
                <w:tab w:val="num" w:pos="927"/>
              </w:tabs>
              <w:jc w:val="center"/>
              <w:rPr>
                <w:rFonts w:ascii="Arial" w:hAnsi="Arial" w:cs="Arial"/>
                <w:b/>
                <w:bCs/>
                <w:sz w:val="22"/>
                <w:szCs w:val="22"/>
              </w:rPr>
            </w:pPr>
            <w:r w:rsidRPr="0038714C">
              <w:rPr>
                <w:rFonts w:ascii="Arial" w:hAnsi="Arial" w:cs="Arial"/>
                <w:b/>
                <w:bCs/>
                <w:sz w:val="22"/>
                <w:szCs w:val="22"/>
              </w:rPr>
              <w:t>1</w:t>
            </w:r>
          </w:p>
        </w:tc>
      </w:tr>
    </w:tbl>
    <w:p w14:paraId="00046D28" w14:textId="77777777" w:rsidR="00657CCD" w:rsidRDefault="00657CCD" w:rsidP="00372228">
      <w:pPr>
        <w:tabs>
          <w:tab w:val="num" w:pos="540"/>
          <w:tab w:val="num" w:pos="927"/>
        </w:tabs>
        <w:ind w:left="360"/>
        <w:jc w:val="both"/>
        <w:rPr>
          <w:rFonts w:ascii="Arial" w:hAnsi="Arial" w:cs="Arial"/>
          <w:b/>
          <w:bCs/>
          <w:sz w:val="22"/>
          <w:szCs w:val="22"/>
        </w:rPr>
      </w:pPr>
    </w:p>
    <w:p w14:paraId="44DC4C6E" w14:textId="77777777" w:rsidR="00AB46B0" w:rsidRPr="00AB46B0" w:rsidRDefault="00AB46B0" w:rsidP="00372228">
      <w:pPr>
        <w:tabs>
          <w:tab w:val="num" w:pos="540"/>
          <w:tab w:val="num" w:pos="927"/>
        </w:tabs>
        <w:ind w:left="360"/>
        <w:jc w:val="both"/>
        <w:rPr>
          <w:rFonts w:ascii="Arial" w:hAnsi="Arial" w:cs="Arial"/>
          <w:b/>
          <w:bCs/>
          <w:sz w:val="22"/>
          <w:szCs w:val="22"/>
        </w:rPr>
      </w:pPr>
    </w:p>
    <w:p w14:paraId="526CFAF1" w14:textId="77777777" w:rsidR="00372228" w:rsidRPr="00CB5754" w:rsidRDefault="00372228" w:rsidP="00036778">
      <w:pPr>
        <w:rPr>
          <w:rFonts w:ascii="Arial" w:hAnsi="Arial" w:cs="Arial"/>
          <w:sz w:val="22"/>
          <w:szCs w:val="22"/>
        </w:rPr>
      </w:pPr>
    </w:p>
    <w:sectPr w:rsidR="00372228"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4185" w14:textId="77777777" w:rsidR="00FE6192" w:rsidRDefault="00FE6192">
      <w:r>
        <w:separator/>
      </w:r>
    </w:p>
  </w:endnote>
  <w:endnote w:type="continuationSeparator" w:id="0">
    <w:p w14:paraId="7FCF02A3" w14:textId="77777777" w:rsidR="00FE6192" w:rsidRDefault="00FE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FDEC"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5F612C8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57CA" w14:textId="77777777" w:rsidR="00FE6192" w:rsidRDefault="00FE6192">
      <w:r>
        <w:separator/>
      </w:r>
    </w:p>
  </w:footnote>
  <w:footnote w:type="continuationSeparator" w:id="0">
    <w:p w14:paraId="277588E0" w14:textId="77777777" w:rsidR="00FE6192" w:rsidRDefault="00FE6192">
      <w:r>
        <w:continuationSeparator/>
      </w:r>
    </w:p>
  </w:footnote>
  <w:footnote w:id="1">
    <w:p w14:paraId="6160D6E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B21A6B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23412D"/>
    <w:multiLevelType w:val="hybridMultilevel"/>
    <w:tmpl w:val="5AC230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D452CE4"/>
    <w:multiLevelType w:val="hybridMultilevel"/>
    <w:tmpl w:val="D36A24D2"/>
    <w:lvl w:ilvl="0" w:tplc="0405000F">
      <w:start w:val="1"/>
      <w:numFmt w:val="decimal"/>
      <w:lvlText w:val="%1."/>
      <w:lvlJc w:val="left"/>
      <w:pPr>
        <w:ind w:left="720" w:hanging="360"/>
      </w:pPr>
    </w:lvl>
    <w:lvl w:ilvl="1" w:tplc="E75EBE6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08543569">
    <w:abstractNumId w:val="7"/>
  </w:num>
  <w:num w:numId="2" w16cid:durableId="792405542">
    <w:abstractNumId w:val="32"/>
  </w:num>
  <w:num w:numId="3" w16cid:durableId="893155249">
    <w:abstractNumId w:val="4"/>
  </w:num>
  <w:num w:numId="4" w16cid:durableId="607736497">
    <w:abstractNumId w:val="23"/>
  </w:num>
  <w:num w:numId="5" w16cid:durableId="235016687">
    <w:abstractNumId w:val="20"/>
  </w:num>
  <w:num w:numId="6" w16cid:durableId="932476781">
    <w:abstractNumId w:val="27"/>
  </w:num>
  <w:num w:numId="7" w16cid:durableId="1918054891">
    <w:abstractNumId w:val="8"/>
  </w:num>
  <w:num w:numId="8" w16cid:durableId="1218009962">
    <w:abstractNumId w:val="1"/>
  </w:num>
  <w:num w:numId="9" w16cid:durableId="835875330">
    <w:abstractNumId w:val="26"/>
  </w:num>
  <w:num w:numId="10" w16cid:durableId="60249494">
    <w:abstractNumId w:val="22"/>
  </w:num>
  <w:num w:numId="11" w16cid:durableId="549418129">
    <w:abstractNumId w:val="21"/>
  </w:num>
  <w:num w:numId="12" w16cid:durableId="801384954">
    <w:abstractNumId w:val="10"/>
  </w:num>
  <w:num w:numId="13" w16cid:durableId="668214435">
    <w:abstractNumId w:val="24"/>
  </w:num>
  <w:num w:numId="14" w16cid:durableId="916985942">
    <w:abstractNumId w:val="31"/>
  </w:num>
  <w:num w:numId="15" w16cid:durableId="1169905638">
    <w:abstractNumId w:val="13"/>
  </w:num>
  <w:num w:numId="16" w16cid:durableId="1665088033">
    <w:abstractNumId w:val="30"/>
  </w:num>
  <w:num w:numId="17" w16cid:durableId="1252399438">
    <w:abstractNumId w:val="5"/>
  </w:num>
  <w:num w:numId="18" w16cid:durableId="131793075">
    <w:abstractNumId w:val="0"/>
  </w:num>
  <w:num w:numId="19" w16cid:durableId="99759523">
    <w:abstractNumId w:val="17"/>
  </w:num>
  <w:num w:numId="20" w16cid:durableId="1970043961">
    <w:abstractNumId w:val="25"/>
  </w:num>
  <w:num w:numId="21" w16cid:durableId="1650742303">
    <w:abstractNumId w:val="18"/>
  </w:num>
  <w:num w:numId="22" w16cid:durableId="1569728340">
    <w:abstractNumId w:val="19"/>
  </w:num>
  <w:num w:numId="23" w16cid:durableId="75519852">
    <w:abstractNumId w:val="12"/>
  </w:num>
  <w:num w:numId="24" w16cid:durableId="17584566">
    <w:abstractNumId w:val="6"/>
  </w:num>
  <w:num w:numId="25" w16cid:durableId="2109810709">
    <w:abstractNumId w:val="2"/>
  </w:num>
  <w:num w:numId="26" w16cid:durableId="1664550543">
    <w:abstractNumId w:val="16"/>
  </w:num>
  <w:num w:numId="27" w16cid:durableId="1549143145">
    <w:abstractNumId w:val="3"/>
  </w:num>
  <w:num w:numId="28" w16cid:durableId="1029185944">
    <w:abstractNumId w:val="14"/>
  </w:num>
  <w:num w:numId="29" w16cid:durableId="1872838901">
    <w:abstractNumId w:val="9"/>
  </w:num>
  <w:num w:numId="30" w16cid:durableId="705831481">
    <w:abstractNumId w:val="11"/>
  </w:num>
  <w:num w:numId="31" w16cid:durableId="546406362">
    <w:abstractNumId w:val="29"/>
  </w:num>
  <w:num w:numId="32" w16cid:durableId="758984986">
    <w:abstractNumId w:val="15"/>
  </w:num>
  <w:num w:numId="33" w16cid:durableId="1827016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85455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0FE1"/>
    <w:rsid w:val="0034317B"/>
    <w:rsid w:val="00343C2D"/>
    <w:rsid w:val="00344369"/>
    <w:rsid w:val="00352DD8"/>
    <w:rsid w:val="003630FE"/>
    <w:rsid w:val="00372228"/>
    <w:rsid w:val="00373576"/>
    <w:rsid w:val="0037455E"/>
    <w:rsid w:val="003746ED"/>
    <w:rsid w:val="0038714C"/>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86677"/>
    <w:rsid w:val="00486EF0"/>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29C"/>
    <w:rsid w:val="005A3FFD"/>
    <w:rsid w:val="005C0885"/>
    <w:rsid w:val="005C7494"/>
    <w:rsid w:val="005C7FAC"/>
    <w:rsid w:val="005D29B1"/>
    <w:rsid w:val="005D6CD7"/>
    <w:rsid w:val="005E114F"/>
    <w:rsid w:val="005E2539"/>
    <w:rsid w:val="005E3069"/>
    <w:rsid w:val="005F0210"/>
    <w:rsid w:val="005F1D1F"/>
    <w:rsid w:val="006025AC"/>
    <w:rsid w:val="006101FB"/>
    <w:rsid w:val="0061502B"/>
    <w:rsid w:val="00617D61"/>
    <w:rsid w:val="00617FE8"/>
    <w:rsid w:val="00620481"/>
    <w:rsid w:val="006277AF"/>
    <w:rsid w:val="00632F39"/>
    <w:rsid w:val="00641107"/>
    <w:rsid w:val="006511C7"/>
    <w:rsid w:val="00657CCD"/>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2910"/>
    <w:rsid w:val="008E4005"/>
    <w:rsid w:val="008F1E1D"/>
    <w:rsid w:val="009007DD"/>
    <w:rsid w:val="00912D28"/>
    <w:rsid w:val="009146F3"/>
    <w:rsid w:val="00915FF6"/>
    <w:rsid w:val="00916185"/>
    <w:rsid w:val="009175D0"/>
    <w:rsid w:val="00923300"/>
    <w:rsid w:val="0092717E"/>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0705"/>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46B0"/>
    <w:rsid w:val="00AB61B3"/>
    <w:rsid w:val="00AB64CD"/>
    <w:rsid w:val="00AC1028"/>
    <w:rsid w:val="00AC13C7"/>
    <w:rsid w:val="00AC2295"/>
    <w:rsid w:val="00AC4B55"/>
    <w:rsid w:val="00AD035D"/>
    <w:rsid w:val="00AD0D21"/>
    <w:rsid w:val="00AE2DEE"/>
    <w:rsid w:val="00AE5EEF"/>
    <w:rsid w:val="00AF49AB"/>
    <w:rsid w:val="00AF72CD"/>
    <w:rsid w:val="00B11B51"/>
    <w:rsid w:val="00B24536"/>
    <w:rsid w:val="00B321B9"/>
    <w:rsid w:val="00B3452E"/>
    <w:rsid w:val="00B3547F"/>
    <w:rsid w:val="00B42462"/>
    <w:rsid w:val="00B460C0"/>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2C2D"/>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030"/>
    <w:rsid w:val="00D4132C"/>
    <w:rsid w:val="00D44ECF"/>
    <w:rsid w:val="00D51D24"/>
    <w:rsid w:val="00D54698"/>
    <w:rsid w:val="00D546F5"/>
    <w:rsid w:val="00D62F8B"/>
    <w:rsid w:val="00D7341B"/>
    <w:rsid w:val="00D736CB"/>
    <w:rsid w:val="00D91A41"/>
    <w:rsid w:val="00DB2051"/>
    <w:rsid w:val="00DC3C0A"/>
    <w:rsid w:val="00DE0A5F"/>
    <w:rsid w:val="00DE54A3"/>
    <w:rsid w:val="00DF28D8"/>
    <w:rsid w:val="00DF6C91"/>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2E03"/>
    <w:rsid w:val="00FE619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4A29"/>
  <w15:chartTrackingRefBased/>
  <w15:docId w15:val="{32805A4D-0C5B-46BD-8B8E-A7A1E69E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65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2043">
      <w:bodyDiv w:val="1"/>
      <w:marLeft w:val="0"/>
      <w:marRight w:val="0"/>
      <w:marTop w:val="0"/>
      <w:marBottom w:val="0"/>
      <w:divBdr>
        <w:top w:val="none" w:sz="0" w:space="0" w:color="auto"/>
        <w:left w:val="none" w:sz="0" w:space="0" w:color="auto"/>
        <w:bottom w:val="none" w:sz="0" w:space="0" w:color="auto"/>
        <w:right w:val="none" w:sz="0" w:space="0" w:color="auto"/>
      </w:divBdr>
    </w:div>
    <w:div w:id="152381268">
      <w:bodyDiv w:val="1"/>
      <w:marLeft w:val="0"/>
      <w:marRight w:val="0"/>
      <w:marTop w:val="0"/>
      <w:marBottom w:val="0"/>
      <w:divBdr>
        <w:top w:val="none" w:sz="0" w:space="0" w:color="auto"/>
        <w:left w:val="none" w:sz="0" w:space="0" w:color="auto"/>
        <w:bottom w:val="none" w:sz="0" w:space="0" w:color="auto"/>
        <w:right w:val="none" w:sz="0" w:space="0" w:color="auto"/>
      </w:divBdr>
    </w:div>
    <w:div w:id="283117096">
      <w:bodyDiv w:val="1"/>
      <w:marLeft w:val="0"/>
      <w:marRight w:val="0"/>
      <w:marTop w:val="0"/>
      <w:marBottom w:val="0"/>
      <w:divBdr>
        <w:top w:val="none" w:sz="0" w:space="0" w:color="auto"/>
        <w:left w:val="none" w:sz="0" w:space="0" w:color="auto"/>
        <w:bottom w:val="none" w:sz="0" w:space="0" w:color="auto"/>
        <w:right w:val="none" w:sz="0" w:space="0" w:color="auto"/>
      </w:divBdr>
    </w:div>
    <w:div w:id="43309256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04410885">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9824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4564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Chrášťovice</cp:lastModifiedBy>
  <cp:revision>2</cp:revision>
  <cp:lastPrinted>2020-12-03T09:05:00Z</cp:lastPrinted>
  <dcterms:created xsi:type="dcterms:W3CDTF">2025-05-22T07:16:00Z</dcterms:created>
  <dcterms:modified xsi:type="dcterms:W3CDTF">2025-05-22T07:16:00Z</dcterms:modified>
</cp:coreProperties>
</file>