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AAB5" w14:textId="3BCE5A29" w:rsidR="00F425D1" w:rsidRDefault="00682A87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 w:rsidRPr="00B83AFE">
        <w:rPr>
          <w:noProof/>
          <w:position w:val="-34"/>
        </w:rPr>
        <w:drawing>
          <wp:inline distT="0" distB="0" distL="0" distR="0" wp14:anchorId="1C4ADC90" wp14:editId="7EFC3236">
            <wp:extent cx="8001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B7463" w14:textId="77777777" w:rsidR="00682A87" w:rsidRDefault="00682A87" w:rsidP="00682A87">
      <w:pPr>
        <w:jc w:val="center"/>
        <w:rPr>
          <w:b/>
          <w:sz w:val="32"/>
          <w:szCs w:val="40"/>
        </w:rPr>
      </w:pPr>
    </w:p>
    <w:p w14:paraId="77BE963C" w14:textId="28CA0AC2" w:rsidR="00682A87" w:rsidRPr="005E2378" w:rsidRDefault="00682A87" w:rsidP="00682A87">
      <w:pPr>
        <w:jc w:val="center"/>
        <w:rPr>
          <w:b/>
          <w:sz w:val="32"/>
          <w:szCs w:val="40"/>
        </w:rPr>
      </w:pPr>
      <w:r w:rsidRPr="005E2378">
        <w:rPr>
          <w:b/>
          <w:sz w:val="32"/>
          <w:szCs w:val="40"/>
        </w:rPr>
        <w:t xml:space="preserve">ZASTUPITELSTVO MĚSTA </w:t>
      </w:r>
      <w:r>
        <w:rPr>
          <w:b/>
          <w:sz w:val="32"/>
          <w:szCs w:val="40"/>
        </w:rPr>
        <w:t>RUMBURK</w:t>
      </w:r>
    </w:p>
    <w:p w14:paraId="6826C310" w14:textId="77777777" w:rsidR="00F425D1" w:rsidRPr="00D448BA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216244A" w14:textId="6D39E59F" w:rsidR="00F425D1" w:rsidRPr="00705D66" w:rsidRDefault="00F425D1" w:rsidP="00FC4EC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  <w:r w:rsidRPr="00D448BA">
        <w:rPr>
          <w:rFonts w:ascii="Times New Roman" w:eastAsia="MS Mincho" w:hAnsi="Times New Roman"/>
          <w:b/>
          <w:bCs/>
          <w:sz w:val="32"/>
          <w:szCs w:val="32"/>
        </w:rPr>
        <w:t>Obecně závazná vyhláška</w:t>
      </w:r>
      <w:r w:rsidR="00705D66">
        <w:rPr>
          <w:rFonts w:ascii="Times New Roman" w:eastAsia="MS Mincho" w:hAnsi="Times New Roman"/>
          <w:b/>
          <w:bCs/>
          <w:sz w:val="32"/>
          <w:szCs w:val="32"/>
          <w:lang w:val="cs-CZ"/>
        </w:rPr>
        <w:t>,</w:t>
      </w:r>
    </w:p>
    <w:p w14:paraId="167AFECE" w14:textId="77777777" w:rsidR="00F425D1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</w:p>
    <w:p w14:paraId="6A3429C3" w14:textId="15204C2D" w:rsidR="00F425D1" w:rsidRDefault="00705D66" w:rsidP="00FC4E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zrušuje obecně závazná vyhláška č. </w:t>
      </w:r>
      <w:r w:rsidR="00682A8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</w:t>
      </w:r>
      <w:r w:rsidR="00682A87">
        <w:rPr>
          <w:b/>
          <w:sz w:val="28"/>
          <w:szCs w:val="28"/>
        </w:rPr>
        <w:t>008</w:t>
      </w:r>
      <w:r>
        <w:rPr>
          <w:b/>
          <w:sz w:val="28"/>
          <w:szCs w:val="28"/>
        </w:rPr>
        <w:t>,</w:t>
      </w:r>
    </w:p>
    <w:p w14:paraId="5EEA1B14" w14:textId="7B1BCE3B" w:rsidR="00705D66" w:rsidRPr="007679EF" w:rsidRDefault="00682A87" w:rsidP="00FC4E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kterou se upravují pravidla pro pohyb psů na veřejném prostranství ve městě</w:t>
      </w:r>
    </w:p>
    <w:p w14:paraId="6E331B31" w14:textId="77777777" w:rsidR="00F425D1" w:rsidRPr="00701570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</w:p>
    <w:p w14:paraId="39A72295" w14:textId="0E08E474" w:rsidR="00F425D1" w:rsidRDefault="00F425D1" w:rsidP="00FC4EC5">
      <w:pPr>
        <w:autoSpaceDE w:val="0"/>
        <w:autoSpaceDN w:val="0"/>
        <w:adjustRightInd w:val="0"/>
        <w:jc w:val="both"/>
        <w:rPr>
          <w:i/>
        </w:rPr>
      </w:pPr>
      <w:r w:rsidRPr="00EB0D62">
        <w:rPr>
          <w:i/>
        </w:rPr>
        <w:t xml:space="preserve">Zastupitelstvo města </w:t>
      </w:r>
      <w:r w:rsidR="00682A87">
        <w:rPr>
          <w:i/>
        </w:rPr>
        <w:t>Rumburk</w:t>
      </w:r>
      <w:r w:rsidRPr="00EB0D62">
        <w:rPr>
          <w:i/>
        </w:rPr>
        <w:t xml:space="preserve"> </w:t>
      </w:r>
      <w:r w:rsidR="0046751F">
        <w:rPr>
          <w:i/>
        </w:rPr>
        <w:t xml:space="preserve">se </w:t>
      </w:r>
      <w:r w:rsidRPr="00EB0D62">
        <w:rPr>
          <w:i/>
        </w:rPr>
        <w:t>na svém zasedání dne</w:t>
      </w:r>
      <w:r w:rsidR="00886C9E">
        <w:rPr>
          <w:i/>
        </w:rPr>
        <w:t xml:space="preserve"> 19.1</w:t>
      </w:r>
      <w:r w:rsidR="00441D43">
        <w:rPr>
          <w:i/>
        </w:rPr>
        <w:t>2</w:t>
      </w:r>
      <w:r w:rsidR="00886C9E">
        <w:rPr>
          <w:i/>
        </w:rPr>
        <w:t>.</w:t>
      </w:r>
      <w:r w:rsidR="00FA5A53">
        <w:rPr>
          <w:i/>
        </w:rPr>
        <w:t>2024</w:t>
      </w:r>
      <w:r w:rsidRPr="00EB0D62">
        <w:rPr>
          <w:i/>
        </w:rPr>
        <w:t xml:space="preserve"> </w:t>
      </w:r>
      <w:r w:rsidR="0046751F">
        <w:rPr>
          <w:i/>
        </w:rPr>
        <w:t>usneslo vydat</w:t>
      </w:r>
      <w:r w:rsidRPr="00EB0D62">
        <w:rPr>
          <w:i/>
        </w:rPr>
        <w:t xml:space="preserve"> na základě ustanovení §</w:t>
      </w:r>
      <w:r w:rsidR="00705D66">
        <w:rPr>
          <w:i/>
        </w:rPr>
        <w:t> </w:t>
      </w:r>
      <w:r w:rsidRPr="00EB0D62">
        <w:rPr>
          <w:i/>
        </w:rPr>
        <w:t>84 od</w:t>
      </w:r>
      <w:r w:rsidR="00346F42">
        <w:rPr>
          <w:i/>
        </w:rPr>
        <w:t>s</w:t>
      </w:r>
      <w:r w:rsidRPr="00EB0D62">
        <w:rPr>
          <w:i/>
        </w:rPr>
        <w:t>t.</w:t>
      </w:r>
      <w:r>
        <w:rPr>
          <w:i/>
        </w:rPr>
        <w:t xml:space="preserve"> </w:t>
      </w:r>
      <w:r w:rsidRPr="00EB0D62">
        <w:rPr>
          <w:i/>
        </w:rPr>
        <w:t>2 písm. h) zákona č.</w:t>
      </w:r>
      <w:r>
        <w:rPr>
          <w:i/>
        </w:rPr>
        <w:t> </w:t>
      </w:r>
      <w:r w:rsidRPr="00EB0D62">
        <w:rPr>
          <w:i/>
        </w:rPr>
        <w:t>128/2000 Sb. o</w:t>
      </w:r>
      <w:r>
        <w:rPr>
          <w:i/>
        </w:rPr>
        <w:t> </w:t>
      </w:r>
      <w:r w:rsidRPr="00EB0D62">
        <w:rPr>
          <w:i/>
        </w:rPr>
        <w:t>obcích (obecní zřízení), ve znění pozdějších předpisů,</w:t>
      </w:r>
      <w:r>
        <w:rPr>
          <w:i/>
        </w:rPr>
        <w:t xml:space="preserve"> </w:t>
      </w:r>
      <w:r w:rsidR="0046751F">
        <w:rPr>
          <w:i/>
        </w:rPr>
        <w:t>tuto</w:t>
      </w:r>
      <w:r w:rsidRPr="00EB0D62">
        <w:rPr>
          <w:i/>
        </w:rPr>
        <w:t xml:space="preserve"> obecně závazn</w:t>
      </w:r>
      <w:r w:rsidR="0046751F">
        <w:rPr>
          <w:i/>
        </w:rPr>
        <w:t>ou</w:t>
      </w:r>
      <w:r w:rsidRPr="00EB0D62">
        <w:rPr>
          <w:i/>
        </w:rPr>
        <w:t xml:space="preserve"> vyhlášk</w:t>
      </w:r>
      <w:r w:rsidR="0046751F">
        <w:rPr>
          <w:i/>
        </w:rPr>
        <w:t>u</w:t>
      </w:r>
      <w:r w:rsidRPr="00EB0D62">
        <w:rPr>
          <w:i/>
        </w:rPr>
        <w:t xml:space="preserve"> (dále jen vyhláška):</w:t>
      </w:r>
    </w:p>
    <w:p w14:paraId="5BE68AAA" w14:textId="77777777" w:rsidR="00F425D1" w:rsidRPr="00967DD8" w:rsidRDefault="00F425D1" w:rsidP="00FC4EC5">
      <w:pPr>
        <w:autoSpaceDE w:val="0"/>
        <w:autoSpaceDN w:val="0"/>
        <w:adjustRightInd w:val="0"/>
      </w:pPr>
    </w:p>
    <w:p w14:paraId="3662821C" w14:textId="77777777" w:rsidR="00F425D1" w:rsidRPr="00691C30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691C30">
        <w:rPr>
          <w:b/>
          <w:bCs/>
        </w:rPr>
        <w:t>Článek 1</w:t>
      </w:r>
    </w:p>
    <w:p w14:paraId="29F5947C" w14:textId="77777777" w:rsidR="00F425D1" w:rsidRPr="003F4845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Zrušovací ustanovení</w:t>
      </w:r>
    </w:p>
    <w:p w14:paraId="4D4E191C" w14:textId="77777777" w:rsidR="00F425D1" w:rsidRPr="00FC4EC5" w:rsidRDefault="00F425D1" w:rsidP="00FC4EC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8262CA0" w14:textId="3833247B" w:rsidR="00F425D1" w:rsidRPr="003F4845" w:rsidRDefault="00F425D1" w:rsidP="00FC4EC5">
      <w:pPr>
        <w:autoSpaceDE w:val="0"/>
        <w:autoSpaceDN w:val="0"/>
        <w:adjustRightInd w:val="0"/>
        <w:jc w:val="both"/>
        <w:rPr>
          <w:bCs/>
        </w:rPr>
      </w:pPr>
      <w:r w:rsidRPr="003F4845">
        <w:rPr>
          <w:bCs/>
        </w:rPr>
        <w:t xml:space="preserve">Zrušuje se obecně závazná vyhláška č. </w:t>
      </w:r>
      <w:r w:rsidR="00682A87">
        <w:rPr>
          <w:bCs/>
        </w:rPr>
        <w:t>3</w:t>
      </w:r>
      <w:r w:rsidR="00705D66">
        <w:rPr>
          <w:bCs/>
        </w:rPr>
        <w:t>/20</w:t>
      </w:r>
      <w:r w:rsidR="00682A87">
        <w:rPr>
          <w:bCs/>
        </w:rPr>
        <w:t>08</w:t>
      </w:r>
      <w:r w:rsidR="00705D66">
        <w:rPr>
          <w:bCs/>
        </w:rPr>
        <w:t xml:space="preserve">, </w:t>
      </w:r>
      <w:r w:rsidR="00682A87" w:rsidRPr="00682A87">
        <w:rPr>
          <w:bCs/>
        </w:rPr>
        <w:t>kterou se upravují pravidla pro pohyb psů na veřejném prostranství ve městě</w:t>
      </w:r>
      <w:r w:rsidR="00705D66">
        <w:rPr>
          <w:bCs/>
        </w:rPr>
        <w:t>, ze dne 1</w:t>
      </w:r>
      <w:r w:rsidR="00682A87">
        <w:rPr>
          <w:bCs/>
        </w:rPr>
        <w:t>8</w:t>
      </w:r>
      <w:r w:rsidR="00705D66">
        <w:rPr>
          <w:bCs/>
        </w:rPr>
        <w:t>. 12. 20</w:t>
      </w:r>
      <w:r w:rsidR="00682A87">
        <w:rPr>
          <w:bCs/>
        </w:rPr>
        <w:t>08</w:t>
      </w:r>
      <w:r w:rsidRPr="003F4845">
        <w:rPr>
          <w:bCs/>
        </w:rPr>
        <w:t>.</w:t>
      </w:r>
    </w:p>
    <w:p w14:paraId="7B8ACDB6" w14:textId="77777777" w:rsidR="00F425D1" w:rsidRPr="00FC4EC5" w:rsidRDefault="00F425D1" w:rsidP="00FC4EC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702CC49" w14:textId="7048D0DB" w:rsidR="00F425D1" w:rsidRPr="003F4845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 xml:space="preserve">Článek </w:t>
      </w:r>
      <w:r w:rsidR="00705D66">
        <w:rPr>
          <w:b/>
          <w:bCs/>
        </w:rPr>
        <w:t>2</w:t>
      </w:r>
    </w:p>
    <w:p w14:paraId="6163C816" w14:textId="77777777" w:rsidR="00F425D1" w:rsidRPr="003F4845" w:rsidRDefault="00F425D1" w:rsidP="00FC4EC5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Účinnost</w:t>
      </w:r>
    </w:p>
    <w:p w14:paraId="4BFFDD57" w14:textId="77777777" w:rsidR="00F425D1" w:rsidRPr="00FC4EC5" w:rsidRDefault="00F425D1" w:rsidP="00FC4EC5">
      <w:pPr>
        <w:autoSpaceDE w:val="0"/>
        <w:autoSpaceDN w:val="0"/>
        <w:adjustRightInd w:val="0"/>
        <w:rPr>
          <w:sz w:val="20"/>
          <w:szCs w:val="20"/>
        </w:rPr>
      </w:pPr>
    </w:p>
    <w:p w14:paraId="31DB3B48" w14:textId="3AE3A34D" w:rsidR="00F425D1" w:rsidRDefault="00F425D1" w:rsidP="00FC4EC5">
      <w:pPr>
        <w:jc w:val="both"/>
      </w:pPr>
      <w:r w:rsidRPr="003F4845">
        <w:t>Tato vyhláška nabývá účinnosti počátkem patnáctého dne následujícího po dni jejího vyhlášení.</w:t>
      </w:r>
    </w:p>
    <w:p w14:paraId="49FC93FE" w14:textId="77777777" w:rsidR="00FC4EC5" w:rsidRPr="00FC4EC5" w:rsidRDefault="00FC4EC5" w:rsidP="00FC4EC5">
      <w:pPr>
        <w:jc w:val="both"/>
        <w:rPr>
          <w:sz w:val="20"/>
          <w:szCs w:val="20"/>
        </w:rPr>
      </w:pPr>
    </w:p>
    <w:p w14:paraId="5D1F52D4" w14:textId="348157CC" w:rsidR="00F425D1" w:rsidRDefault="00F425D1" w:rsidP="00FC4EC5">
      <w:pPr>
        <w:tabs>
          <w:tab w:val="center" w:pos="2268"/>
          <w:tab w:val="center" w:pos="6804"/>
        </w:tabs>
        <w:rPr>
          <w:sz w:val="20"/>
          <w:szCs w:val="20"/>
        </w:rPr>
      </w:pPr>
    </w:p>
    <w:p w14:paraId="6111F8DC" w14:textId="09850244" w:rsidR="00705D66" w:rsidRDefault="00705D66" w:rsidP="00FC4EC5">
      <w:pPr>
        <w:tabs>
          <w:tab w:val="center" w:pos="2268"/>
          <w:tab w:val="center" w:pos="6804"/>
        </w:tabs>
        <w:rPr>
          <w:sz w:val="20"/>
          <w:szCs w:val="20"/>
        </w:rPr>
      </w:pPr>
    </w:p>
    <w:p w14:paraId="4EB4A539" w14:textId="0333503B" w:rsidR="00705D66" w:rsidRDefault="00705D66" w:rsidP="00FC4EC5">
      <w:pPr>
        <w:tabs>
          <w:tab w:val="center" w:pos="2268"/>
          <w:tab w:val="center" w:pos="6804"/>
        </w:tabs>
        <w:rPr>
          <w:sz w:val="20"/>
          <w:szCs w:val="20"/>
        </w:rPr>
      </w:pPr>
    </w:p>
    <w:p w14:paraId="3695E0FF" w14:textId="77777777" w:rsidR="00682A87" w:rsidRDefault="00682A87" w:rsidP="00682A8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</w:tblGrid>
      <w:tr w:rsidR="00682A87" w:rsidRPr="007A068B" w14:paraId="33A88387" w14:textId="77777777" w:rsidTr="00DD4065">
        <w:trPr>
          <w:jc w:val="center"/>
        </w:trPr>
        <w:tc>
          <w:tcPr>
            <w:tcW w:w="4606" w:type="dxa"/>
          </w:tcPr>
          <w:p w14:paraId="2EE57439" w14:textId="77777777" w:rsidR="00682A87" w:rsidRPr="007A068B" w:rsidRDefault="00682A87" w:rsidP="00DD4065">
            <w:pPr>
              <w:jc w:val="center"/>
            </w:pPr>
            <w:r>
              <w:t>________________________________</w:t>
            </w:r>
          </w:p>
        </w:tc>
      </w:tr>
      <w:tr w:rsidR="00682A87" w:rsidRPr="007A068B" w14:paraId="419048C0" w14:textId="77777777" w:rsidTr="00DD4065">
        <w:trPr>
          <w:jc w:val="center"/>
        </w:trPr>
        <w:tc>
          <w:tcPr>
            <w:tcW w:w="4606" w:type="dxa"/>
          </w:tcPr>
          <w:p w14:paraId="7A209923" w14:textId="75EB77F0" w:rsidR="00682A87" w:rsidRPr="007A068B" w:rsidRDefault="00682A87" w:rsidP="00682A87">
            <w:pPr>
              <w:jc w:val="center"/>
            </w:pPr>
            <w:r w:rsidRPr="00682A87">
              <w:t>Mgr. Bc. Martin Hýbl</w:t>
            </w:r>
            <w:r>
              <w:t xml:space="preserve"> v. r.</w:t>
            </w:r>
          </w:p>
          <w:p w14:paraId="11FD6820" w14:textId="77777777" w:rsidR="00682A87" w:rsidRPr="007A068B" w:rsidRDefault="00682A87" w:rsidP="00DD4065">
            <w:pPr>
              <w:jc w:val="center"/>
            </w:pPr>
            <w:r>
              <w:t>starosta</w:t>
            </w:r>
          </w:p>
        </w:tc>
      </w:tr>
    </w:tbl>
    <w:p w14:paraId="5743BF45" w14:textId="77777777" w:rsidR="00682A87" w:rsidRDefault="00682A87" w:rsidP="00682A87">
      <w:pPr>
        <w:jc w:val="both"/>
      </w:pPr>
    </w:p>
    <w:p w14:paraId="5D0DABE2" w14:textId="77777777" w:rsidR="00682A87" w:rsidRDefault="00682A87" w:rsidP="00682A87">
      <w:pPr>
        <w:jc w:val="both"/>
      </w:pPr>
    </w:p>
    <w:p w14:paraId="7087D391" w14:textId="77777777" w:rsidR="00682A87" w:rsidRDefault="00682A87" w:rsidP="00682A87">
      <w:pPr>
        <w:jc w:val="both"/>
      </w:pPr>
    </w:p>
    <w:p w14:paraId="25CC530B" w14:textId="77777777" w:rsidR="00682A87" w:rsidRPr="00AD1C13" w:rsidRDefault="00682A87" w:rsidP="00682A8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82A87" w14:paraId="59564EBD" w14:textId="77777777" w:rsidTr="00DD4065">
        <w:tc>
          <w:tcPr>
            <w:tcW w:w="4606" w:type="dxa"/>
          </w:tcPr>
          <w:p w14:paraId="2A9AA018" w14:textId="77777777" w:rsidR="00682A87" w:rsidRPr="007A068B" w:rsidRDefault="00682A87" w:rsidP="00DD4065">
            <w:pPr>
              <w:jc w:val="center"/>
            </w:pPr>
            <w:r>
              <w:t>________________________________</w:t>
            </w:r>
          </w:p>
        </w:tc>
        <w:tc>
          <w:tcPr>
            <w:tcW w:w="4606" w:type="dxa"/>
          </w:tcPr>
          <w:p w14:paraId="08FC7D0F" w14:textId="77777777" w:rsidR="00682A87" w:rsidRPr="007A068B" w:rsidRDefault="00682A87" w:rsidP="00DD4065">
            <w:pPr>
              <w:jc w:val="center"/>
            </w:pPr>
            <w:r>
              <w:t>________________________________</w:t>
            </w:r>
          </w:p>
        </w:tc>
      </w:tr>
      <w:tr w:rsidR="00682A87" w14:paraId="5F991BE1" w14:textId="77777777" w:rsidTr="00DD4065">
        <w:tc>
          <w:tcPr>
            <w:tcW w:w="4606" w:type="dxa"/>
          </w:tcPr>
          <w:p w14:paraId="5F177B87" w14:textId="77777777" w:rsidR="00682A87" w:rsidRPr="007A068B" w:rsidRDefault="00682A87" w:rsidP="00DD4065">
            <w:pPr>
              <w:jc w:val="center"/>
            </w:pPr>
            <w:r>
              <w:t>Jiří Pimpara v. r.</w:t>
            </w:r>
          </w:p>
          <w:p w14:paraId="22EAE634" w14:textId="77777777" w:rsidR="00682A87" w:rsidRPr="007A068B" w:rsidRDefault="00682A87" w:rsidP="00DD4065">
            <w:pPr>
              <w:jc w:val="center"/>
            </w:pPr>
            <w:r>
              <w:t>místo</w:t>
            </w:r>
            <w:r w:rsidRPr="007A068B">
              <w:t>starosta</w:t>
            </w:r>
          </w:p>
        </w:tc>
        <w:tc>
          <w:tcPr>
            <w:tcW w:w="4606" w:type="dxa"/>
          </w:tcPr>
          <w:p w14:paraId="288E0B8B" w14:textId="77777777" w:rsidR="00682A87" w:rsidRPr="007A068B" w:rsidRDefault="00682A87" w:rsidP="00DD4065">
            <w:pPr>
              <w:jc w:val="center"/>
            </w:pPr>
            <w:r>
              <w:t>Ing. Ladislav Růžička v. r.</w:t>
            </w:r>
          </w:p>
          <w:p w14:paraId="6C5DA53E" w14:textId="77777777" w:rsidR="00682A87" w:rsidRPr="007A068B" w:rsidRDefault="00682A87" w:rsidP="00DD4065">
            <w:pPr>
              <w:jc w:val="center"/>
            </w:pPr>
            <w:r>
              <w:t>místostarosta</w:t>
            </w:r>
          </w:p>
        </w:tc>
      </w:tr>
    </w:tbl>
    <w:p w14:paraId="0FCF775C" w14:textId="77777777" w:rsidR="00682A87" w:rsidRDefault="00682A87" w:rsidP="00682A87">
      <w:pPr>
        <w:rPr>
          <w:b/>
          <w:bCs/>
        </w:rPr>
      </w:pPr>
    </w:p>
    <w:p w14:paraId="49958173" w14:textId="77777777" w:rsidR="00B81239" w:rsidRDefault="00B81239" w:rsidP="00682A87">
      <w:pPr>
        <w:tabs>
          <w:tab w:val="center" w:pos="2268"/>
          <w:tab w:val="center" w:pos="6804"/>
        </w:tabs>
      </w:pPr>
    </w:p>
    <w:sectPr w:rsidR="00B81239" w:rsidSect="00FC4E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6CDD9" w14:textId="77777777" w:rsidR="00A12750" w:rsidRDefault="00A12750" w:rsidP="00F425D1">
      <w:r>
        <w:separator/>
      </w:r>
    </w:p>
  </w:endnote>
  <w:endnote w:type="continuationSeparator" w:id="0">
    <w:p w14:paraId="2A2976FB" w14:textId="77777777" w:rsidR="00A12750" w:rsidRDefault="00A12750" w:rsidP="00F4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C3AF" w14:textId="77777777" w:rsidR="00A12750" w:rsidRDefault="00A12750" w:rsidP="00F425D1">
      <w:r>
        <w:separator/>
      </w:r>
    </w:p>
  </w:footnote>
  <w:footnote w:type="continuationSeparator" w:id="0">
    <w:p w14:paraId="777ED757" w14:textId="77777777" w:rsidR="00A12750" w:rsidRDefault="00A12750" w:rsidP="00F4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6011D"/>
    <w:multiLevelType w:val="hybridMultilevel"/>
    <w:tmpl w:val="19983BC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A5D3F"/>
    <w:multiLevelType w:val="hybridMultilevel"/>
    <w:tmpl w:val="F0E88304"/>
    <w:lvl w:ilvl="0" w:tplc="41E8D5CE">
      <w:start w:val="3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525117">
    <w:abstractNumId w:val="2"/>
  </w:num>
  <w:num w:numId="2" w16cid:durableId="990518321">
    <w:abstractNumId w:val="4"/>
  </w:num>
  <w:num w:numId="3" w16cid:durableId="1115641301">
    <w:abstractNumId w:val="0"/>
  </w:num>
  <w:num w:numId="4" w16cid:durableId="642084718">
    <w:abstractNumId w:val="1"/>
  </w:num>
  <w:num w:numId="5" w16cid:durableId="87434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1"/>
    <w:rsid w:val="000311B6"/>
    <w:rsid w:val="00221080"/>
    <w:rsid w:val="00346F42"/>
    <w:rsid w:val="003B73AE"/>
    <w:rsid w:val="00441D43"/>
    <w:rsid w:val="0046751F"/>
    <w:rsid w:val="00573754"/>
    <w:rsid w:val="00606631"/>
    <w:rsid w:val="0063537C"/>
    <w:rsid w:val="0066549D"/>
    <w:rsid w:val="00682A87"/>
    <w:rsid w:val="006A73FB"/>
    <w:rsid w:val="00705D66"/>
    <w:rsid w:val="00886C9E"/>
    <w:rsid w:val="008872F8"/>
    <w:rsid w:val="008D5B01"/>
    <w:rsid w:val="00A12750"/>
    <w:rsid w:val="00B81239"/>
    <w:rsid w:val="00D4130B"/>
    <w:rsid w:val="00F376F9"/>
    <w:rsid w:val="00F425D1"/>
    <w:rsid w:val="00FA5A53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AE8C"/>
  <w15:chartTrackingRefBased/>
  <w15:docId w15:val="{577CA1D7-5700-4801-8549-4A432FC5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5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F425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425D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F425D1"/>
    <w:rPr>
      <w:vertAlign w:val="superscript"/>
    </w:rPr>
  </w:style>
  <w:style w:type="paragraph" w:styleId="Zkladntext3">
    <w:name w:val="Body Text 3"/>
    <w:basedOn w:val="Normln"/>
    <w:link w:val="Zkladntext3Char"/>
    <w:rsid w:val="00F425D1"/>
    <w:pPr>
      <w:jc w:val="both"/>
    </w:pPr>
    <w:rPr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F425D1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Prosttext">
    <w:name w:val="Plain Text"/>
    <w:basedOn w:val="Normln"/>
    <w:link w:val="ProsttextChar"/>
    <w:rsid w:val="00F425D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425D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brzakova</dc:creator>
  <cp:keywords/>
  <dc:description/>
  <cp:lastModifiedBy>Zavřelová, Lenka</cp:lastModifiedBy>
  <cp:revision>3</cp:revision>
  <cp:lastPrinted>2024-02-21T08:51:00Z</cp:lastPrinted>
  <dcterms:created xsi:type="dcterms:W3CDTF">2024-10-04T08:54:00Z</dcterms:created>
  <dcterms:modified xsi:type="dcterms:W3CDTF">2024-12-20T07:47:00Z</dcterms:modified>
</cp:coreProperties>
</file>