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80900650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3069771C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</w:t>
      </w:r>
    </w:p>
    <w:p w14:paraId="78192531" w14:textId="4541B730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4AB09DC4DD394F4E900384F82E36C989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2F99F28DF90146069DB8E937CDA192E9"/>
              </w:placeholder>
              <w:date w:fullDate="2024-06-20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AF2D18">
                <w:rPr>
                  <w:sz w:val="24"/>
                </w:rPr>
                <w:t>20. června 2024</w:t>
              </w:r>
            </w:sdtContent>
          </w:sdt>
          <w:r w:rsidR="002064AE" w:rsidRPr="000503C0">
            <w:rPr>
              <w:sz w:val="24"/>
            </w:rPr>
            <w:t xml:space="preserve"> </w:t>
          </w:r>
        </w:sdtContent>
      </w:sdt>
    </w:p>
    <w:p w14:paraId="78192535" w14:textId="29D3C1CA" w:rsidR="004767E2" w:rsidRPr="0056432B" w:rsidRDefault="00AF2D18" w:rsidP="0056432B">
      <w:pPr>
        <w:spacing w:before="480"/>
        <w:jc w:val="center"/>
        <w:rPr>
          <w:b/>
          <w:sz w:val="32"/>
        </w:rPr>
      </w:pPr>
      <w:r>
        <w:rPr>
          <w:b/>
          <w:sz w:val="32"/>
        </w:rPr>
        <w:t>o stanovení místních koeficientů daně z nemovitých věcí</w:t>
      </w:r>
    </w:p>
    <w:p w14:paraId="78192537" w14:textId="607FBDB5" w:rsidR="004767E2" w:rsidRPr="00E47CBF" w:rsidRDefault="00E47CBF" w:rsidP="00D67389">
      <w:pPr>
        <w:spacing w:before="480"/>
        <w:jc w:val="both"/>
        <w:rPr>
          <w:sz w:val="24"/>
          <w:szCs w:val="24"/>
        </w:rPr>
      </w:pPr>
      <w:r w:rsidRPr="00E47CBF">
        <w:rPr>
          <w:sz w:val="24"/>
          <w:szCs w:val="24"/>
        </w:rPr>
        <w:t xml:space="preserve">Zastupitelstvo města Mostu </w:t>
      </w:r>
      <w:r w:rsidRPr="00CA3664">
        <w:rPr>
          <w:sz w:val="24"/>
          <w:szCs w:val="24"/>
        </w:rPr>
        <w:t xml:space="preserve">vydává </w:t>
      </w:r>
      <w:r w:rsidR="000503C0" w:rsidRPr="00CA3664">
        <w:rPr>
          <w:sz w:val="24"/>
          <w:szCs w:val="24"/>
        </w:rPr>
        <w:t xml:space="preserve">usnesením č. </w:t>
      </w:r>
      <w:sdt>
        <w:sdtPr>
          <w:rPr>
            <w:sz w:val="24"/>
            <w:szCs w:val="24"/>
          </w:rPr>
          <w:id w:val="-1221434235"/>
          <w:placeholder>
            <w:docPart w:val="ECA1827F70A141CABBF659059642C210"/>
          </w:placeholder>
        </w:sdtPr>
        <w:sdtEndPr/>
        <w:sdtContent>
          <w:proofErr w:type="spellStart"/>
          <w:r w:rsidR="000B7402" w:rsidRPr="000B7402">
            <w:rPr>
              <w:sz w:val="24"/>
              <w:szCs w:val="24"/>
            </w:rPr>
            <w:t>ZmM</w:t>
          </w:r>
          <w:proofErr w:type="spellEnd"/>
          <w:r w:rsidR="000B7402" w:rsidRPr="000B7402">
            <w:rPr>
              <w:sz w:val="24"/>
              <w:szCs w:val="24"/>
            </w:rPr>
            <w:t>/0469/12/2024</w:t>
          </w:r>
        </w:sdtContent>
      </w:sdt>
      <w:r w:rsidR="00D67389">
        <w:rPr>
          <w:sz w:val="24"/>
          <w:szCs w:val="24"/>
        </w:rPr>
        <w:t xml:space="preserve"> </w:t>
      </w:r>
      <w:r w:rsidR="00341D7E">
        <w:rPr>
          <w:sz w:val="24"/>
          <w:szCs w:val="24"/>
        </w:rPr>
        <w:t>ze</w:t>
      </w:r>
      <w:r w:rsidR="00D67389">
        <w:rPr>
          <w:sz w:val="24"/>
          <w:szCs w:val="24"/>
        </w:rPr>
        <w:t> </w:t>
      </w:r>
      <w:r w:rsidRPr="00CA3664">
        <w:rPr>
          <w:sz w:val="24"/>
          <w:szCs w:val="24"/>
        </w:rPr>
        <w:t>dn</w:t>
      </w:r>
      <w:bookmarkStart w:id="0" w:name="_GoBack"/>
      <w:bookmarkEnd w:id="0"/>
      <w:r w:rsidRPr="00CA3664">
        <w:rPr>
          <w:sz w:val="24"/>
          <w:szCs w:val="24"/>
        </w:rPr>
        <w:t xml:space="preserve">e </w:t>
      </w:r>
      <w:sdt>
        <w:sdtPr>
          <w:rPr>
            <w:sz w:val="24"/>
            <w:szCs w:val="24"/>
          </w:rPr>
          <w:id w:val="-2070791505"/>
          <w:placeholder>
            <w:docPart w:val="DefaultPlaceholder_1082065158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756828551"/>
              <w:placeholder>
                <w:docPart w:val="81FF755C006445C5BDD1D87C99BBD3F7"/>
              </w:placeholder>
              <w:date w:fullDate="2024-06-20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56432B">
                <w:rPr>
                  <w:sz w:val="24"/>
                </w:rPr>
                <w:t>20. června 2024</w:t>
              </w:r>
            </w:sdtContent>
          </w:sdt>
        </w:sdtContent>
      </w:sdt>
      <w:r w:rsidR="0056432B">
        <w:rPr>
          <w:sz w:val="24"/>
        </w:rPr>
        <w:t xml:space="preserve"> </w:t>
      </w:r>
      <w:r w:rsidR="0056432B" w:rsidRPr="00E47CBF">
        <w:rPr>
          <w:sz w:val="24"/>
          <w:szCs w:val="24"/>
        </w:rPr>
        <w:t xml:space="preserve">v souladu s ustanovením </w:t>
      </w:r>
      <w:r w:rsidR="0056432B" w:rsidRPr="001B3BF4">
        <w:rPr>
          <w:sz w:val="24"/>
          <w:szCs w:val="24"/>
        </w:rPr>
        <w:t>§ 12 odst. 1 písm. a)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</w:t>
      </w:r>
      <w:r w:rsidR="004767E2" w:rsidRPr="00E47CBF">
        <w:rPr>
          <w:sz w:val="24"/>
          <w:szCs w:val="24"/>
        </w:rPr>
        <w:t xml:space="preserve"> tuto obecně závaznou vyhlášku</w:t>
      </w:r>
      <w:r w:rsidR="00E7008D">
        <w:rPr>
          <w:sz w:val="24"/>
          <w:szCs w:val="24"/>
        </w:rPr>
        <w:t xml:space="preserve"> (dále jen „vyhláška“)</w:t>
      </w:r>
      <w:r w:rsidR="0055555D">
        <w:rPr>
          <w:sz w:val="24"/>
          <w:szCs w:val="24"/>
        </w:rPr>
        <w:t>.</w:t>
      </w:r>
    </w:p>
    <w:p w14:paraId="78192538" w14:textId="2B53869A" w:rsidR="004767E2" w:rsidRPr="00E47CBF" w:rsidRDefault="008E021F" w:rsidP="00ED72F7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78192539" w14:textId="6AF27F9F" w:rsidR="004767E2" w:rsidRPr="00E47CBF" w:rsidRDefault="0056432B" w:rsidP="0065391A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Místní koeficient pro obec</w:t>
      </w:r>
    </w:p>
    <w:p w14:paraId="64E52ACB" w14:textId="62008DAD" w:rsidR="0056432B" w:rsidRPr="0056432B" w:rsidRDefault="0056432B" w:rsidP="00ED72F7">
      <w:pPr>
        <w:pStyle w:val="Odstavecseseznamem"/>
        <w:numPr>
          <w:ilvl w:val="0"/>
          <w:numId w:val="6"/>
        </w:numPr>
        <w:spacing w:before="120"/>
        <w:ind w:left="357" w:hanging="357"/>
        <w:jc w:val="both"/>
        <w:rPr>
          <w:sz w:val="24"/>
          <w:szCs w:val="24"/>
        </w:rPr>
      </w:pPr>
      <w:r w:rsidRPr="0056432B">
        <w:rPr>
          <w:sz w:val="24"/>
          <w:szCs w:val="24"/>
        </w:rPr>
        <w:t xml:space="preserve">Statutární město Most stanovuje místní koeficient pro obec ve výši 2. Tento místní koeficient se vztahuje na všechny nemovité věci na území </w:t>
      </w:r>
      <w:r w:rsidR="00ED72F7">
        <w:rPr>
          <w:sz w:val="24"/>
          <w:szCs w:val="24"/>
        </w:rPr>
        <w:t xml:space="preserve">celého města s výjimkou pozemků </w:t>
      </w:r>
      <w:r w:rsidRPr="0056432B">
        <w:rPr>
          <w:sz w:val="24"/>
          <w:szCs w:val="24"/>
        </w:rPr>
        <w:t>zařazených do skupiny vybraných zemědělských pozemků, trvalých travních porostů nebo nevyužitelných ostatních ploch.</w:t>
      </w:r>
      <w:r w:rsidR="00ED72F7">
        <w:rPr>
          <w:rStyle w:val="Znakapoznpodarou"/>
          <w:sz w:val="24"/>
          <w:szCs w:val="24"/>
        </w:rPr>
        <w:footnoteReference w:id="1"/>
      </w:r>
      <w:r w:rsidRPr="0056432B">
        <w:rPr>
          <w:sz w:val="24"/>
          <w:szCs w:val="24"/>
        </w:rPr>
        <w:t xml:space="preserve"> </w:t>
      </w:r>
    </w:p>
    <w:p w14:paraId="0A41CBA7" w14:textId="6B1D38A0" w:rsidR="00ED72F7" w:rsidRPr="00ED72F7" w:rsidRDefault="00ED72F7" w:rsidP="000877D2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ED72F7">
        <w:rPr>
          <w:sz w:val="24"/>
          <w:szCs w:val="24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sz w:val="24"/>
          <w:szCs w:val="24"/>
        </w:rPr>
        <w:footnoteReference w:id="2"/>
      </w:r>
      <w:r w:rsidRPr="00ED72F7">
        <w:rPr>
          <w:sz w:val="24"/>
          <w:szCs w:val="24"/>
        </w:rPr>
        <w:t xml:space="preserve"> </w:t>
      </w:r>
    </w:p>
    <w:p w14:paraId="78192542" w14:textId="7D482585" w:rsidR="004767E2" w:rsidRPr="00E47CBF" w:rsidRDefault="008E021F" w:rsidP="00ED72F7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14:paraId="78192543" w14:textId="0ECAEAE0" w:rsidR="004767E2" w:rsidRPr="00E47CBF" w:rsidRDefault="00ED72F7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Místní koeficient pro jednotlivé skupiny nemovitých věcí</w:t>
      </w:r>
    </w:p>
    <w:p w14:paraId="7E35923D" w14:textId="5E366226" w:rsidR="00ED72F7" w:rsidRDefault="00ED72F7" w:rsidP="00ED72F7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56432B">
        <w:rPr>
          <w:sz w:val="24"/>
          <w:szCs w:val="24"/>
        </w:rPr>
        <w:t xml:space="preserve">Statutární </w:t>
      </w:r>
      <w:r w:rsidRPr="001B3BF4">
        <w:rPr>
          <w:sz w:val="24"/>
          <w:szCs w:val="24"/>
        </w:rPr>
        <w:t>město Most</w:t>
      </w:r>
      <w:r w:rsidRPr="001B3BF4">
        <w:rPr>
          <w:color w:val="00B0F0"/>
          <w:sz w:val="24"/>
          <w:szCs w:val="24"/>
        </w:rPr>
        <w:t xml:space="preserve"> </w:t>
      </w:r>
      <w:r w:rsidRPr="001B3BF4">
        <w:rPr>
          <w:sz w:val="24"/>
          <w:szCs w:val="24"/>
        </w:rPr>
        <w:t>stanovuje místní koeficient pro jednotlivé skupiny staveb a jednotek dle § 10a odst. 1 zákona o dani z nemovitých věcí, a to v následující výši:</w:t>
      </w:r>
    </w:p>
    <w:p w14:paraId="676023C5" w14:textId="6CE328FC" w:rsidR="00ED72F7" w:rsidRPr="0065391A" w:rsidRDefault="00ED72F7" w:rsidP="0065391A">
      <w:pPr>
        <w:pStyle w:val="Odstavecseseznamem"/>
        <w:numPr>
          <w:ilvl w:val="0"/>
          <w:numId w:val="8"/>
        </w:numPr>
        <w:tabs>
          <w:tab w:val="right" w:leader="dot" w:pos="9412"/>
        </w:tabs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5391A">
        <w:rPr>
          <w:sz w:val="24"/>
          <w:szCs w:val="24"/>
        </w:rPr>
        <w:t xml:space="preserve">rekreační budovy </w:t>
      </w:r>
      <w:r w:rsidR="0065391A" w:rsidRPr="0065391A">
        <w:rPr>
          <w:sz w:val="24"/>
          <w:szCs w:val="24"/>
        </w:rPr>
        <w:tab/>
      </w:r>
      <w:r w:rsidRPr="0065391A">
        <w:rPr>
          <w:sz w:val="24"/>
          <w:szCs w:val="24"/>
        </w:rPr>
        <w:t>koeficient 3</w:t>
      </w:r>
    </w:p>
    <w:p w14:paraId="55389FD9" w14:textId="4149F4A9" w:rsidR="00ED72F7" w:rsidRPr="0065391A" w:rsidRDefault="0065391A" w:rsidP="0065391A">
      <w:pPr>
        <w:pStyle w:val="Odstavecseseznamem"/>
        <w:numPr>
          <w:ilvl w:val="0"/>
          <w:numId w:val="8"/>
        </w:numPr>
        <w:tabs>
          <w:tab w:val="right" w:leader="dot" w:pos="9404"/>
        </w:tabs>
        <w:spacing w:before="120" w:after="120"/>
        <w:ind w:left="641" w:hanging="357"/>
        <w:contextualSpacing w:val="0"/>
        <w:jc w:val="both"/>
        <w:rPr>
          <w:sz w:val="24"/>
          <w:szCs w:val="24"/>
        </w:rPr>
      </w:pPr>
      <w:r w:rsidRPr="0065391A">
        <w:rPr>
          <w:sz w:val="24"/>
          <w:szCs w:val="24"/>
        </w:rPr>
        <w:t>garáže</w:t>
      </w:r>
      <w:r w:rsidRPr="0065391A">
        <w:rPr>
          <w:sz w:val="24"/>
          <w:szCs w:val="24"/>
        </w:rPr>
        <w:tab/>
      </w:r>
      <w:r w:rsidR="00ED72F7" w:rsidRPr="0065391A">
        <w:rPr>
          <w:sz w:val="24"/>
          <w:szCs w:val="24"/>
        </w:rPr>
        <w:t>koeficient 3</w:t>
      </w:r>
    </w:p>
    <w:p w14:paraId="2C48C2BC" w14:textId="5BF5F4C8" w:rsidR="000877D2" w:rsidRDefault="000877D2" w:rsidP="0065391A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1B3BF4">
        <w:rPr>
          <w:sz w:val="24"/>
          <w:szCs w:val="24"/>
        </w:rPr>
        <w:t>Místní koeficient pro jednotlivou skupinu nemovitých věcí se vztahuje na všechny nemovité věci dané skupiny nemovitých věcí na území celého města</w:t>
      </w:r>
      <w:r>
        <w:rPr>
          <w:sz w:val="24"/>
          <w:szCs w:val="24"/>
        </w:rPr>
        <w:t>.</w:t>
      </w:r>
      <w:r>
        <w:rPr>
          <w:rStyle w:val="Znakapoznpodarou"/>
          <w:sz w:val="24"/>
          <w:szCs w:val="24"/>
        </w:rPr>
        <w:footnoteReference w:id="3"/>
      </w:r>
    </w:p>
    <w:p w14:paraId="488080CA" w14:textId="77777777" w:rsidR="000877D2" w:rsidRPr="000877D2" w:rsidRDefault="000877D2" w:rsidP="000877D2">
      <w:pPr>
        <w:spacing w:before="120" w:after="120"/>
        <w:jc w:val="both"/>
        <w:rPr>
          <w:sz w:val="24"/>
          <w:szCs w:val="24"/>
        </w:rPr>
      </w:pPr>
    </w:p>
    <w:p w14:paraId="78192546" w14:textId="24256B7C" w:rsidR="00800B90" w:rsidRPr="00E47CBF" w:rsidRDefault="008E021F" w:rsidP="00D67389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3</w:t>
      </w:r>
    </w:p>
    <w:p w14:paraId="78192547" w14:textId="103B91AE" w:rsidR="00800B90" w:rsidRPr="00E47CBF" w:rsidRDefault="000877D2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Zrušovací ustanovení</w:t>
      </w:r>
    </w:p>
    <w:p w14:paraId="626643F8" w14:textId="27807A53" w:rsidR="000877D2" w:rsidRPr="000877D2" w:rsidRDefault="000877D2" w:rsidP="000877D2">
      <w:pPr>
        <w:keepNext/>
        <w:spacing w:before="120" w:after="120"/>
        <w:jc w:val="both"/>
        <w:outlineLvl w:val="0"/>
        <w:rPr>
          <w:sz w:val="24"/>
          <w:szCs w:val="24"/>
        </w:rPr>
      </w:pPr>
      <w:r w:rsidRPr="000877D2">
        <w:rPr>
          <w:sz w:val="24"/>
          <w:szCs w:val="24"/>
        </w:rPr>
        <w:t>Zrušuje se obecně závazná vyhláška</w:t>
      </w:r>
      <w:r w:rsidR="00421867">
        <w:rPr>
          <w:sz w:val="24"/>
          <w:szCs w:val="24"/>
        </w:rPr>
        <w:t xml:space="preserve"> </w:t>
      </w:r>
      <w:r w:rsidRPr="000877D2">
        <w:rPr>
          <w:sz w:val="24"/>
          <w:szCs w:val="24"/>
        </w:rPr>
        <w:t>č. 5/2015</w:t>
      </w:r>
      <w:r w:rsidR="00421867">
        <w:rPr>
          <w:sz w:val="24"/>
          <w:szCs w:val="24"/>
        </w:rPr>
        <w:t>,</w:t>
      </w:r>
      <w:r w:rsidRPr="000877D2">
        <w:rPr>
          <w:sz w:val="24"/>
          <w:szCs w:val="24"/>
        </w:rPr>
        <w:t xml:space="preserve"> o stanovení</w:t>
      </w:r>
      <w:r w:rsidR="00421867">
        <w:rPr>
          <w:sz w:val="24"/>
          <w:szCs w:val="24"/>
        </w:rPr>
        <w:t xml:space="preserve"> koeficientů pro výpočet daně </w:t>
      </w:r>
      <w:r w:rsidR="00421867">
        <w:rPr>
          <w:sz w:val="24"/>
          <w:szCs w:val="24"/>
        </w:rPr>
        <w:br/>
        <w:t xml:space="preserve">z </w:t>
      </w:r>
      <w:r w:rsidRPr="000877D2">
        <w:rPr>
          <w:sz w:val="24"/>
          <w:szCs w:val="24"/>
        </w:rPr>
        <w:t>nemovitých věcí</w:t>
      </w:r>
      <w:r w:rsidR="00421867">
        <w:rPr>
          <w:sz w:val="24"/>
          <w:szCs w:val="24"/>
        </w:rPr>
        <w:t>,</w:t>
      </w:r>
      <w:r w:rsidRPr="000877D2">
        <w:rPr>
          <w:sz w:val="24"/>
          <w:szCs w:val="24"/>
        </w:rPr>
        <w:t xml:space="preserve"> ze dne 30. září 2015.</w:t>
      </w:r>
    </w:p>
    <w:p w14:paraId="7819254A" w14:textId="0512DB47" w:rsidR="004767E2" w:rsidRPr="00E47CBF" w:rsidRDefault="008E021F" w:rsidP="000877D2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14:paraId="7819254B" w14:textId="2FC3D8B5" w:rsidR="004767E2" w:rsidRPr="00E47CBF" w:rsidRDefault="000877D2" w:rsidP="00D67389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>
        <w:rPr>
          <w:b/>
        </w:rPr>
        <w:t>Účinnost</w:t>
      </w:r>
    </w:p>
    <w:p w14:paraId="62CBB943" w14:textId="77777777" w:rsidR="000877D2" w:rsidRPr="002A2B24" w:rsidRDefault="000877D2" w:rsidP="000877D2">
      <w:pPr>
        <w:spacing w:before="120" w:after="120"/>
        <w:jc w:val="both"/>
        <w:rPr>
          <w:b/>
          <w:i/>
          <w:sz w:val="24"/>
          <w:szCs w:val="24"/>
        </w:rPr>
      </w:pPr>
      <w:r w:rsidRPr="002A2B24">
        <w:rPr>
          <w:sz w:val="24"/>
          <w:szCs w:val="24"/>
        </w:rPr>
        <w:t>Tato vyhláška nabývá účinnosti dnem 1. ledna 202</w:t>
      </w:r>
      <w:r>
        <w:rPr>
          <w:sz w:val="24"/>
          <w:szCs w:val="24"/>
        </w:rPr>
        <w:t>5</w:t>
      </w:r>
      <w:r w:rsidRPr="002A2B24">
        <w:rPr>
          <w:sz w:val="24"/>
          <w:szCs w:val="24"/>
        </w:rPr>
        <w:t>.</w:t>
      </w:r>
    </w:p>
    <w:p w14:paraId="78192556" w14:textId="77777777" w:rsidR="004767E2" w:rsidRPr="00E47CBF" w:rsidRDefault="004767E2" w:rsidP="004567C6">
      <w:pPr>
        <w:rPr>
          <w:sz w:val="24"/>
          <w:szCs w:val="24"/>
        </w:rPr>
      </w:pPr>
    </w:p>
    <w:p w14:paraId="78192557" w14:textId="77777777" w:rsidR="004767E2" w:rsidRPr="00E47CBF" w:rsidRDefault="004767E2" w:rsidP="004567C6">
      <w:pPr>
        <w:rPr>
          <w:sz w:val="24"/>
          <w:szCs w:val="24"/>
        </w:rPr>
      </w:pPr>
    </w:p>
    <w:p w14:paraId="78192558" w14:textId="77777777" w:rsidR="004767E2" w:rsidRPr="00E47CBF" w:rsidRDefault="004767E2" w:rsidP="004567C6">
      <w:pPr>
        <w:rPr>
          <w:sz w:val="24"/>
          <w:szCs w:val="24"/>
        </w:rPr>
      </w:pPr>
    </w:p>
    <w:p w14:paraId="78192559" w14:textId="77777777" w:rsidR="004767E2" w:rsidRPr="00E47CBF" w:rsidRDefault="004767E2" w:rsidP="004567C6">
      <w:pPr>
        <w:rPr>
          <w:sz w:val="24"/>
          <w:szCs w:val="24"/>
        </w:rPr>
      </w:pPr>
    </w:p>
    <w:p w14:paraId="7819255A" w14:textId="77777777" w:rsidR="004767E2" w:rsidRPr="00E47CBF" w:rsidRDefault="004767E2" w:rsidP="004567C6">
      <w:pPr>
        <w:rPr>
          <w:sz w:val="24"/>
          <w:szCs w:val="24"/>
        </w:rPr>
      </w:pPr>
    </w:p>
    <w:p w14:paraId="7819255B" w14:textId="77777777" w:rsidR="004767E2" w:rsidRPr="00E47CBF" w:rsidRDefault="004767E2" w:rsidP="004567C6">
      <w:pPr>
        <w:rPr>
          <w:sz w:val="24"/>
          <w:szCs w:val="24"/>
        </w:rPr>
      </w:pPr>
    </w:p>
    <w:p w14:paraId="7819255D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42433639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8E021F">
        <w:rPr>
          <w:sz w:val="24"/>
          <w:szCs w:val="24"/>
        </w:rPr>
        <w:t>Ing. Marek Hrvol</w:t>
      </w:r>
      <w:r w:rsidR="00DE4B9C">
        <w:rPr>
          <w:sz w:val="24"/>
          <w:szCs w:val="24"/>
        </w:rPr>
        <w:t xml:space="preserve"> v. r.</w:t>
      </w:r>
      <w:r w:rsidR="00121EA8" w:rsidRPr="00F566B3">
        <w:rPr>
          <w:sz w:val="24"/>
          <w:szCs w:val="24"/>
        </w:rPr>
        <w:tab/>
        <w:t xml:space="preserve">Ing. </w:t>
      </w:r>
      <w:r w:rsidR="008E021F">
        <w:rPr>
          <w:sz w:val="24"/>
          <w:szCs w:val="24"/>
        </w:rPr>
        <w:t>Markéta Stará</w:t>
      </w:r>
      <w:r w:rsidR="00DE4B9C">
        <w:rPr>
          <w:sz w:val="24"/>
          <w:szCs w:val="24"/>
        </w:rPr>
        <w:t xml:space="preserve"> v. r.</w:t>
      </w:r>
    </w:p>
    <w:p w14:paraId="7819255F" w14:textId="4176028B" w:rsidR="00640DB6" w:rsidRPr="00F566B3" w:rsidRDefault="00587C9F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8E021F">
        <w:rPr>
          <w:sz w:val="24"/>
          <w:szCs w:val="24"/>
        </w:rPr>
        <w:t xml:space="preserve"> města</w:t>
      </w:r>
      <w:r w:rsidR="008E021F">
        <w:rPr>
          <w:sz w:val="24"/>
          <w:szCs w:val="24"/>
        </w:rPr>
        <w:tab/>
        <w:t>náměstkyně</w:t>
      </w:r>
      <w:r w:rsidR="00121EA8" w:rsidRPr="00F566B3">
        <w:rPr>
          <w:sz w:val="24"/>
          <w:szCs w:val="24"/>
        </w:rPr>
        <w:t xml:space="preserve"> primátora města</w:t>
      </w:r>
    </w:p>
    <w:p w14:paraId="78192560" w14:textId="77777777" w:rsidR="00121EA8" w:rsidRPr="00F566B3" w:rsidRDefault="00B6432A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</w:p>
    <w:p w14:paraId="781925AB" w14:textId="6154C80B" w:rsidR="0067413C" w:rsidRPr="00617EC8" w:rsidRDefault="0067413C" w:rsidP="00005AEA">
      <w:pPr>
        <w:rPr>
          <w:color w:val="0070C0"/>
          <w:sz w:val="28"/>
          <w:szCs w:val="28"/>
        </w:rPr>
      </w:pPr>
    </w:p>
    <w:sectPr w:rsidR="0067413C" w:rsidRPr="00617EC8" w:rsidSect="002064AE">
      <w:footerReference w:type="default" r:id="rId12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A02C7C" w:rsidRDefault="00A02C7C" w:rsidP="00C154D1">
      <w:r>
        <w:separator/>
      </w:r>
    </w:p>
  </w:endnote>
  <w:endnote w:type="continuationSeparator" w:id="0">
    <w:p w14:paraId="781925B2" w14:textId="77777777" w:rsidR="00A02C7C" w:rsidRDefault="00A02C7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E193" w14:textId="1A497F7B" w:rsidR="00A9084B" w:rsidRPr="00A9084B" w:rsidRDefault="00A9084B" w:rsidP="00A90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A02C7C" w:rsidRDefault="00A02C7C" w:rsidP="00C154D1">
      <w:r>
        <w:separator/>
      </w:r>
    </w:p>
  </w:footnote>
  <w:footnote w:type="continuationSeparator" w:id="0">
    <w:p w14:paraId="781925B0" w14:textId="77777777" w:rsidR="00A02C7C" w:rsidRDefault="00A02C7C" w:rsidP="00C154D1">
      <w:r>
        <w:continuationSeparator/>
      </w:r>
    </w:p>
  </w:footnote>
  <w:footnote w:id="1">
    <w:p w14:paraId="4A48212E" w14:textId="2A13E1A6" w:rsidR="00ED72F7" w:rsidRPr="00ED72F7" w:rsidRDefault="00ED72F7">
      <w:pPr>
        <w:pStyle w:val="Textpoznpodarou"/>
        <w:rPr>
          <w:sz w:val="18"/>
          <w:szCs w:val="18"/>
        </w:rPr>
      </w:pPr>
      <w:r w:rsidRPr="0065391A">
        <w:rPr>
          <w:rStyle w:val="Znakapoznpodarou"/>
          <w:sz w:val="18"/>
          <w:szCs w:val="18"/>
        </w:rPr>
        <w:footnoteRef/>
      </w:r>
      <w:r w:rsidRPr="0065391A">
        <w:rPr>
          <w:sz w:val="18"/>
          <w:szCs w:val="18"/>
        </w:rPr>
        <w:t xml:space="preserve"> § 12ab odst. 1 a 6 zákona o dani z nemovitých věcí</w:t>
      </w:r>
    </w:p>
  </w:footnote>
  <w:footnote w:id="2">
    <w:p w14:paraId="5B1240DE" w14:textId="384D3D6A" w:rsidR="00ED72F7" w:rsidRPr="00ED72F7" w:rsidRDefault="00ED72F7">
      <w:pPr>
        <w:pStyle w:val="Textpoznpodarou"/>
        <w:rPr>
          <w:sz w:val="18"/>
          <w:szCs w:val="18"/>
        </w:rPr>
      </w:pPr>
      <w:r w:rsidRPr="00ED72F7">
        <w:rPr>
          <w:rStyle w:val="Znakapoznpodarou"/>
          <w:sz w:val="18"/>
          <w:szCs w:val="18"/>
        </w:rPr>
        <w:footnoteRef/>
      </w:r>
      <w:r w:rsidRPr="00ED72F7">
        <w:rPr>
          <w:sz w:val="18"/>
          <w:szCs w:val="18"/>
        </w:rPr>
        <w:t xml:space="preserve"> § 12 odst. 5 zákona o dani z nemovitých věcí</w:t>
      </w:r>
    </w:p>
  </w:footnote>
  <w:footnote w:id="3">
    <w:p w14:paraId="5CD5EB1A" w14:textId="273517E0" w:rsidR="000877D2" w:rsidRPr="000877D2" w:rsidRDefault="000877D2">
      <w:pPr>
        <w:pStyle w:val="Textpoznpodarou"/>
        <w:rPr>
          <w:sz w:val="18"/>
          <w:szCs w:val="18"/>
        </w:rPr>
      </w:pPr>
      <w:r w:rsidRPr="000877D2">
        <w:rPr>
          <w:rStyle w:val="Znakapoznpodarou"/>
          <w:sz w:val="18"/>
          <w:szCs w:val="18"/>
        </w:rPr>
        <w:footnoteRef/>
      </w:r>
      <w:r w:rsidRPr="000877D2">
        <w:rPr>
          <w:sz w:val="18"/>
          <w:szCs w:val="18"/>
        </w:rPr>
        <w:t xml:space="preserve"> § 12ab odst. 4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C98"/>
    <w:multiLevelType w:val="hybridMultilevel"/>
    <w:tmpl w:val="3C588A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BBB1CC1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D4764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5" w15:restartNumberingAfterBreak="0">
    <w:nsid w:val="7EFF4016"/>
    <w:multiLevelType w:val="hybridMultilevel"/>
    <w:tmpl w:val="0D40D0EE"/>
    <w:lvl w:ilvl="0" w:tplc="99EA1D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7117"/>
    <w:docVar w:name="EISOD_DOC_GENERIC_1" w:val="Není k dispozici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xx/2024"/>
    <w:docVar w:name="EISOD_DOC_NAME" w:val="O stanovení místních koeficientů daně z nemovitých věcí.docx"/>
    <w:docVar w:name="EISOD_DOC_NAME_BEZ_PRIPONY" w:val="O stanovení místních koeficientů daně z nemovitých věcí"/>
    <w:docVar w:name="EISOD_DOC_OFZMPROTOKOL" w:val="Není k dispozici"/>
    <w:docVar w:name="EISOD_DOC_OZNACENI" w:val="xx/2024"/>
    <w:docVar w:name="EISOD_DOC_POPIS" w:val="OZV"/>
    <w:docVar w:name="EISOD_DOC_POZNAMKA" w:val="Zpracoval: OF._x000d__x000a_Zveřejňuje se na webových stránkách města._x000d__x000a_Tato OZV zcela zruší OZV č. 5/2015."/>
    <w:docVar w:name="EISOD_DOC_PROBEHLASCHVDLEKOL1" w:val="Macháčková Jana"/>
    <w:docVar w:name="EISOD_DOC_PROBEHLASCHVDLEKOL2" w:val="Švarcová Romana"/>
    <w:docVar w:name="EISOD_DOC_PROBEHLASCHVDLEKOLADatum1" w:val="Macháčková Jana (3. 6. 2024)"/>
    <w:docVar w:name="EISOD_DOC_PROBEHLASCHVDLEKOLADatum2" w:val="Švarcová Romana (3. 6. 2024)"/>
    <w:docVar w:name="EISOD_DOC_SCHVALOVATELEDLEKOL1" w:val="Kubíková Jitka, Macháčková Jana"/>
    <w:docVar w:name="EISOD_DOC_SCHVALOVATELEDLEKOL2" w:val="Knížová Miroslava, Švarcová Romana, Doležalová Petra"/>
    <w:docVar w:name="EISOD_DOC_SOUVISEJICI_DOKUMENTY" w:val="Není k dispozici"/>
    <w:docVar w:name="EISOD_DOC_TYP" w:val="02 Právní předpisy města - rok 2024"/>
    <w:docVar w:name="EISOD_DOCUMENT_STATE" w:val="Schválený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Macháčková Jana, Švarcová Romana"/>
    <w:docVar w:name="EISOD_SCHVALOVATELII_NAME" w:val="(není přiřazen)"/>
    <w:docVar w:name="EISOD_SKARTACNI_ZNAK_A_LHUTA" w:val="A/5"/>
    <w:docVar w:name="EISOD_ZPRACOVATEL_NAME" w:val="Andělová Andrea"/>
  </w:docVars>
  <w:rsids>
    <w:rsidRoot w:val="00485609"/>
    <w:rsid w:val="000048D2"/>
    <w:rsid w:val="000054F2"/>
    <w:rsid w:val="00005AEA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877D2"/>
    <w:rsid w:val="000B3E58"/>
    <w:rsid w:val="000B7402"/>
    <w:rsid w:val="000D1106"/>
    <w:rsid w:val="000E7AE9"/>
    <w:rsid w:val="00121EA8"/>
    <w:rsid w:val="001327C4"/>
    <w:rsid w:val="00133557"/>
    <w:rsid w:val="0013448E"/>
    <w:rsid w:val="00143F09"/>
    <w:rsid w:val="0015617C"/>
    <w:rsid w:val="00160AB9"/>
    <w:rsid w:val="00163864"/>
    <w:rsid w:val="00172832"/>
    <w:rsid w:val="00174279"/>
    <w:rsid w:val="00182320"/>
    <w:rsid w:val="0018358A"/>
    <w:rsid w:val="0018485D"/>
    <w:rsid w:val="00195986"/>
    <w:rsid w:val="001A441B"/>
    <w:rsid w:val="001C1524"/>
    <w:rsid w:val="001F1749"/>
    <w:rsid w:val="001F1837"/>
    <w:rsid w:val="001F7784"/>
    <w:rsid w:val="00200DF5"/>
    <w:rsid w:val="002064AE"/>
    <w:rsid w:val="00235C82"/>
    <w:rsid w:val="00236AA6"/>
    <w:rsid w:val="002447E5"/>
    <w:rsid w:val="00247429"/>
    <w:rsid w:val="00251BBD"/>
    <w:rsid w:val="00272787"/>
    <w:rsid w:val="00275A10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301501"/>
    <w:rsid w:val="0032302A"/>
    <w:rsid w:val="00341D7E"/>
    <w:rsid w:val="00343BD2"/>
    <w:rsid w:val="00356D52"/>
    <w:rsid w:val="00374960"/>
    <w:rsid w:val="0037667B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21867"/>
    <w:rsid w:val="00435073"/>
    <w:rsid w:val="004357F5"/>
    <w:rsid w:val="00446029"/>
    <w:rsid w:val="00450FA7"/>
    <w:rsid w:val="00451552"/>
    <w:rsid w:val="004567C6"/>
    <w:rsid w:val="00464D6D"/>
    <w:rsid w:val="00467851"/>
    <w:rsid w:val="004767E2"/>
    <w:rsid w:val="004771C1"/>
    <w:rsid w:val="0048542B"/>
    <w:rsid w:val="00485609"/>
    <w:rsid w:val="004913A7"/>
    <w:rsid w:val="00491A0F"/>
    <w:rsid w:val="004B00B7"/>
    <w:rsid w:val="004B3EE6"/>
    <w:rsid w:val="004D0F9A"/>
    <w:rsid w:val="004D2550"/>
    <w:rsid w:val="004D6D85"/>
    <w:rsid w:val="004E3B07"/>
    <w:rsid w:val="004E7E09"/>
    <w:rsid w:val="004F7A95"/>
    <w:rsid w:val="0050378E"/>
    <w:rsid w:val="00506436"/>
    <w:rsid w:val="00517DB0"/>
    <w:rsid w:val="00523FE6"/>
    <w:rsid w:val="00532F5B"/>
    <w:rsid w:val="00550532"/>
    <w:rsid w:val="00552759"/>
    <w:rsid w:val="0055555D"/>
    <w:rsid w:val="005615BF"/>
    <w:rsid w:val="0056432B"/>
    <w:rsid w:val="00565CB9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D5774"/>
    <w:rsid w:val="005E4A26"/>
    <w:rsid w:val="005F7E3A"/>
    <w:rsid w:val="00600574"/>
    <w:rsid w:val="00617EC8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5391A"/>
    <w:rsid w:val="0066024F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A75BE"/>
    <w:rsid w:val="006C3EA5"/>
    <w:rsid w:val="006D1F24"/>
    <w:rsid w:val="006F240A"/>
    <w:rsid w:val="006F56B1"/>
    <w:rsid w:val="007062D4"/>
    <w:rsid w:val="00736371"/>
    <w:rsid w:val="00741DEA"/>
    <w:rsid w:val="007424C2"/>
    <w:rsid w:val="0074485C"/>
    <w:rsid w:val="00752C49"/>
    <w:rsid w:val="00764465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800B90"/>
    <w:rsid w:val="00804DC8"/>
    <w:rsid w:val="00820C7B"/>
    <w:rsid w:val="008236B8"/>
    <w:rsid w:val="0085061A"/>
    <w:rsid w:val="00864784"/>
    <w:rsid w:val="008940F2"/>
    <w:rsid w:val="008C5493"/>
    <w:rsid w:val="008E021F"/>
    <w:rsid w:val="008F003D"/>
    <w:rsid w:val="0091229F"/>
    <w:rsid w:val="00930E73"/>
    <w:rsid w:val="00940D9D"/>
    <w:rsid w:val="009418D1"/>
    <w:rsid w:val="00950DBF"/>
    <w:rsid w:val="009618EB"/>
    <w:rsid w:val="0096517E"/>
    <w:rsid w:val="00977DA8"/>
    <w:rsid w:val="009822A3"/>
    <w:rsid w:val="0099118C"/>
    <w:rsid w:val="009A30F8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9084B"/>
    <w:rsid w:val="00AA6842"/>
    <w:rsid w:val="00AB0EB5"/>
    <w:rsid w:val="00AC7119"/>
    <w:rsid w:val="00AE145E"/>
    <w:rsid w:val="00AE1A24"/>
    <w:rsid w:val="00AF2D18"/>
    <w:rsid w:val="00AF5397"/>
    <w:rsid w:val="00B04D26"/>
    <w:rsid w:val="00B16954"/>
    <w:rsid w:val="00B32CC7"/>
    <w:rsid w:val="00B362E9"/>
    <w:rsid w:val="00B37813"/>
    <w:rsid w:val="00B3794F"/>
    <w:rsid w:val="00B43E18"/>
    <w:rsid w:val="00B560A3"/>
    <w:rsid w:val="00B6432A"/>
    <w:rsid w:val="00B8066C"/>
    <w:rsid w:val="00B8145B"/>
    <w:rsid w:val="00B81EFF"/>
    <w:rsid w:val="00B927A2"/>
    <w:rsid w:val="00B97D28"/>
    <w:rsid w:val="00BB0B88"/>
    <w:rsid w:val="00BC5519"/>
    <w:rsid w:val="00BE7F1C"/>
    <w:rsid w:val="00BF1B70"/>
    <w:rsid w:val="00BF5BD5"/>
    <w:rsid w:val="00BF7467"/>
    <w:rsid w:val="00C0233F"/>
    <w:rsid w:val="00C038B6"/>
    <w:rsid w:val="00C12755"/>
    <w:rsid w:val="00C154D1"/>
    <w:rsid w:val="00C17699"/>
    <w:rsid w:val="00C31C84"/>
    <w:rsid w:val="00C32633"/>
    <w:rsid w:val="00C45304"/>
    <w:rsid w:val="00C45960"/>
    <w:rsid w:val="00C528DA"/>
    <w:rsid w:val="00C813ED"/>
    <w:rsid w:val="00C82BFA"/>
    <w:rsid w:val="00C964A6"/>
    <w:rsid w:val="00CA17C7"/>
    <w:rsid w:val="00CA3664"/>
    <w:rsid w:val="00CB143E"/>
    <w:rsid w:val="00CB3E06"/>
    <w:rsid w:val="00CC3C02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69E0"/>
    <w:rsid w:val="00D43DA1"/>
    <w:rsid w:val="00D448BD"/>
    <w:rsid w:val="00D6024A"/>
    <w:rsid w:val="00D67389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DE4B9C"/>
    <w:rsid w:val="00E11AD9"/>
    <w:rsid w:val="00E27EB2"/>
    <w:rsid w:val="00E47CBF"/>
    <w:rsid w:val="00E551B1"/>
    <w:rsid w:val="00E55BE8"/>
    <w:rsid w:val="00E5646E"/>
    <w:rsid w:val="00E57CE1"/>
    <w:rsid w:val="00E7008D"/>
    <w:rsid w:val="00E7137B"/>
    <w:rsid w:val="00E75645"/>
    <w:rsid w:val="00EB6990"/>
    <w:rsid w:val="00ED72F7"/>
    <w:rsid w:val="00EE3952"/>
    <w:rsid w:val="00EF586E"/>
    <w:rsid w:val="00EF65FF"/>
    <w:rsid w:val="00EF6A29"/>
    <w:rsid w:val="00F17AF7"/>
    <w:rsid w:val="00F27CDE"/>
    <w:rsid w:val="00F31157"/>
    <w:rsid w:val="00F50F86"/>
    <w:rsid w:val="00F51567"/>
    <w:rsid w:val="00F54480"/>
    <w:rsid w:val="00F566B3"/>
    <w:rsid w:val="00F81862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19252A"/>
  <w15:docId w15:val="{B181ECE1-426E-44D4-A6A0-49A440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C51EE-42EE-4000-B24A-2E036EB150A0}"/>
      </w:docPartPr>
      <w:docPartBody>
        <w:p w:rsidR="004C1980" w:rsidRDefault="00D50C65"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81FF755C006445C5BDD1D87C99BBD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83852-181F-4F5F-8DAA-15561BC1268D}"/>
      </w:docPartPr>
      <w:docPartBody>
        <w:p w:rsidR="004C1980" w:rsidRDefault="00B0126D" w:rsidP="00B0126D">
          <w:pPr>
            <w:pStyle w:val="81FF755C006445C5BDD1D87C99BBD3F76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4AB09DC4DD394F4E900384F82E36C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FCD8-B559-4B83-91CC-3BA000DD8CE2}"/>
      </w:docPartPr>
      <w:docPartBody>
        <w:p w:rsidR="004C1980" w:rsidRDefault="00D50C65" w:rsidP="00D50C65">
          <w:pPr>
            <w:pStyle w:val="4AB09DC4DD394F4E900384F82E36C989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2F99F28DF90146069DB8E937CDA19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7899-E98B-4E0C-BF41-7F27FC6A8382}"/>
      </w:docPartPr>
      <w:docPartBody>
        <w:p w:rsidR="004C1980" w:rsidRDefault="00B0126D" w:rsidP="00B0126D">
          <w:pPr>
            <w:pStyle w:val="2F99F28DF90146069DB8E937CDA192E94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ECA1827F70A141CABBF659059642C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BADAA-3A47-4C83-A0C6-864815AF81E2}"/>
      </w:docPartPr>
      <w:docPartBody>
        <w:p w:rsidR="004769A6" w:rsidRDefault="00B0126D" w:rsidP="00B0126D">
          <w:pPr>
            <w:pStyle w:val="ECA1827F70A141CABBF659059642C2103"/>
          </w:pPr>
          <w:r w:rsidRPr="00D67389">
            <w:rPr>
              <w:rStyle w:val="Zstupntext"/>
              <w:rFonts w:eastAsia="Calibri"/>
              <w:sz w:val="24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769A6"/>
    <w:rsid w:val="004C136C"/>
    <w:rsid w:val="004C1980"/>
    <w:rsid w:val="004E186C"/>
    <w:rsid w:val="00514AE1"/>
    <w:rsid w:val="00517EFC"/>
    <w:rsid w:val="00520534"/>
    <w:rsid w:val="005272DB"/>
    <w:rsid w:val="00561DD9"/>
    <w:rsid w:val="00570E66"/>
    <w:rsid w:val="0067424D"/>
    <w:rsid w:val="006C05A0"/>
    <w:rsid w:val="00750ACD"/>
    <w:rsid w:val="007753BD"/>
    <w:rsid w:val="00793520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B0126D"/>
    <w:rsid w:val="00C20CFE"/>
    <w:rsid w:val="00CF4DB9"/>
    <w:rsid w:val="00D1301D"/>
    <w:rsid w:val="00D50C65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126D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2F99F28DF90146069DB8E937CDA192E91">
    <w:name w:val="2F99F28DF90146069DB8E937CDA192E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">
    <w:name w:val="ECA1827F70A141CABBF659059642C210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3">
    <w:name w:val="81FF755C006445C5BDD1D87C99BBD3F7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1">
    <w:name w:val="506C39228762464A841E43F7999F5E6A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1">
    <w:name w:val="0D70C1FF9F684FFAA911F3AC13673FD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1">
    <w:name w:val="397A7448CC574C989C581D1A645F248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1">
    <w:name w:val="76B1DBCD8F4846B4B0A9A3770D99BF35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1">
    <w:name w:val="5D8DBB6C6A2A4159A5564D983E5814E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3">
    <w:name w:val="9A7FD09A408D4610817B15A65975AB3C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3">
    <w:name w:val="F48D2E4054654945AB7E37CEE130F0E3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2">
    <w:name w:val="2F99F28DF90146069DB8E937CDA192E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1">
    <w:name w:val="ECA1827F70A141CABBF659059642C210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4">
    <w:name w:val="81FF755C006445C5BDD1D87C99BBD3F7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2">
    <w:name w:val="506C39228762464A841E43F7999F5E6A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2">
    <w:name w:val="0D70C1FF9F684FFAA911F3AC13673FD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2">
    <w:name w:val="397A7448CC574C989C581D1A645F248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2">
    <w:name w:val="76B1DBCD8F4846B4B0A9A3770D99BF35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2">
    <w:name w:val="5D8DBB6C6A2A4159A5564D983E5814E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4">
    <w:name w:val="9A7FD09A408D4610817B15A65975AB3C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4">
    <w:name w:val="F48D2E4054654945AB7E37CEE130F0E3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">
    <w:name w:val="B48DE3365EAE43F881768C9250B8E814"/>
    <w:rsid w:val="00B0126D"/>
    <w:pPr>
      <w:spacing w:after="160" w:line="259" w:lineRule="auto"/>
    </w:pPr>
  </w:style>
  <w:style w:type="paragraph" w:customStyle="1" w:styleId="2F99F28DF90146069DB8E937CDA192E93">
    <w:name w:val="2F99F28DF90146069DB8E937CDA192E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2">
    <w:name w:val="ECA1827F70A141CABBF659059642C210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5">
    <w:name w:val="81FF755C006445C5BDD1D87C99BBD3F7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3">
    <w:name w:val="506C39228762464A841E43F7999F5E6A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1">
    <w:name w:val="B48DE3365EAE43F881768C9250B8E814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3">
    <w:name w:val="0D70C1FF9F684FFAA911F3AC13673FD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3">
    <w:name w:val="397A7448CC574C989C581D1A645F248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3">
    <w:name w:val="76B1DBCD8F4846B4B0A9A3770D99BF35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3">
    <w:name w:val="5D8DBB6C6A2A4159A5564D983E5814E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5">
    <w:name w:val="9A7FD09A408D4610817B15A65975AB3C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5">
    <w:name w:val="F48D2E4054654945AB7E37CEE130F0E3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4">
    <w:name w:val="2F99F28DF90146069DB8E937CDA192E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3">
    <w:name w:val="ECA1827F70A141CABBF659059642C210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6">
    <w:name w:val="81FF755C006445C5BDD1D87C99BBD3F7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4">
    <w:name w:val="506C39228762464A841E43F7999F5E6A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2">
    <w:name w:val="B48DE3365EAE43F881768C9250B8E814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4">
    <w:name w:val="0D70C1FF9F684FFAA911F3AC13673FD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4">
    <w:name w:val="397A7448CC574C989C581D1A645F248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4">
    <w:name w:val="76B1DBCD8F4846B4B0A9A3770D99BF35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4">
    <w:name w:val="5D8DBB6C6A2A4159A5564D983E5814E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6">
    <w:name w:val="9A7FD09A408D4610817B15A65975AB3C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6">
    <w:name w:val="F48D2E4054654945AB7E37CEE130F0E3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0E45E-AA41-4212-9176-83583128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Doležalová Petra</cp:lastModifiedBy>
  <cp:revision>4</cp:revision>
  <cp:lastPrinted>2024-05-23T08:49:00Z</cp:lastPrinted>
  <dcterms:created xsi:type="dcterms:W3CDTF">2024-06-24T09:11:00Z</dcterms:created>
  <dcterms:modified xsi:type="dcterms:W3CDTF">2024-06-26T07:51:00Z</dcterms:modified>
</cp:coreProperties>
</file>