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08AE2E" w14:textId="77777777" w:rsidR="002F5717" w:rsidRDefault="00415AB3">
      <w:pPr>
        <w:pStyle w:val="Standard"/>
        <w:jc w:val="right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Příloha č. 1.</w:t>
      </w:r>
    </w:p>
    <w:p w14:paraId="530F0F9A" w14:textId="77777777" w:rsidR="002F5717" w:rsidRDefault="00415AB3">
      <w:pPr>
        <w:pStyle w:val="Standard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br/>
      </w:r>
      <w:r>
        <w:rPr>
          <w:rFonts w:ascii="Verdana" w:hAnsi="Verdana"/>
          <w:sz w:val="22"/>
          <w:szCs w:val="22"/>
        </w:rPr>
        <w:br/>
      </w:r>
      <w:r>
        <w:rPr>
          <w:rFonts w:ascii="Verdana" w:hAnsi="Verdana"/>
          <w:b/>
          <w:sz w:val="22"/>
          <w:szCs w:val="22"/>
        </w:rPr>
        <w:t>KATEGORIE JEDNOTKY POŽÁRNÍ OCHRANY MĚSTA, JEJÍ VYBAVENÍ POŽÁRNÍ TECHNIKOU A VĚCNÝMI PROSTŘEDKY POŽÁRNÍ OCHRANY.</w:t>
      </w:r>
      <w:r>
        <w:rPr>
          <w:rFonts w:ascii="Verdana" w:hAnsi="Verdana"/>
          <w:sz w:val="22"/>
          <w:szCs w:val="22"/>
        </w:rPr>
        <w:br/>
      </w:r>
      <w:r>
        <w:rPr>
          <w:rFonts w:ascii="Verdana" w:hAnsi="Verdana"/>
          <w:sz w:val="22"/>
          <w:szCs w:val="22"/>
        </w:rPr>
        <w:br/>
      </w:r>
      <w:r>
        <w:rPr>
          <w:rFonts w:ascii="Verdana" w:hAnsi="Verdana"/>
          <w:sz w:val="22"/>
          <w:szCs w:val="22"/>
        </w:rPr>
        <w:t xml:space="preserve">1) Město Turnov zřídilo pro zajištění ochrany životů, zdraví a majetku občanů jednotku požární ochrany </w:t>
      </w:r>
      <w:r>
        <w:rPr>
          <w:rFonts w:ascii="Verdana" w:hAnsi="Verdana"/>
          <w:sz w:val="22"/>
          <w:szCs w:val="22"/>
        </w:rPr>
        <w:t>města.</w:t>
      </w:r>
      <w:r>
        <w:rPr>
          <w:rFonts w:ascii="Verdana" w:hAnsi="Verdana"/>
          <w:sz w:val="22"/>
          <w:szCs w:val="22"/>
        </w:rPr>
        <w:br/>
      </w:r>
      <w:r>
        <w:rPr>
          <w:rFonts w:ascii="Verdana" w:hAnsi="Verdana"/>
          <w:sz w:val="22"/>
          <w:szCs w:val="22"/>
        </w:rPr>
        <w:br/>
      </w:r>
      <w:r>
        <w:rPr>
          <w:rFonts w:ascii="Verdana" w:hAnsi="Verdana"/>
          <w:sz w:val="22"/>
          <w:szCs w:val="22"/>
        </w:rPr>
        <w:t>2) Dle výpisu z nařízení Libereckého kraje, kterým se vydává požární poplachový plán Libereckého kraje je jednotka požární ochrany města zařazena do kategorie JPO III.</w:t>
      </w:r>
      <w:r>
        <w:rPr>
          <w:rFonts w:ascii="Verdana" w:hAnsi="Verdana"/>
          <w:sz w:val="22"/>
          <w:szCs w:val="22"/>
        </w:rPr>
        <w:br/>
      </w:r>
      <w:r>
        <w:rPr>
          <w:rFonts w:ascii="Verdana" w:hAnsi="Verdana"/>
          <w:sz w:val="22"/>
          <w:szCs w:val="22"/>
        </w:rPr>
        <w:br/>
      </w:r>
      <w:r>
        <w:rPr>
          <w:rFonts w:ascii="Verdana" w:hAnsi="Verdana"/>
          <w:sz w:val="22"/>
          <w:szCs w:val="22"/>
        </w:rPr>
        <w:t xml:space="preserve">3) Jednotka požární ochrany města provádí hašení požárů a záchranné práce při živelních pohromách a jiných mimořádných událostech v územním obvodu města vymezeném těmito částmi města: </w:t>
      </w:r>
      <w:r>
        <w:rPr>
          <w:rFonts w:ascii="Verdana" w:hAnsi="Verdana"/>
          <w:sz w:val="22"/>
          <w:szCs w:val="22"/>
        </w:rPr>
        <w:br/>
      </w:r>
      <w:r>
        <w:rPr>
          <w:rFonts w:ascii="Verdana" w:hAnsi="Verdana"/>
          <w:sz w:val="22"/>
          <w:szCs w:val="22"/>
        </w:rPr>
        <w:t xml:space="preserve">Bukovina u Turnova, Daliměřice, Dolánky u Turnova, Hrubý Rohozec, </w:t>
      </w:r>
      <w:proofErr w:type="spellStart"/>
      <w:r>
        <w:rPr>
          <w:rFonts w:ascii="Verdana" w:hAnsi="Verdana"/>
          <w:sz w:val="22"/>
          <w:szCs w:val="22"/>
        </w:rPr>
        <w:t>Kadeřavec</w:t>
      </w:r>
      <w:proofErr w:type="spellEnd"/>
      <w:r>
        <w:rPr>
          <w:rFonts w:ascii="Verdana" w:hAnsi="Verdana"/>
          <w:sz w:val="22"/>
          <w:szCs w:val="22"/>
        </w:rPr>
        <w:t xml:space="preserve">, Kobylka, Loužek, Malý Rohozec, </w:t>
      </w:r>
      <w:proofErr w:type="spellStart"/>
      <w:r>
        <w:rPr>
          <w:rFonts w:ascii="Verdana" w:hAnsi="Verdana"/>
          <w:sz w:val="22"/>
          <w:szCs w:val="22"/>
        </w:rPr>
        <w:t>Mašov</w:t>
      </w:r>
      <w:proofErr w:type="spellEnd"/>
      <w:r>
        <w:rPr>
          <w:rFonts w:ascii="Verdana" w:hAnsi="Verdana"/>
          <w:sz w:val="22"/>
          <w:szCs w:val="22"/>
        </w:rPr>
        <w:t xml:space="preserve"> u Turnova, Mokřiny, </w:t>
      </w:r>
      <w:proofErr w:type="spellStart"/>
      <w:r>
        <w:rPr>
          <w:rFonts w:ascii="Verdana" w:hAnsi="Verdana"/>
          <w:sz w:val="22"/>
          <w:szCs w:val="22"/>
        </w:rPr>
        <w:t>Pelešany</w:t>
      </w:r>
      <w:proofErr w:type="spellEnd"/>
      <w:r>
        <w:rPr>
          <w:rFonts w:ascii="Verdana" w:hAnsi="Verdana"/>
          <w:sz w:val="22"/>
          <w:szCs w:val="22"/>
        </w:rPr>
        <w:t xml:space="preserve">, Turnov, </w:t>
      </w:r>
      <w:proofErr w:type="spellStart"/>
      <w:r>
        <w:rPr>
          <w:rFonts w:ascii="Verdana" w:hAnsi="Verdana"/>
          <w:sz w:val="22"/>
          <w:szCs w:val="22"/>
        </w:rPr>
        <w:t>Vazovec</w:t>
      </w:r>
      <w:proofErr w:type="spellEnd"/>
      <w:r>
        <w:rPr>
          <w:rFonts w:ascii="Verdana" w:hAnsi="Verdana"/>
          <w:sz w:val="22"/>
          <w:szCs w:val="22"/>
        </w:rPr>
        <w:t>, dále jen území města.</w:t>
      </w:r>
      <w:r>
        <w:rPr>
          <w:rFonts w:ascii="Verdana" w:hAnsi="Verdana"/>
          <w:sz w:val="22"/>
          <w:szCs w:val="22"/>
        </w:rPr>
        <w:br/>
      </w:r>
      <w:r>
        <w:rPr>
          <w:rFonts w:ascii="Verdana" w:hAnsi="Verdana"/>
          <w:sz w:val="22"/>
          <w:szCs w:val="22"/>
        </w:rPr>
        <w:br/>
      </w:r>
      <w:r>
        <w:rPr>
          <w:rFonts w:ascii="Verdana" w:hAnsi="Verdana"/>
          <w:sz w:val="22"/>
          <w:szCs w:val="22"/>
        </w:rPr>
        <w:t>4) V čele jednotky požární ochrany města stojí velitel jmenovaný starostou města a jednotka má 15 členů.</w:t>
      </w:r>
      <w:r>
        <w:rPr>
          <w:rFonts w:ascii="Verdana" w:hAnsi="Verdana"/>
          <w:sz w:val="22"/>
          <w:szCs w:val="22"/>
        </w:rPr>
        <w:br/>
      </w:r>
      <w:r>
        <w:rPr>
          <w:rFonts w:ascii="Verdana" w:hAnsi="Verdana"/>
          <w:sz w:val="22"/>
          <w:szCs w:val="22"/>
        </w:rPr>
        <w:br/>
      </w:r>
      <w:r>
        <w:rPr>
          <w:rFonts w:ascii="Verdana" w:hAnsi="Verdana"/>
          <w:sz w:val="22"/>
          <w:szCs w:val="22"/>
        </w:rPr>
        <w:t>5) Jednotka požární ochrany je vybavena touto požární technikou:</w:t>
      </w:r>
      <w:r>
        <w:rPr>
          <w:rFonts w:ascii="Verdana" w:hAnsi="Verdana"/>
          <w:sz w:val="22"/>
          <w:szCs w:val="22"/>
        </w:rPr>
        <w:br/>
      </w:r>
      <w:r>
        <w:rPr>
          <w:rFonts w:ascii="Verdana" w:hAnsi="Verdana"/>
          <w:sz w:val="22"/>
          <w:szCs w:val="22"/>
        </w:rPr>
        <w:t xml:space="preserve">a) cisternová automobilová stříkačka TATRA </w:t>
      </w:r>
      <w:r>
        <w:rPr>
          <w:rFonts w:ascii="Verdana" w:hAnsi="Verdana"/>
          <w:sz w:val="22"/>
          <w:szCs w:val="22"/>
        </w:rPr>
        <w:br/>
      </w:r>
      <w:r>
        <w:rPr>
          <w:rFonts w:ascii="Verdana" w:hAnsi="Verdana"/>
          <w:sz w:val="22"/>
          <w:szCs w:val="22"/>
        </w:rPr>
        <w:t xml:space="preserve">b) cisternová automobilová stříkačka LIAZ </w:t>
      </w:r>
      <w:r>
        <w:rPr>
          <w:rFonts w:ascii="Verdana" w:hAnsi="Verdana"/>
          <w:sz w:val="22"/>
          <w:szCs w:val="22"/>
        </w:rPr>
        <w:br/>
      </w:r>
      <w:r>
        <w:rPr>
          <w:rFonts w:ascii="Verdana" w:hAnsi="Verdana"/>
          <w:sz w:val="22"/>
          <w:szCs w:val="22"/>
        </w:rPr>
        <w:t>c) dopravní automobil AVIA</w:t>
      </w:r>
      <w:r>
        <w:rPr>
          <w:rFonts w:ascii="Verdana" w:hAnsi="Verdana"/>
          <w:sz w:val="22"/>
          <w:szCs w:val="22"/>
        </w:rPr>
        <w:br/>
      </w:r>
      <w:r>
        <w:rPr>
          <w:rFonts w:ascii="Verdana" w:hAnsi="Verdana"/>
          <w:sz w:val="22"/>
          <w:szCs w:val="22"/>
        </w:rPr>
        <w:br/>
      </w:r>
      <w:r>
        <w:rPr>
          <w:rFonts w:ascii="Verdana" w:hAnsi="Verdana"/>
          <w:sz w:val="22"/>
          <w:szCs w:val="22"/>
        </w:rPr>
        <w:t>6) Jednotka požární ochrany je vybavena těmito věcnými prostředky požární ochrany:</w:t>
      </w:r>
      <w:r>
        <w:rPr>
          <w:rFonts w:ascii="Verdana" w:hAnsi="Verdana"/>
          <w:sz w:val="22"/>
          <w:szCs w:val="22"/>
        </w:rPr>
        <w:br/>
      </w:r>
      <w:r>
        <w:rPr>
          <w:rFonts w:ascii="Verdana" w:hAnsi="Verdana"/>
          <w:sz w:val="22"/>
          <w:szCs w:val="22"/>
        </w:rPr>
        <w:t>a) dýchací přístroje PLUTO</w:t>
      </w:r>
      <w:r>
        <w:rPr>
          <w:rFonts w:ascii="Verdana" w:hAnsi="Verdana"/>
          <w:sz w:val="22"/>
          <w:szCs w:val="22"/>
        </w:rPr>
        <w:br/>
      </w:r>
      <w:r>
        <w:rPr>
          <w:rFonts w:ascii="Verdana" w:hAnsi="Verdana"/>
          <w:sz w:val="22"/>
          <w:szCs w:val="22"/>
        </w:rPr>
        <w:t>b) plavací čerpadlo HONDA</w:t>
      </w:r>
      <w:r>
        <w:rPr>
          <w:rFonts w:ascii="Verdana" w:hAnsi="Verdana"/>
          <w:sz w:val="22"/>
          <w:szCs w:val="22"/>
        </w:rPr>
        <w:br/>
      </w:r>
      <w:r>
        <w:rPr>
          <w:rFonts w:ascii="Verdana" w:hAnsi="Verdana"/>
          <w:sz w:val="22"/>
          <w:szCs w:val="22"/>
        </w:rPr>
        <w:t>c) motorová pila SACHS-DOLMAR</w:t>
      </w:r>
      <w:r>
        <w:rPr>
          <w:rFonts w:ascii="Verdana" w:hAnsi="Verdana"/>
          <w:sz w:val="22"/>
          <w:szCs w:val="22"/>
        </w:rPr>
        <w:br/>
      </w:r>
      <w:r>
        <w:rPr>
          <w:rFonts w:ascii="Verdana" w:hAnsi="Verdana"/>
          <w:sz w:val="22"/>
          <w:szCs w:val="22"/>
        </w:rPr>
        <w:t>d) rozbrušovací pila SACHS-DOLMAR</w:t>
      </w:r>
      <w:r>
        <w:rPr>
          <w:rFonts w:ascii="Verdana" w:hAnsi="Verdana"/>
          <w:sz w:val="22"/>
          <w:szCs w:val="22"/>
        </w:rPr>
        <w:br/>
      </w:r>
      <w:r>
        <w:rPr>
          <w:rFonts w:ascii="Verdana" w:hAnsi="Verdana"/>
          <w:sz w:val="22"/>
          <w:szCs w:val="22"/>
        </w:rPr>
        <w:t>e) elektrocentrála HONDA</w:t>
      </w:r>
      <w:r>
        <w:rPr>
          <w:rFonts w:ascii="Verdana" w:hAnsi="Verdana"/>
          <w:sz w:val="22"/>
          <w:szCs w:val="22"/>
        </w:rPr>
        <w:br/>
      </w:r>
      <w:r>
        <w:rPr>
          <w:rFonts w:ascii="Verdana" w:hAnsi="Verdana"/>
          <w:sz w:val="22"/>
          <w:szCs w:val="22"/>
        </w:rPr>
        <w:t>f) ponorná čerpadla</w:t>
      </w:r>
    </w:p>
    <w:sectPr w:rsidR="002F5717"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21AE0D" w14:textId="77777777" w:rsidR="00415AB3" w:rsidRDefault="00415AB3">
      <w:r>
        <w:separator/>
      </w:r>
    </w:p>
  </w:endnote>
  <w:endnote w:type="continuationSeparator" w:id="0">
    <w:p w14:paraId="3F9AF582" w14:textId="77777777" w:rsidR="00415AB3" w:rsidRDefault="00415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0F7368" w14:textId="77777777" w:rsidR="00415AB3" w:rsidRDefault="00415AB3">
      <w:r>
        <w:rPr>
          <w:color w:val="000000"/>
        </w:rPr>
        <w:separator/>
      </w:r>
    </w:p>
  </w:footnote>
  <w:footnote w:type="continuationSeparator" w:id="0">
    <w:p w14:paraId="51629344" w14:textId="77777777" w:rsidR="00415AB3" w:rsidRDefault="00415A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2F5717"/>
    <w:rsid w:val="002F5717"/>
    <w:rsid w:val="00415AB3"/>
    <w:rsid w:val="00F20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E3FBD"/>
  <w15:docId w15:val="{5E81B4F0-8633-486E-BAF2-B9E6C1744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cs-CZ" w:eastAsia="cs-CZ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1120</Characters>
  <Application>Microsoft Office Word</Application>
  <DocSecurity>0</DocSecurity>
  <Lines>9</Lines>
  <Paragraphs>2</Paragraphs>
  <ScaleCrop>false</ScaleCrop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Eva Honzáková</dc:creator>
  <cp:lastModifiedBy>Mgr. Eva Honzáková</cp:lastModifiedBy>
  <cp:revision>2</cp:revision>
  <dcterms:created xsi:type="dcterms:W3CDTF">2024-12-16T15:05:00Z</dcterms:created>
  <dcterms:modified xsi:type="dcterms:W3CDTF">2024-12-16T15:05:00Z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