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7C511206" w:rsidR="00607B07" w:rsidRDefault="002D7522" w:rsidP="002D7522">
      <w:pPr>
        <w:tabs>
          <w:tab w:val="left" w:pos="915"/>
          <w:tab w:val="center" w:pos="45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D7C67">
        <w:rPr>
          <w:rFonts w:ascii="Arial" w:hAnsi="Arial" w:cs="Arial"/>
          <w:b/>
        </w:rPr>
        <w:t xml:space="preserve">Obec </w:t>
      </w:r>
      <w:r w:rsidR="00521D9B">
        <w:rPr>
          <w:rFonts w:ascii="Arial" w:hAnsi="Arial" w:cs="Arial"/>
          <w:b/>
        </w:rPr>
        <w:t>Nové Dvory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2615BC7A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21D9B">
        <w:rPr>
          <w:rFonts w:ascii="Arial" w:hAnsi="Arial" w:cs="Arial"/>
          <w:b/>
        </w:rPr>
        <w:t>Nové Dvory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4828F0A6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521D9B">
        <w:rPr>
          <w:rFonts w:ascii="Arial" w:hAnsi="Arial" w:cs="Arial"/>
          <w:b/>
        </w:rPr>
        <w:t>Nové Dvory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5456D99C" w:rsidR="00607B07" w:rsidRDefault="008D7C6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  <w:r w:rsidR="00322307">
        <w:rPr>
          <w:rFonts w:ascii="Arial" w:hAnsi="Arial" w:cs="Arial"/>
          <w:b/>
          <w:color w:val="000000"/>
          <w:szCs w:val="24"/>
        </w:rPr>
        <w:t>č 4/2025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517E08B4" w:rsidR="00607B07" w:rsidRDefault="008D7C67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521D9B">
        <w:rPr>
          <w:rFonts w:ascii="Arial" w:hAnsi="Arial" w:cs="Arial"/>
          <w:szCs w:val="24"/>
        </w:rPr>
        <w:t>Nové Dvory</w:t>
      </w:r>
      <w:r>
        <w:rPr>
          <w:rFonts w:ascii="Arial" w:hAnsi="Arial" w:cs="Arial"/>
          <w:szCs w:val="24"/>
        </w:rPr>
        <w:t xml:space="preserve"> se na svém zasedání dne</w:t>
      </w:r>
      <w:r w:rsidR="00FB47F7">
        <w:rPr>
          <w:rFonts w:ascii="Arial" w:hAnsi="Arial" w:cs="Arial"/>
          <w:szCs w:val="24"/>
        </w:rPr>
        <w:t xml:space="preserve"> </w:t>
      </w:r>
      <w:proofErr w:type="gramStart"/>
      <w:r w:rsidR="002D7522">
        <w:rPr>
          <w:rFonts w:ascii="Arial" w:hAnsi="Arial" w:cs="Arial"/>
          <w:szCs w:val="24"/>
        </w:rPr>
        <w:t>25.11.2025</w:t>
      </w:r>
      <w:proofErr w:type="gramEnd"/>
      <w:r w:rsidR="00D41C2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</w:t>
      </w:r>
      <w:r>
        <w:rPr>
          <w:rFonts w:ascii="Arial" w:hAnsi="Arial" w:cs="Arial"/>
          <w:szCs w:val="24"/>
        </w:rPr>
        <w:t>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8D7C6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1C8F2212" w:rsidR="00607B07" w:rsidRDefault="008D7C6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521D9B">
        <w:rPr>
          <w:rFonts w:ascii="Arial" w:hAnsi="Arial" w:cs="Arial"/>
        </w:rPr>
        <w:t>Nové Dvory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8D7C67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</w:t>
      </w:r>
      <w:r>
        <w:rPr>
          <w:rFonts w:ascii="Arial" w:hAnsi="Arial" w:cs="Arial"/>
        </w:rPr>
        <w:t xml:space="preserve">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8D7C67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</w:t>
      </w:r>
      <w:r>
        <w:rPr>
          <w:rFonts w:ascii="Arial" w:hAnsi="Arial" w:cs="Arial"/>
        </w:rPr>
        <w:t>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8D7C6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s komunálním odpadem. </w:t>
      </w:r>
      <w:r>
        <w:rPr>
          <w:rFonts w:ascii="Arial" w:hAnsi="Arial" w:cs="Arial"/>
        </w:rPr>
        <w:t>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8D7C67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8D7C67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8D7C6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</w:t>
      </w:r>
      <w:r>
        <w:rPr>
          <w:rFonts w:ascii="Arial" w:hAnsi="Arial" w:cs="Arial"/>
          <w:bCs/>
          <w:color w:val="000000"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8D7C67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8D7C67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8D7C6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8D7C6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8D7C67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8D7C67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8D7C6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8D7C6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8D7C6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8D7C67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Směsným komunálním odpadem se rozumí zbylý komunální odpad po stanoveném vytřídění podle odstavce 1 písm. a), b), c), d), </w:t>
      </w:r>
      <w:r>
        <w:rPr>
          <w:rFonts w:ascii="Arial" w:hAnsi="Arial" w:cs="Arial"/>
          <w:szCs w:val="24"/>
        </w:rPr>
        <w:t>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8D7C67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8D7C6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</w:t>
      </w:r>
      <w:r>
        <w:rPr>
          <w:rFonts w:ascii="Arial" w:hAnsi="Arial" w:cs="Arial"/>
        </w:rPr>
        <w:t xml:space="preserve">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1EA013F9" w:rsidR="00607B07" w:rsidRDefault="008D7C6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</w:t>
      </w:r>
      <w:r>
        <w:rPr>
          <w:rFonts w:ascii="Arial" w:hAnsi="Arial" w:cs="Arial"/>
        </w:rPr>
        <w:t xml:space="preserve">obce </w:t>
      </w:r>
      <w:r w:rsidR="00521D9B">
        <w:rPr>
          <w:rFonts w:ascii="Arial" w:hAnsi="Arial" w:cs="Arial"/>
        </w:rPr>
        <w:t>Nové Dvory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</w:t>
      </w:r>
      <w:r w:rsidR="00DB0807">
        <w:rPr>
          <w:rFonts w:ascii="Arial" w:hAnsi="Arial" w:cs="Arial"/>
        </w:rPr>
        <w:t>.</w:t>
      </w:r>
      <w:r w:rsidR="00521D9B" w:rsidRPr="00521D9B">
        <w:rPr>
          <w:rFonts w:ascii="Arial" w:hAnsi="Arial" w:cs="Arial"/>
        </w:rPr>
        <w:t>novedvory.eu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8D7C6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40262BD7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zelená s nápisem BIOODPAD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33ECC372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 NÁPOJOVÉ KARTONY,</w:t>
      </w:r>
    </w:p>
    <w:p w14:paraId="3C550DF3" w14:textId="759D91C4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8D7C67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8D7C67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</w:t>
      </w:r>
      <w:r>
        <w:rPr>
          <w:rFonts w:ascii="Arial" w:hAnsi="Arial" w:cs="Arial"/>
        </w:rPr>
        <w:t>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8D7C67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8D7C67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8D7C67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6BC0093C" w:rsidR="00607B07" w:rsidRDefault="008D7C67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</w:t>
      </w:r>
      <w:r>
        <w:rPr>
          <w:rFonts w:ascii="Arial" w:eastAsia="Arial" w:hAnsi="Arial" w:cs="Arial"/>
          <w:sz w:val="24"/>
          <w:szCs w:val="24"/>
        </w:rPr>
        <w:t>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</w:t>
      </w:r>
      <w:r w:rsidR="00521D9B">
        <w:rPr>
          <w:rFonts w:ascii="Arial" w:eastAsia="Arial" w:hAnsi="Arial" w:cs="Arial"/>
          <w:sz w:val="24"/>
          <w:szCs w:val="24"/>
        </w:rPr>
        <w:t>ve městě Žďár nad Sázavou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8D7C6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8D7C6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1266D76F" w14:textId="77777777" w:rsidR="00521D9B" w:rsidRPr="00521D9B" w:rsidRDefault="008D7C67" w:rsidP="00521D9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</w:t>
      </w:r>
      <w:r>
        <w:rPr>
          <w:rFonts w:ascii="Arial" w:hAnsi="Arial" w:cs="Arial"/>
        </w:rPr>
        <w:t>řední desce, v místním rozhlase a webových stránkách obce.</w:t>
      </w:r>
    </w:p>
    <w:p w14:paraId="16787655" w14:textId="77777777" w:rsidR="00521D9B" w:rsidRPr="00521D9B" w:rsidRDefault="00521D9B" w:rsidP="00521D9B">
      <w:pPr>
        <w:jc w:val="both"/>
      </w:pPr>
    </w:p>
    <w:p w14:paraId="70FC629D" w14:textId="0E636724" w:rsidR="00607B07" w:rsidRPr="00521D9B" w:rsidRDefault="008D7C67" w:rsidP="00521D9B">
      <w:pPr>
        <w:numPr>
          <w:ilvl w:val="0"/>
          <w:numId w:val="6"/>
        </w:numPr>
        <w:ind w:left="0" w:hanging="284"/>
        <w:jc w:val="both"/>
      </w:pPr>
      <w:r w:rsidRPr="00521D9B">
        <w:rPr>
          <w:rFonts w:ascii="Arial" w:hAnsi="Arial" w:cs="Arial"/>
        </w:rPr>
        <w:t>Nebezpečné složky komunálního odpadu a objemný odpad lze odevzdávat ve sběrném dvoře</w:t>
      </w:r>
      <w:r w:rsidR="00521D9B" w:rsidRPr="00521D9B">
        <w:rPr>
          <w:rFonts w:ascii="Arial" w:hAnsi="Arial" w:cs="Arial"/>
        </w:rPr>
        <w:t xml:space="preserve"> </w:t>
      </w:r>
      <w:r w:rsidR="00521D9B" w:rsidRPr="00521D9B">
        <w:rPr>
          <w:rFonts w:ascii="Arial" w:eastAsia="Arial" w:hAnsi="Arial" w:cs="Arial"/>
        </w:rPr>
        <w:t>ve městě Žďár nad Sázavou</w:t>
      </w:r>
      <w:r w:rsidR="004B634C" w:rsidRPr="00521D9B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8D7C67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nebezpečných složek komunálního odpadu a objemného odpadu podléhá </w:t>
      </w:r>
      <w:r>
        <w:rPr>
          <w:rFonts w:ascii="Arial" w:hAnsi="Arial" w:cs="Arial"/>
        </w:rPr>
        <w:t>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8D7C67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8D7C67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</w:t>
      </w:r>
      <w:r>
        <w:rPr>
          <w:rFonts w:ascii="Arial" w:hAnsi="Arial" w:cs="Arial"/>
          <w:bCs/>
        </w:rPr>
        <w:t>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8D7C67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8D7C67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8D7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8D7C67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</w:t>
      </w:r>
      <w:r>
        <w:rPr>
          <w:rFonts w:ascii="Arial" w:hAnsi="Arial" w:cs="Arial"/>
        </w:rPr>
        <w:t>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8D7C67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460D3316" w14:textId="77777777" w:rsidR="005D68BE" w:rsidRDefault="005D68BE" w:rsidP="00D41C28">
      <w:pPr>
        <w:rPr>
          <w:rFonts w:ascii="Arial" w:hAnsi="Arial" w:cs="Arial"/>
          <w:b/>
        </w:rPr>
      </w:pPr>
    </w:p>
    <w:p w14:paraId="5A82FF6C" w14:textId="5E6B76F2" w:rsidR="005D68BE" w:rsidRDefault="005D68BE" w:rsidP="005D68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E8DADB8" w14:textId="77777777" w:rsidR="005D68BE" w:rsidRDefault="005D68BE" w:rsidP="005D68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4C4E63BB" w14:textId="77777777" w:rsidR="005D68BE" w:rsidRDefault="005D68BE" w:rsidP="005D68BE">
      <w:pPr>
        <w:jc w:val="center"/>
        <w:rPr>
          <w:rFonts w:ascii="Arial" w:hAnsi="Arial" w:cs="Arial"/>
          <w:b/>
        </w:rPr>
      </w:pPr>
    </w:p>
    <w:bookmarkEnd w:id="0"/>
    <w:p w14:paraId="7654C862" w14:textId="3797800E" w:rsidR="005D68BE" w:rsidRDefault="005D68BE" w:rsidP="005D68BE">
      <w:pPr>
        <w:jc w:val="both"/>
      </w:pPr>
      <w:r>
        <w:rPr>
          <w:rFonts w:ascii="Arial" w:eastAsia="Arial" w:hAnsi="Arial" w:cs="Arial"/>
        </w:rPr>
        <w:t xml:space="preserve">Zrušuje se obecně závazná vyhláška č. 1/2025 </w:t>
      </w:r>
      <w:r>
        <w:rPr>
          <w:rFonts w:ascii="Arial" w:eastAsia="Arial" w:hAnsi="Arial" w:cs="Arial"/>
          <w:color w:val="000000"/>
        </w:rPr>
        <w:t>o stanovení obecního systému odpadového hospodářství</w:t>
      </w:r>
      <w:r>
        <w:rPr>
          <w:rFonts w:ascii="Arial" w:eastAsia="Arial" w:hAnsi="Arial" w:cs="Arial"/>
        </w:rPr>
        <w:t>, ze dne 29. 6. 2025.</w:t>
      </w:r>
    </w:p>
    <w:p w14:paraId="6CC4F1F4" w14:textId="77777777" w:rsidR="005D68BE" w:rsidRPr="00D41C28" w:rsidRDefault="005D68BE" w:rsidP="00D41C28">
      <w:pPr>
        <w:rPr>
          <w:rFonts w:ascii="Arial" w:hAnsi="Arial" w:cs="Arial"/>
          <w:b/>
        </w:rPr>
      </w:pPr>
    </w:p>
    <w:p w14:paraId="35A613E8" w14:textId="4CD1FE7C" w:rsidR="00607B07" w:rsidRPr="00D41C28" w:rsidRDefault="008D7C67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5D68BE">
        <w:rPr>
          <w:rFonts w:ascii="Arial" w:hAnsi="Arial" w:cs="Arial"/>
          <w:b/>
        </w:rPr>
        <w:t>8</w:t>
      </w:r>
    </w:p>
    <w:p w14:paraId="3F5682DF" w14:textId="77777777" w:rsidR="00607B07" w:rsidRPr="00D41C28" w:rsidRDefault="008D7C67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8D7C6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0807" w14:paraId="34F54F01" w14:textId="77777777" w:rsidTr="00DB0D3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99CFD" w14:textId="2DD9C0A7" w:rsidR="00DB0807" w:rsidRPr="00DB0807" w:rsidRDefault="005D68BE" w:rsidP="00DB0D3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Šmíd</w:t>
            </w:r>
            <w:r w:rsidR="00DB0807" w:rsidRPr="00DB0807">
              <w:rPr>
                <w:sz w:val="24"/>
                <w:szCs w:val="24"/>
              </w:rPr>
              <w:t xml:space="preserve"> v. r.</w:t>
            </w:r>
            <w:bookmarkStart w:id="1" w:name="_GoBack"/>
            <w:bookmarkEnd w:id="1"/>
            <w:r w:rsidR="00DB0807" w:rsidRPr="00DB080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87FA3" w14:textId="31124856" w:rsidR="00DB0807" w:rsidRPr="00DB0807" w:rsidRDefault="005D68BE" w:rsidP="00DB0D3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Sáblík</w:t>
            </w:r>
            <w:r w:rsidR="00DB0807" w:rsidRPr="00DB0807">
              <w:rPr>
                <w:sz w:val="24"/>
                <w:szCs w:val="24"/>
              </w:rPr>
              <w:t xml:space="preserve"> v. r.</w:t>
            </w:r>
            <w:r w:rsidR="00DB0807" w:rsidRPr="00DB080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 w:rsidSect="002D7522">
      <w:footerReference w:type="default" r:id="rId7"/>
      <w:headerReference w:type="first" r:id="rId8"/>
      <w:pgSz w:w="11906" w:h="16838"/>
      <w:pgMar w:top="567" w:right="1418" w:bottom="993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F7F3" w14:textId="77777777" w:rsidR="008D7C67" w:rsidRDefault="008D7C67">
      <w:r>
        <w:separator/>
      </w:r>
    </w:p>
  </w:endnote>
  <w:endnote w:type="continuationSeparator" w:id="0">
    <w:p w14:paraId="64E5A6F3" w14:textId="77777777" w:rsidR="008D7C67" w:rsidRDefault="008D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B4FD7" w14:textId="77777777" w:rsidR="000C0432" w:rsidRDefault="008D7C6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D7522">
      <w:rPr>
        <w:noProof/>
      </w:rPr>
      <w:t>3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1F369" w14:textId="77777777" w:rsidR="008D7C67" w:rsidRDefault="008D7C67">
      <w:r>
        <w:rPr>
          <w:color w:val="000000"/>
        </w:rPr>
        <w:separator/>
      </w:r>
    </w:p>
  </w:footnote>
  <w:footnote w:type="continuationSeparator" w:id="0">
    <w:p w14:paraId="7DA279F9" w14:textId="77777777" w:rsidR="008D7C67" w:rsidRDefault="008D7C67">
      <w:r>
        <w:continuationSeparator/>
      </w:r>
    </w:p>
  </w:footnote>
  <w:footnote w:id="1">
    <w:p w14:paraId="32A47817" w14:textId="77777777" w:rsidR="00607B07" w:rsidRDefault="008D7C6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8D7C6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7440F" w14:textId="45115422" w:rsidR="002D7522" w:rsidRDefault="002D752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D5699A" wp14:editId="4A411D3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03300" cy="1094406"/>
          <wp:effectExtent l="0" t="0" r="6350" b="0"/>
          <wp:wrapNone/>
          <wp:docPr id="1" name="Obrázek 1" descr="znak s názv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znak s názvem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9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343C6"/>
    <w:rsid w:val="000C0432"/>
    <w:rsid w:val="00146479"/>
    <w:rsid w:val="001B60EF"/>
    <w:rsid w:val="00293288"/>
    <w:rsid w:val="002D7522"/>
    <w:rsid w:val="00303448"/>
    <w:rsid w:val="00322307"/>
    <w:rsid w:val="00356CE8"/>
    <w:rsid w:val="004427AE"/>
    <w:rsid w:val="004615CD"/>
    <w:rsid w:val="004B634C"/>
    <w:rsid w:val="00521D9B"/>
    <w:rsid w:val="005605EF"/>
    <w:rsid w:val="005C7DA5"/>
    <w:rsid w:val="005D68BE"/>
    <w:rsid w:val="00604DC1"/>
    <w:rsid w:val="00607B07"/>
    <w:rsid w:val="006F0EC8"/>
    <w:rsid w:val="0082263C"/>
    <w:rsid w:val="008869E0"/>
    <w:rsid w:val="008B5BF0"/>
    <w:rsid w:val="008D38C0"/>
    <w:rsid w:val="008D7C67"/>
    <w:rsid w:val="00902F81"/>
    <w:rsid w:val="00A2763A"/>
    <w:rsid w:val="00B4795A"/>
    <w:rsid w:val="00C86942"/>
    <w:rsid w:val="00CA358E"/>
    <w:rsid w:val="00CB7A89"/>
    <w:rsid w:val="00D02DB0"/>
    <w:rsid w:val="00D41C28"/>
    <w:rsid w:val="00DA4616"/>
    <w:rsid w:val="00DB0807"/>
    <w:rsid w:val="00E43390"/>
    <w:rsid w:val="00F02DA3"/>
    <w:rsid w:val="00F16F32"/>
    <w:rsid w:val="00FB47F7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UnresolvedMention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4</cp:revision>
  <cp:lastPrinted>2025-11-25T10:06:00Z</cp:lastPrinted>
  <dcterms:created xsi:type="dcterms:W3CDTF">2025-10-10T09:57:00Z</dcterms:created>
  <dcterms:modified xsi:type="dcterms:W3CDTF">2025-11-25T10:13:00Z</dcterms:modified>
</cp:coreProperties>
</file>