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A90" w:rsidRDefault="00BC6A90" w:rsidP="00BC6A90">
      <w:pPr>
        <w:ind w:right="743"/>
        <w:jc w:val="both"/>
      </w:pPr>
    </w:p>
    <w:p w:rsidR="00BC6A90" w:rsidRPr="00E56C45" w:rsidRDefault="00BC6A90" w:rsidP="00BC6A90">
      <w:pPr>
        <w:jc w:val="center"/>
        <w:rPr>
          <w:b/>
          <w:bCs/>
          <w:sz w:val="32"/>
          <w:szCs w:val="32"/>
        </w:rPr>
      </w:pPr>
      <w:r w:rsidRPr="00E56C45">
        <w:rPr>
          <w:b/>
          <w:bCs/>
          <w:sz w:val="32"/>
          <w:szCs w:val="32"/>
        </w:rPr>
        <w:t xml:space="preserve">Nařízení </w:t>
      </w:r>
      <w:r w:rsidR="00E56C45" w:rsidRPr="00E56C45">
        <w:rPr>
          <w:b/>
          <w:bCs/>
          <w:sz w:val="32"/>
          <w:szCs w:val="32"/>
        </w:rPr>
        <w:t>města Ivančice</w:t>
      </w:r>
      <w:r w:rsidRPr="00E56C45">
        <w:rPr>
          <w:b/>
          <w:bCs/>
          <w:sz w:val="32"/>
          <w:szCs w:val="32"/>
        </w:rPr>
        <w:t>,</w:t>
      </w:r>
    </w:p>
    <w:p w:rsidR="00BC6A90" w:rsidRDefault="00BC6A90" w:rsidP="00BC6A90">
      <w:pPr>
        <w:jc w:val="center"/>
        <w:rPr>
          <w:b/>
          <w:bCs/>
        </w:rPr>
      </w:pPr>
    </w:p>
    <w:p w:rsidR="00BC6A90" w:rsidRDefault="00BC6A90" w:rsidP="00BC6A90">
      <w:pPr>
        <w:pStyle w:val="Zkladntext"/>
        <w:jc w:val="center"/>
        <w:rPr>
          <w:b/>
          <w:bCs/>
        </w:rPr>
      </w:pPr>
      <w:r>
        <w:rPr>
          <w:b/>
          <w:bCs/>
        </w:rPr>
        <w:t>kterým se vymezují oblasti obce, ve kterých lze místní komunikace nebo jejich určené úseky užít ke stání vozidla za sjednanou cenu</w:t>
      </w:r>
    </w:p>
    <w:p w:rsidR="00BC6A90" w:rsidRDefault="00BC6A90" w:rsidP="00BC6A90">
      <w:pPr>
        <w:pStyle w:val="Zkladntext"/>
        <w:rPr>
          <w:b/>
          <w:bCs/>
        </w:rPr>
      </w:pPr>
    </w:p>
    <w:p w:rsidR="00BC6A90" w:rsidRDefault="00BC6A90" w:rsidP="00BC6A90">
      <w:pPr>
        <w:jc w:val="center"/>
      </w:pPr>
    </w:p>
    <w:p w:rsidR="000F2B11" w:rsidRPr="003D5B73" w:rsidRDefault="000F2B11" w:rsidP="000F2B11">
      <w:pPr>
        <w:spacing w:after="265"/>
        <w:ind w:left="-5"/>
        <w:jc w:val="both"/>
      </w:pPr>
      <w:r>
        <w:t xml:space="preserve">Rada města </w:t>
      </w:r>
      <w:r w:rsidRPr="002F7AB0">
        <w:t xml:space="preserve">Ivančice na </w:t>
      </w:r>
      <w:r w:rsidR="002F7AB0" w:rsidRPr="002F7AB0">
        <w:t>37.</w:t>
      </w:r>
      <w:r w:rsidRPr="002F7AB0">
        <w:t xml:space="preserve"> schůzi </w:t>
      </w:r>
      <w:bookmarkStart w:id="0" w:name="_Hlk204841259"/>
      <w:r w:rsidRPr="002F7AB0">
        <w:t xml:space="preserve">dne </w:t>
      </w:r>
      <w:r w:rsidR="002F7AB0" w:rsidRPr="002F7AB0">
        <w:t>3. 12. 2025</w:t>
      </w:r>
      <w:r w:rsidRPr="002F7AB0">
        <w:t xml:space="preserve"> </w:t>
      </w:r>
      <w:bookmarkStart w:id="1" w:name="_GoBack"/>
      <w:bookmarkEnd w:id="0"/>
      <w:bookmarkEnd w:id="1"/>
      <w:r w:rsidRPr="002F7AB0">
        <w:t>usnesením č. RM/2025/</w:t>
      </w:r>
      <w:r w:rsidR="002F7AB0" w:rsidRPr="002F7AB0">
        <w:t>37</w:t>
      </w:r>
      <w:r w:rsidRPr="002F7AB0">
        <w:t>/</w:t>
      </w:r>
      <w:r w:rsidR="002F7AB0" w:rsidRPr="002F7AB0">
        <w:t>828</w:t>
      </w:r>
      <w:r w:rsidRPr="002F7AB0">
        <w:t xml:space="preserve">. vydala na základě </w:t>
      </w:r>
      <w:proofErr w:type="spellStart"/>
      <w:r w:rsidRPr="002F7AB0">
        <w:t>ust</w:t>
      </w:r>
      <w:proofErr w:type="spellEnd"/>
      <w:r w:rsidRPr="002F7AB0">
        <w:t>. § 23 odst. 1 písm. a) a c) zákona č. 13/1997 Sb., o pozemních</w:t>
      </w:r>
      <w:r>
        <w:t xml:space="preserve"> komunikacích, ve znění pozdějších předpisů v souladu s § 11 </w:t>
      </w:r>
      <w:r w:rsidRPr="009F6756">
        <w:t>odst. 1</w:t>
      </w:r>
      <w:r>
        <w:t xml:space="preserve"> a § 102 odst. 2 písm. d) zákona č. 128/2000 Sb., o obcích (obecní zřízení), ve znění pozdějších předpisů, toto nařízení:</w:t>
      </w:r>
    </w:p>
    <w:p w:rsidR="00BC6A90" w:rsidRDefault="00BC6A90" w:rsidP="00BC6A90">
      <w:pPr>
        <w:jc w:val="both"/>
      </w:pPr>
    </w:p>
    <w:p w:rsidR="00BC6A90" w:rsidRDefault="00BC6A90" w:rsidP="00BC6A90">
      <w:pPr>
        <w:pStyle w:val="Nadpis1"/>
      </w:pPr>
      <w:r>
        <w:t>Čl. 1</w:t>
      </w:r>
    </w:p>
    <w:p w:rsidR="00BC6A90" w:rsidRDefault="00BC6A90" w:rsidP="00BC6A90">
      <w:pPr>
        <w:pStyle w:val="Nadpis3"/>
        <w:rPr>
          <w:i w:val="0"/>
          <w:iCs w:val="0"/>
        </w:rPr>
      </w:pPr>
      <w:r>
        <w:rPr>
          <w:i w:val="0"/>
          <w:iCs w:val="0"/>
        </w:rPr>
        <w:t>Vymezení oblastí obce</w:t>
      </w:r>
    </w:p>
    <w:p w:rsidR="00BC6A90" w:rsidRDefault="00BC6A90" w:rsidP="00BC6A90">
      <w:pPr>
        <w:jc w:val="center"/>
      </w:pPr>
    </w:p>
    <w:p w:rsidR="00BC6A90" w:rsidRDefault="00BC6A90" w:rsidP="0062078F">
      <w:pPr>
        <w:ind w:left="284" w:hanging="426"/>
        <w:jc w:val="both"/>
      </w:pPr>
      <w:r>
        <w:t xml:space="preserve">(1) Oblasti obce, ve kterých lze místní komunikace nebo jejich určené úseky užít </w:t>
      </w:r>
      <w:r>
        <w:br/>
        <w:t>za cenu sjednanou v souladu s cenovými předpisy</w:t>
      </w:r>
      <w:r w:rsidR="00E038B8">
        <w:rPr>
          <w:rStyle w:val="Znakapoznpodarou"/>
        </w:rPr>
        <w:footnoteReference w:id="1"/>
      </w:r>
      <w:r w:rsidR="00E038B8">
        <w:rPr>
          <w:rStyle w:val="Znakapoznpodarou"/>
        </w:rPr>
        <w:footnoteReference w:customMarkFollows="1" w:id="2"/>
        <w:t>)</w:t>
      </w:r>
      <w:r>
        <w:t>:</w:t>
      </w:r>
    </w:p>
    <w:p w:rsidR="000F2B11" w:rsidRDefault="000F2B11" w:rsidP="00BC6A90">
      <w:pPr>
        <w:ind w:firstLine="720"/>
        <w:jc w:val="both"/>
      </w:pPr>
    </w:p>
    <w:p w:rsidR="00BC6A90" w:rsidRPr="00157526" w:rsidRDefault="00BC6A90" w:rsidP="00FA2D50">
      <w:pPr>
        <w:numPr>
          <w:ilvl w:val="0"/>
          <w:numId w:val="3"/>
        </w:numPr>
        <w:jc w:val="both"/>
      </w:pPr>
      <w:r>
        <w:t xml:space="preserve">k stání silničního motorového vozidla v obci na dobu časově omezenou, nejvýše však </w:t>
      </w:r>
      <w:r>
        <w:br/>
        <w:t>na 24 hodin,</w:t>
      </w:r>
      <w:r w:rsidR="0093014D">
        <w:t xml:space="preserve"> jsou </w:t>
      </w:r>
      <w:r w:rsidR="0093014D" w:rsidRPr="00D43438">
        <w:t xml:space="preserve">označené příslušnou dopravní značkou podle zvláštního právního </w:t>
      </w:r>
      <w:r w:rsidR="0093014D" w:rsidRPr="00157526">
        <w:t>předpisu</w:t>
      </w:r>
      <w:r w:rsidR="00E038B8" w:rsidRPr="00157526">
        <w:rPr>
          <w:rStyle w:val="Znakapoznpodarou"/>
        </w:rPr>
        <w:footnoteReference w:id="3"/>
      </w:r>
      <w:r w:rsidR="00E038B8" w:rsidRPr="00157526">
        <w:rPr>
          <w:rStyle w:val="Znakapoznpodarou"/>
        </w:rPr>
        <w:footnoteReference w:customMarkFollows="1" w:id="4"/>
        <w:t>)</w:t>
      </w:r>
      <w:r w:rsidR="00F80C48" w:rsidRPr="00157526">
        <w:rPr>
          <w:rStyle w:val="Znakapoznpodarou"/>
        </w:rPr>
        <w:t xml:space="preserve"> </w:t>
      </w:r>
      <w:r w:rsidR="00F80C48" w:rsidRPr="00157526">
        <w:t>a</w:t>
      </w:r>
      <w:r w:rsidRPr="00157526">
        <w:t xml:space="preserve"> jsou vymezeny v příloze č. 1 k tomuto nařízení,</w:t>
      </w:r>
    </w:p>
    <w:p w:rsidR="000F2B11" w:rsidRPr="00157526" w:rsidRDefault="000F2B11" w:rsidP="000F2B11">
      <w:pPr>
        <w:ind w:left="360"/>
        <w:jc w:val="both"/>
      </w:pPr>
    </w:p>
    <w:p w:rsidR="00BC6A90" w:rsidRPr="00157526" w:rsidRDefault="00BC6A90" w:rsidP="00FA2D50">
      <w:pPr>
        <w:numPr>
          <w:ilvl w:val="0"/>
          <w:numId w:val="3"/>
        </w:numPr>
        <w:jc w:val="both"/>
      </w:pPr>
      <w:r w:rsidRPr="00157526">
        <w:t xml:space="preserve">k stání silničního motorového vozidla provozovaného právnickou nebo fyzickou osobou </w:t>
      </w:r>
      <w:r w:rsidR="00A66D51">
        <w:t>za účelem</w:t>
      </w:r>
      <w:r w:rsidRPr="00157526">
        <w:t> podnikání podle zvláštního právního předpisu</w:t>
      </w:r>
      <w:r w:rsidR="00E038B8" w:rsidRPr="00157526">
        <w:rPr>
          <w:rStyle w:val="Znakapoznpodarou"/>
        </w:rPr>
        <w:footnoteReference w:id="5"/>
      </w:r>
      <w:r w:rsidR="00E038B8" w:rsidRPr="00157526">
        <w:rPr>
          <w:rStyle w:val="Znakapoznpodarou"/>
        </w:rPr>
        <w:footnoteReference w:customMarkFollows="1" w:id="6"/>
        <w:t>)</w:t>
      </w:r>
      <w:r w:rsidRPr="00157526">
        <w:t>, která má sídlo nebo provozovnu ve vymezené oblasti obce</w:t>
      </w:r>
      <w:r w:rsidR="00A66D51">
        <w:t>,</w:t>
      </w:r>
      <w:r w:rsidRPr="00157526">
        <w:t xml:space="preserve"> nebo k stání silničního motorového vozidla fyzické osoby, která má místo trvalého pobytu</w:t>
      </w:r>
      <w:r w:rsidR="00A66D51">
        <w:t xml:space="preserve"> nebo je vlastníkem nemovitosti</w:t>
      </w:r>
      <w:r w:rsidRPr="00157526">
        <w:t xml:space="preserve"> ve vymezené oblasti obce, jsou</w:t>
      </w:r>
      <w:r w:rsidR="00F80C48" w:rsidRPr="00157526">
        <w:t xml:space="preserve"> označené příslušnou dopravní značkou podle zvláštního právního předpisu</w:t>
      </w:r>
      <w:r w:rsidR="00E038B8" w:rsidRPr="00157526">
        <w:rPr>
          <w:vertAlign w:val="superscript"/>
        </w:rPr>
        <w:t>2)</w:t>
      </w:r>
      <w:r w:rsidR="00F80C48" w:rsidRPr="00157526">
        <w:t xml:space="preserve"> a jsou</w:t>
      </w:r>
      <w:r w:rsidRPr="00157526">
        <w:t xml:space="preserve"> vymezeny v příloze č. </w:t>
      </w:r>
      <w:r w:rsidR="001C35CE">
        <w:t>2</w:t>
      </w:r>
      <w:r w:rsidRPr="00157526">
        <w:t xml:space="preserve"> k tomuto nařízení.</w:t>
      </w:r>
    </w:p>
    <w:p w:rsidR="00BC6A90" w:rsidRDefault="00BC6A90" w:rsidP="00BC6A90"/>
    <w:p w:rsidR="00BC6A90" w:rsidRDefault="00BC6A90" w:rsidP="00BC6A90"/>
    <w:p w:rsidR="00BC6A90" w:rsidRDefault="00BC6A90" w:rsidP="00BC6A90">
      <w:pPr>
        <w:jc w:val="center"/>
      </w:pPr>
      <w:r>
        <w:t>Čl. 2</w:t>
      </w:r>
    </w:p>
    <w:p w:rsidR="00BC6A90" w:rsidRDefault="00BC6A90" w:rsidP="00BC6A90">
      <w:pPr>
        <w:pStyle w:val="Hlava"/>
        <w:spacing w:before="0"/>
      </w:pPr>
      <w:r>
        <w:t>Placení sjednané ceny</w:t>
      </w:r>
    </w:p>
    <w:p w:rsidR="00BC6A90" w:rsidRDefault="00BC6A90" w:rsidP="00BC6A90"/>
    <w:p w:rsidR="00BC6A90" w:rsidRDefault="00BC6A90" w:rsidP="0062078F">
      <w:pPr>
        <w:ind w:hanging="142"/>
      </w:pPr>
      <w:r>
        <w:t>(1) Sjednaná cena se platí:</w:t>
      </w:r>
    </w:p>
    <w:p w:rsidR="0062078F" w:rsidRDefault="0062078F" w:rsidP="0062078F">
      <w:pPr>
        <w:ind w:hanging="142"/>
      </w:pPr>
    </w:p>
    <w:p w:rsidR="00BC6A90" w:rsidRDefault="00BC6A90" w:rsidP="00BC6A90">
      <w:pPr>
        <w:pStyle w:val="Zkladntext"/>
        <w:numPr>
          <w:ilvl w:val="0"/>
          <w:numId w:val="2"/>
        </w:numPr>
      </w:pPr>
      <w:r>
        <w:t xml:space="preserve">v případech uvedených v čl. 1 odst. 1 písm. a) tohoto nařízení prostřednictvím parkovacích </w:t>
      </w:r>
      <w:r w:rsidR="0089076F">
        <w:t>automatů</w:t>
      </w:r>
      <w:r>
        <w:t xml:space="preserve">, </w:t>
      </w:r>
    </w:p>
    <w:p w:rsidR="00B3739B" w:rsidRDefault="00B3739B" w:rsidP="00B3739B">
      <w:pPr>
        <w:pStyle w:val="Zkladntext"/>
        <w:ind w:left="360"/>
      </w:pPr>
    </w:p>
    <w:p w:rsidR="00BC6A90" w:rsidRDefault="00BC6A90" w:rsidP="00BC6A90">
      <w:pPr>
        <w:numPr>
          <w:ilvl w:val="0"/>
          <w:numId w:val="2"/>
        </w:numPr>
        <w:jc w:val="both"/>
      </w:pPr>
      <w:r>
        <w:t xml:space="preserve">v případě uvedeném v čl. 1 odst. 1 písm. b) tohoto nařízení </w:t>
      </w:r>
      <w:r w:rsidR="0089076F">
        <w:t>úhradou Městskému úřadu Ivančice.</w:t>
      </w:r>
    </w:p>
    <w:p w:rsidR="00BC540F" w:rsidRDefault="00BC6A90" w:rsidP="0062078F">
      <w:pPr>
        <w:ind w:hanging="142"/>
      </w:pPr>
      <w:r>
        <w:lastRenderedPageBreak/>
        <w:t>(2) </w:t>
      </w:r>
      <w:r w:rsidR="00BC540F">
        <w:t>Kontrola úhrady ceny za parkování se provádí kontrolní aplikací na základě RZ vozidla.</w:t>
      </w:r>
    </w:p>
    <w:p w:rsidR="00FA401C" w:rsidRDefault="00FA401C" w:rsidP="003F63D6">
      <w:pPr>
        <w:ind w:firstLine="720"/>
      </w:pPr>
    </w:p>
    <w:p w:rsidR="00FA401C" w:rsidRDefault="00FA401C" w:rsidP="00FA401C">
      <w:pPr>
        <w:pStyle w:val="Hlava"/>
        <w:spacing w:before="0"/>
      </w:pPr>
      <w:r>
        <w:t>Čl. 3</w:t>
      </w:r>
    </w:p>
    <w:p w:rsidR="00FA401C" w:rsidRDefault="00FA401C" w:rsidP="00FA401C">
      <w:pPr>
        <w:pStyle w:val="Zkladntext"/>
        <w:spacing w:line="200" w:lineRule="atLeast"/>
        <w:jc w:val="center"/>
      </w:pPr>
      <w:r>
        <w:t>Závěrečná ustanovení</w:t>
      </w:r>
    </w:p>
    <w:p w:rsidR="00B36B1E" w:rsidRDefault="00B36B1E" w:rsidP="0062078F">
      <w:pPr>
        <w:ind w:left="284" w:hanging="426"/>
      </w:pPr>
    </w:p>
    <w:p w:rsidR="00B36B1E" w:rsidRDefault="00B36B1E" w:rsidP="0062078F">
      <w:pPr>
        <w:ind w:left="284" w:hanging="426"/>
      </w:pPr>
      <w:r>
        <w:t>(</w:t>
      </w:r>
      <w:r w:rsidR="009E159A">
        <w:t>1</w:t>
      </w:r>
      <w:r>
        <w:t>) Dohled nad dodržováním tohoto nařízení provádí město Ivančice prostřednictvím městské</w:t>
      </w:r>
      <w:r w:rsidR="0062078F">
        <w:t xml:space="preserve"> </w:t>
      </w:r>
      <w:r>
        <w:t>policie.</w:t>
      </w:r>
    </w:p>
    <w:p w:rsidR="00B36B1E" w:rsidRDefault="00B36B1E" w:rsidP="0062078F">
      <w:pPr>
        <w:ind w:left="284" w:hanging="426"/>
      </w:pPr>
    </w:p>
    <w:p w:rsidR="00B36B1E" w:rsidRDefault="00B36B1E" w:rsidP="0062078F">
      <w:pPr>
        <w:ind w:left="284" w:hanging="426"/>
      </w:pPr>
      <w:r>
        <w:t>(</w:t>
      </w:r>
      <w:r w:rsidR="009E159A">
        <w:t>2</w:t>
      </w:r>
      <w:r>
        <w:t>) Porušení tohoto nařízení lze postihovat podle zvláštních předpisů</w:t>
      </w:r>
      <w:r>
        <w:rPr>
          <w:rStyle w:val="Znakapoznpodarou"/>
        </w:rPr>
        <w:footnoteReference w:id="7"/>
      </w:r>
      <w:r>
        <w:rPr>
          <w:rStyle w:val="Znakapoznpodarou"/>
        </w:rPr>
        <w:footnoteReference w:customMarkFollows="1" w:id="8"/>
        <w:t>)</w:t>
      </w:r>
      <w:r>
        <w:t>.</w:t>
      </w:r>
    </w:p>
    <w:p w:rsidR="00FA401C" w:rsidRPr="00EE5EC5" w:rsidRDefault="00FA401C" w:rsidP="0062078F">
      <w:pPr>
        <w:ind w:hanging="142"/>
      </w:pPr>
    </w:p>
    <w:p w:rsidR="00BC6A90" w:rsidRDefault="00BC6A90" w:rsidP="00BC6A90">
      <w:pPr>
        <w:pStyle w:val="Zkladntext"/>
        <w:ind w:firstLine="720"/>
        <w:rPr>
          <w:snapToGrid w:val="0"/>
        </w:rPr>
      </w:pPr>
    </w:p>
    <w:p w:rsidR="00BC6A90" w:rsidRDefault="00BC6A90" w:rsidP="00BC6A90">
      <w:pPr>
        <w:jc w:val="both"/>
      </w:pPr>
    </w:p>
    <w:p w:rsidR="00BC6A90" w:rsidRDefault="00BC6A90" w:rsidP="00BC6A90">
      <w:pPr>
        <w:pStyle w:val="Hlava"/>
        <w:spacing w:before="0"/>
      </w:pPr>
      <w:r>
        <w:t xml:space="preserve">Čl. </w:t>
      </w:r>
      <w:r w:rsidR="00FA401C">
        <w:t>4</w:t>
      </w:r>
    </w:p>
    <w:p w:rsidR="00BC6A90" w:rsidRDefault="00BC6A90" w:rsidP="00BC6A90">
      <w:pPr>
        <w:pStyle w:val="Zkladntext"/>
        <w:spacing w:line="200" w:lineRule="atLeast"/>
        <w:jc w:val="center"/>
      </w:pPr>
      <w:r>
        <w:t>Zrušovací ustanovení</w:t>
      </w:r>
    </w:p>
    <w:p w:rsidR="00BC6A90" w:rsidRDefault="00BC6A90" w:rsidP="00BC6A90">
      <w:pPr>
        <w:jc w:val="both"/>
      </w:pPr>
    </w:p>
    <w:p w:rsidR="00B841F9" w:rsidRPr="006A5F41" w:rsidRDefault="00B841F9" w:rsidP="00B841F9">
      <w:r w:rsidRPr="006A5F41">
        <w:t xml:space="preserve">Zrušuje se nařízení města </w:t>
      </w:r>
      <w:r w:rsidRPr="00DD0460">
        <w:t>Ivančice č. 3/202</w:t>
      </w:r>
      <w:r w:rsidR="00DD0460" w:rsidRPr="00DD0460">
        <w:t>5</w:t>
      </w:r>
      <w:r w:rsidRPr="00DD0460">
        <w:t xml:space="preserve"> kterým se vymezuje oblast města, ve které lze místní komunikace nebo jejich určené úseky užít ke stání silničního motorového vozidla za sjednanou cenu, ze dne </w:t>
      </w:r>
      <w:r w:rsidR="00DD0460" w:rsidRPr="00DD0460">
        <w:t>11. 8. 2025</w:t>
      </w:r>
      <w:r w:rsidRPr="00DD0460">
        <w:t>.</w:t>
      </w:r>
    </w:p>
    <w:p w:rsidR="00BC6A90" w:rsidRDefault="00BC6A90" w:rsidP="00BC6A90"/>
    <w:p w:rsidR="00BC6A90" w:rsidRDefault="00BC6A90" w:rsidP="00BC6A90">
      <w:pPr>
        <w:jc w:val="center"/>
      </w:pPr>
      <w:r>
        <w:t xml:space="preserve">Čl. </w:t>
      </w:r>
      <w:r w:rsidR="00FA401C">
        <w:t>5</w:t>
      </w:r>
    </w:p>
    <w:p w:rsidR="00BC6A90" w:rsidRDefault="00BC6A90" w:rsidP="00BC6A90">
      <w:pPr>
        <w:jc w:val="center"/>
      </w:pPr>
      <w:r>
        <w:t>Účinnost</w:t>
      </w:r>
    </w:p>
    <w:p w:rsidR="00BC6A90" w:rsidRDefault="00BC6A90" w:rsidP="00BC6A90">
      <w:pPr>
        <w:jc w:val="center"/>
      </w:pPr>
    </w:p>
    <w:p w:rsidR="00BC6A90" w:rsidRDefault="00BC6A90" w:rsidP="00BC6A90">
      <w:pPr>
        <w:jc w:val="both"/>
      </w:pPr>
      <w:r>
        <w:t xml:space="preserve">Toto nařízení nabývá účinnosti dnem </w:t>
      </w:r>
      <w:r w:rsidR="00B841F9">
        <w:t>1. 1. 2026</w:t>
      </w:r>
      <w:r w:rsidR="00560D83">
        <w:t>.</w:t>
      </w:r>
    </w:p>
    <w:p w:rsidR="00BC6A90" w:rsidRDefault="00BC6A90" w:rsidP="00BC6A90">
      <w:pPr>
        <w:pStyle w:val="Zkladntext"/>
        <w:tabs>
          <w:tab w:val="left" w:pos="540"/>
        </w:tabs>
        <w:jc w:val="center"/>
      </w:pPr>
    </w:p>
    <w:p w:rsidR="00BC6A90" w:rsidRDefault="00BC6A90" w:rsidP="00BC6A90">
      <w:pPr>
        <w:pStyle w:val="Zkladntext"/>
        <w:tabs>
          <w:tab w:val="left" w:pos="540"/>
        </w:tabs>
        <w:jc w:val="center"/>
      </w:pPr>
    </w:p>
    <w:p w:rsidR="00BC6A90" w:rsidRDefault="00BC6A90" w:rsidP="00BC6A90">
      <w:pPr>
        <w:pStyle w:val="Zkladntext"/>
        <w:tabs>
          <w:tab w:val="left" w:pos="540"/>
        </w:tabs>
        <w:jc w:val="center"/>
      </w:pPr>
    </w:p>
    <w:p w:rsidR="00BC6A90" w:rsidRDefault="00BC6A90" w:rsidP="00BC6A90">
      <w:pPr>
        <w:pStyle w:val="Zkladntext"/>
        <w:tabs>
          <w:tab w:val="left" w:pos="540"/>
        </w:tabs>
        <w:jc w:val="center"/>
      </w:pPr>
    </w:p>
    <w:p w:rsidR="00F45B79" w:rsidRDefault="00F45B79" w:rsidP="00F45B79">
      <w:pPr>
        <w:spacing w:after="224"/>
        <w:ind w:left="-5"/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37"/>
        <w:gridCol w:w="2550"/>
        <w:gridCol w:w="3686"/>
      </w:tblGrid>
      <w:tr w:rsidR="00F45B79" w:rsidRPr="00E91EDC" w:rsidTr="006E76A3">
        <w:tc>
          <w:tcPr>
            <w:tcW w:w="2837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…………………………</w:t>
            </w:r>
          </w:p>
        </w:tc>
        <w:tc>
          <w:tcPr>
            <w:tcW w:w="2550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………………………………..</w:t>
            </w:r>
          </w:p>
        </w:tc>
      </w:tr>
      <w:tr w:rsidR="00F45B79" w:rsidRPr="00E91EDC" w:rsidTr="006E76A3">
        <w:tc>
          <w:tcPr>
            <w:tcW w:w="2837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Jaroslav Sojka</w:t>
            </w:r>
          </w:p>
        </w:tc>
        <w:tc>
          <w:tcPr>
            <w:tcW w:w="2550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Milan Buček</w:t>
            </w:r>
          </w:p>
        </w:tc>
      </w:tr>
      <w:tr w:rsidR="00F45B79" w:rsidRPr="00E91EDC" w:rsidTr="006E76A3">
        <w:tc>
          <w:tcPr>
            <w:tcW w:w="2837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1. místostarosta města</w:t>
            </w:r>
          </w:p>
        </w:tc>
        <w:tc>
          <w:tcPr>
            <w:tcW w:w="2550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F45B79" w:rsidRPr="006E76A3" w:rsidRDefault="00F45B79" w:rsidP="006E76A3">
            <w:pPr>
              <w:spacing w:after="224"/>
              <w:jc w:val="center"/>
              <w:rPr>
                <w:sz w:val="22"/>
                <w:szCs w:val="22"/>
              </w:rPr>
            </w:pPr>
            <w:r w:rsidRPr="006E76A3">
              <w:rPr>
                <w:sz w:val="22"/>
                <w:szCs w:val="22"/>
              </w:rPr>
              <w:t>starosta města</w:t>
            </w:r>
          </w:p>
        </w:tc>
      </w:tr>
    </w:tbl>
    <w:p w:rsidR="00BC6A90" w:rsidRDefault="00BC6A90" w:rsidP="00BC6A90"/>
    <w:p w:rsidR="00BC6A90" w:rsidRDefault="00BC6A90" w:rsidP="00BC6A90"/>
    <w:p w:rsidR="00BC6A90" w:rsidRDefault="00BC6A90" w:rsidP="00BC6A90"/>
    <w:p w:rsidR="00BC6A90" w:rsidRDefault="00BC6A90" w:rsidP="00BC6A90"/>
    <w:p w:rsidR="00BC6A90" w:rsidRDefault="00BC6A90" w:rsidP="00BC6A90"/>
    <w:p w:rsidR="00832D75" w:rsidRDefault="00832D75"/>
    <w:p w:rsidR="00832D75" w:rsidRDefault="00832D75"/>
    <w:p w:rsidR="00832D75" w:rsidRDefault="00832D75"/>
    <w:p w:rsidR="00832D75" w:rsidRDefault="00832D75"/>
    <w:p w:rsidR="00832D75" w:rsidRDefault="00832D75"/>
    <w:sectPr w:rsidR="00832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DFF" w:rsidRDefault="00DF5DFF">
      <w:r>
        <w:separator/>
      </w:r>
    </w:p>
  </w:endnote>
  <w:endnote w:type="continuationSeparator" w:id="0">
    <w:p w:rsidR="00DF5DFF" w:rsidRDefault="00DF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DFF" w:rsidRDefault="00DF5DFF">
      <w:r>
        <w:separator/>
      </w:r>
    </w:p>
  </w:footnote>
  <w:footnote w:type="continuationSeparator" w:id="0">
    <w:p w:rsidR="00DF5DFF" w:rsidRDefault="00DF5DFF">
      <w:r>
        <w:continuationSeparator/>
      </w:r>
    </w:p>
  </w:footnote>
  <w:footnote w:id="1">
    <w:p w:rsidR="00E038B8" w:rsidRDefault="00E038B8" w:rsidP="00825C5B">
      <w:pPr>
        <w:pStyle w:val="Textpoznpodarou"/>
      </w:pPr>
      <w:r>
        <w:rPr>
          <w:rStyle w:val="Znakapoznpodarou"/>
        </w:rPr>
        <w:footnoteRef/>
      </w:r>
      <w:r w:rsidRPr="00E038B8">
        <w:rPr>
          <w:vertAlign w:val="superscript"/>
        </w:rPr>
        <w:t>)</w:t>
      </w:r>
      <w:r w:rsidR="00DD79A4">
        <w:rPr>
          <w:vertAlign w:val="superscript"/>
        </w:rPr>
        <w:t xml:space="preserve"> </w:t>
      </w:r>
      <w:r w:rsidR="00DD79A4">
        <w:t>Zákon č. 526/1990 Sb., o cenách, ve znění pozdějších předpisů</w:t>
      </w:r>
      <w:r w:rsidR="007E039B">
        <w:t>.</w:t>
      </w:r>
    </w:p>
  </w:footnote>
  <w:footnote w:id="2">
    <w:p w:rsidR="00E038B8" w:rsidRDefault="00E038B8" w:rsidP="00825C5B">
      <w:pPr>
        <w:pStyle w:val="Textpoznpodarou"/>
      </w:pPr>
    </w:p>
  </w:footnote>
  <w:footnote w:id="3">
    <w:p w:rsidR="001D2012" w:rsidRDefault="00E038B8" w:rsidP="00825C5B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>)</w:t>
      </w:r>
      <w:r>
        <w:t xml:space="preserve"> </w:t>
      </w:r>
      <w:r w:rsidR="003F37CC">
        <w:t>Z</w:t>
      </w:r>
      <w:r w:rsidR="003F37CC" w:rsidRPr="003F37CC">
        <w:t xml:space="preserve">ákon č. 361/2000 Sb., </w:t>
      </w:r>
      <w:r w:rsidR="00BC17E4" w:rsidRPr="00BC17E4">
        <w:t>o provozu na pozemních komunikacích a o změnách některých zákonů (zákon o silničním provozu)</w:t>
      </w:r>
      <w:r w:rsidR="003F37CC" w:rsidRPr="003F37CC">
        <w:t>, ve znění pozdějších předpisů</w:t>
      </w:r>
      <w:r w:rsidR="001D2012">
        <w:t>.</w:t>
      </w:r>
    </w:p>
    <w:p w:rsidR="00E038B8" w:rsidRDefault="001D2012" w:rsidP="00825C5B">
      <w:pPr>
        <w:pStyle w:val="Textpoznpodarou"/>
      </w:pPr>
      <w:r>
        <w:t>V</w:t>
      </w:r>
      <w:r w:rsidR="003F37CC" w:rsidRPr="003F37CC">
        <w:t>yhlášk</w:t>
      </w:r>
      <w:r w:rsidR="003F37CC">
        <w:t>a</w:t>
      </w:r>
      <w:r w:rsidR="003F37CC" w:rsidRPr="003F37CC">
        <w:t xml:space="preserve"> č. 294/2015 Sb., </w:t>
      </w:r>
      <w:r w:rsidR="00BC17E4" w:rsidRPr="00BC17E4">
        <w:t>kterou se provádějí pravidla provozu na pozemních komunikacích</w:t>
      </w:r>
      <w:r w:rsidR="003F37CC" w:rsidRPr="003F37CC">
        <w:t>, ve znění pozdějších předpisů.</w:t>
      </w:r>
    </w:p>
  </w:footnote>
  <w:footnote w:id="4">
    <w:p w:rsidR="00E038B8" w:rsidRDefault="00E038B8" w:rsidP="00825C5B">
      <w:pPr>
        <w:pStyle w:val="Textpoznpodarou"/>
      </w:pPr>
    </w:p>
  </w:footnote>
  <w:footnote w:id="5">
    <w:p w:rsidR="00E038B8" w:rsidRDefault="00E038B8" w:rsidP="00B3739B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>)</w:t>
      </w:r>
      <w:r>
        <w:t xml:space="preserve"> </w:t>
      </w:r>
      <w:r w:rsidR="00DD79A4">
        <w:t>Zákon č. 455/1991 Sb., o živnostenském podnikání (živnostenský zákon), ve znění pozdějších předpisů.</w:t>
      </w:r>
    </w:p>
  </w:footnote>
  <w:footnote w:id="6">
    <w:p w:rsidR="00E038B8" w:rsidRDefault="00E038B8">
      <w:pPr>
        <w:pStyle w:val="Textpoznpodarou"/>
      </w:pPr>
    </w:p>
  </w:footnote>
  <w:footnote w:id="7">
    <w:p w:rsidR="00B36B1E" w:rsidRDefault="00B36B1E" w:rsidP="004E20F5">
      <w:pPr>
        <w:autoSpaceDE/>
        <w:autoSpaceDN/>
        <w:spacing w:after="7" w:line="251" w:lineRule="auto"/>
        <w:jc w:val="both"/>
      </w:pPr>
      <w:r>
        <w:rPr>
          <w:rStyle w:val="Znakapoznpodarou"/>
        </w:rPr>
        <w:footnoteRef/>
      </w:r>
      <w:r>
        <w:rPr>
          <w:rStyle w:val="Znakapoznpodarou"/>
        </w:rPr>
        <w:t>)</w:t>
      </w:r>
      <w:r>
        <w:t xml:space="preserve"> </w:t>
      </w:r>
      <w:r>
        <w:rPr>
          <w:sz w:val="20"/>
        </w:rPr>
        <w:t>Např</w:t>
      </w:r>
      <w:r w:rsidR="00EC5229">
        <w:rPr>
          <w:sz w:val="20"/>
        </w:rPr>
        <w:t>íklad</w:t>
      </w:r>
      <w:r>
        <w:rPr>
          <w:sz w:val="20"/>
        </w:rPr>
        <w:t xml:space="preserve"> zákon č. 250/2016 Sb., o odpovědnosti za přestupky a řízení o nich, ve znění pozdějších předpisů, zákon č. 361/2000 Sb., </w:t>
      </w:r>
      <w:r w:rsidR="00BC17E4" w:rsidRPr="00BC17E4">
        <w:rPr>
          <w:sz w:val="20"/>
        </w:rPr>
        <w:t>o provozu na pozemních komunikacích a o změnách některých zákonů (zákon o silničním provozu)</w:t>
      </w:r>
      <w:r>
        <w:rPr>
          <w:sz w:val="20"/>
        </w:rPr>
        <w:t>, ve znění pozdějších předpisů.</w:t>
      </w:r>
    </w:p>
    <w:p w:rsidR="00B36B1E" w:rsidRDefault="00B36B1E">
      <w:pPr>
        <w:pStyle w:val="Textpoznpodarou"/>
      </w:pPr>
    </w:p>
  </w:footnote>
  <w:footnote w:id="8">
    <w:p w:rsidR="00B36B1E" w:rsidRDefault="00B36B1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6FC42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6A9B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6AA5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7C3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8204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0846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EC3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2A7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3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FEE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E1388A"/>
    <w:multiLevelType w:val="hybridMultilevel"/>
    <w:tmpl w:val="913882E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6722812"/>
    <w:multiLevelType w:val="hybridMultilevel"/>
    <w:tmpl w:val="DC2E5DB2"/>
    <w:lvl w:ilvl="0" w:tplc="0908C894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54E7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C40C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2BBA0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B8855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396E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6A87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8380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634A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3" w15:restartNumberingAfterBreak="0">
    <w:nsid w:val="613735F5"/>
    <w:multiLevelType w:val="hybridMultilevel"/>
    <w:tmpl w:val="AF5CD22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E5422C5"/>
    <w:multiLevelType w:val="hybridMultilevel"/>
    <w:tmpl w:val="3DDA3812"/>
    <w:lvl w:ilvl="0" w:tplc="63AC344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08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1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28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EF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F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D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82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449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90"/>
    <w:rsid w:val="000038F3"/>
    <w:rsid w:val="00034FF1"/>
    <w:rsid w:val="000401AA"/>
    <w:rsid w:val="0004073A"/>
    <w:rsid w:val="0004135A"/>
    <w:rsid w:val="00065C98"/>
    <w:rsid w:val="00077497"/>
    <w:rsid w:val="00091E24"/>
    <w:rsid w:val="00096534"/>
    <w:rsid w:val="000C430E"/>
    <w:rsid w:val="000F2B11"/>
    <w:rsid w:val="00157526"/>
    <w:rsid w:val="00193B30"/>
    <w:rsid w:val="001A0444"/>
    <w:rsid w:val="001B266C"/>
    <w:rsid w:val="001C16F0"/>
    <w:rsid w:val="001C35CE"/>
    <w:rsid w:val="001D0E62"/>
    <w:rsid w:val="001D2012"/>
    <w:rsid w:val="00223438"/>
    <w:rsid w:val="002641F2"/>
    <w:rsid w:val="002C47BD"/>
    <w:rsid w:val="002D7F29"/>
    <w:rsid w:val="002F7AB0"/>
    <w:rsid w:val="003402F8"/>
    <w:rsid w:val="00361289"/>
    <w:rsid w:val="003D028C"/>
    <w:rsid w:val="003D3889"/>
    <w:rsid w:val="003F37CC"/>
    <w:rsid w:val="003F63D6"/>
    <w:rsid w:val="004035B0"/>
    <w:rsid w:val="0042076F"/>
    <w:rsid w:val="00470E58"/>
    <w:rsid w:val="00476987"/>
    <w:rsid w:val="004C4DCE"/>
    <w:rsid w:val="004E20F5"/>
    <w:rsid w:val="004E3B10"/>
    <w:rsid w:val="004F0203"/>
    <w:rsid w:val="00523274"/>
    <w:rsid w:val="00560D83"/>
    <w:rsid w:val="00572167"/>
    <w:rsid w:val="00583B20"/>
    <w:rsid w:val="0059284A"/>
    <w:rsid w:val="005A0541"/>
    <w:rsid w:val="0062078F"/>
    <w:rsid w:val="00621057"/>
    <w:rsid w:val="0068119C"/>
    <w:rsid w:val="006D673D"/>
    <w:rsid w:val="006E0F3D"/>
    <w:rsid w:val="006E6C8C"/>
    <w:rsid w:val="006E76A3"/>
    <w:rsid w:val="007120D5"/>
    <w:rsid w:val="00772EDA"/>
    <w:rsid w:val="007851F6"/>
    <w:rsid w:val="007E039B"/>
    <w:rsid w:val="00812921"/>
    <w:rsid w:val="00813ED9"/>
    <w:rsid w:val="00815654"/>
    <w:rsid w:val="00825C5B"/>
    <w:rsid w:val="00832D75"/>
    <w:rsid w:val="00837738"/>
    <w:rsid w:val="00840719"/>
    <w:rsid w:val="00851A02"/>
    <w:rsid w:val="00863117"/>
    <w:rsid w:val="00867401"/>
    <w:rsid w:val="00880B7E"/>
    <w:rsid w:val="00881BB8"/>
    <w:rsid w:val="0089076F"/>
    <w:rsid w:val="008B50F7"/>
    <w:rsid w:val="00926CCD"/>
    <w:rsid w:val="0093014D"/>
    <w:rsid w:val="00974064"/>
    <w:rsid w:val="00984F71"/>
    <w:rsid w:val="009A7993"/>
    <w:rsid w:val="009E159A"/>
    <w:rsid w:val="00A162C0"/>
    <w:rsid w:val="00A179F8"/>
    <w:rsid w:val="00A2144B"/>
    <w:rsid w:val="00A36FED"/>
    <w:rsid w:val="00A5235B"/>
    <w:rsid w:val="00A66D51"/>
    <w:rsid w:val="00A90182"/>
    <w:rsid w:val="00A913C7"/>
    <w:rsid w:val="00A967CC"/>
    <w:rsid w:val="00B109A9"/>
    <w:rsid w:val="00B36B1E"/>
    <w:rsid w:val="00B3739B"/>
    <w:rsid w:val="00B841F9"/>
    <w:rsid w:val="00B85FB2"/>
    <w:rsid w:val="00BB39F3"/>
    <w:rsid w:val="00BC17E4"/>
    <w:rsid w:val="00BC358E"/>
    <w:rsid w:val="00BC3A45"/>
    <w:rsid w:val="00BC540F"/>
    <w:rsid w:val="00BC6A90"/>
    <w:rsid w:val="00BE51FA"/>
    <w:rsid w:val="00C02ED5"/>
    <w:rsid w:val="00C31425"/>
    <w:rsid w:val="00CA255F"/>
    <w:rsid w:val="00CB1C39"/>
    <w:rsid w:val="00CB6460"/>
    <w:rsid w:val="00CD0B5A"/>
    <w:rsid w:val="00CD3BC9"/>
    <w:rsid w:val="00D11972"/>
    <w:rsid w:val="00D45AC2"/>
    <w:rsid w:val="00D70705"/>
    <w:rsid w:val="00DA096F"/>
    <w:rsid w:val="00DC6848"/>
    <w:rsid w:val="00DC6BA0"/>
    <w:rsid w:val="00DD0460"/>
    <w:rsid w:val="00DD2D61"/>
    <w:rsid w:val="00DD4D44"/>
    <w:rsid w:val="00DD79A4"/>
    <w:rsid w:val="00DE3D01"/>
    <w:rsid w:val="00DF5DFF"/>
    <w:rsid w:val="00DF6AF6"/>
    <w:rsid w:val="00E038B8"/>
    <w:rsid w:val="00E555BE"/>
    <w:rsid w:val="00E56C45"/>
    <w:rsid w:val="00E84184"/>
    <w:rsid w:val="00E91EDC"/>
    <w:rsid w:val="00EC5229"/>
    <w:rsid w:val="00EC7634"/>
    <w:rsid w:val="00EE1E2E"/>
    <w:rsid w:val="00F03449"/>
    <w:rsid w:val="00F417DC"/>
    <w:rsid w:val="00F45B79"/>
    <w:rsid w:val="00F80C48"/>
    <w:rsid w:val="00F87550"/>
    <w:rsid w:val="00F975AB"/>
    <w:rsid w:val="00FA2D50"/>
    <w:rsid w:val="00FA401C"/>
    <w:rsid w:val="00FA501A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DC4EF-15E6-45BB-9611-C4E05E52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61289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C6A90"/>
    <w:pPr>
      <w:keepNext/>
      <w:jc w:val="center"/>
      <w:outlineLvl w:val="0"/>
    </w:pPr>
  </w:style>
  <w:style w:type="paragraph" w:styleId="Nadpis3">
    <w:name w:val="heading 3"/>
    <w:basedOn w:val="Normln"/>
    <w:next w:val="Normln"/>
    <w:qFormat/>
    <w:rsid w:val="00BC6A90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uiPriority w:val="10"/>
    <w:qFormat/>
    <w:rsid w:val="00BC6A90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BC6A90"/>
    <w:pPr>
      <w:jc w:val="both"/>
    </w:pPr>
  </w:style>
  <w:style w:type="paragraph" w:styleId="Textpoznpodarou">
    <w:name w:val="footnote text"/>
    <w:basedOn w:val="Normln"/>
    <w:semiHidden/>
    <w:rsid w:val="00BC6A90"/>
    <w:rPr>
      <w:sz w:val="20"/>
      <w:szCs w:val="20"/>
    </w:rPr>
  </w:style>
  <w:style w:type="character" w:styleId="Znakapoznpodarou">
    <w:name w:val="footnote reference"/>
    <w:semiHidden/>
    <w:rsid w:val="00BC6A90"/>
    <w:rPr>
      <w:rFonts w:cs="Times New Roman"/>
      <w:vertAlign w:val="superscript"/>
    </w:rPr>
  </w:style>
  <w:style w:type="paragraph" w:customStyle="1" w:styleId="Hlava">
    <w:name w:val="Hlava"/>
    <w:basedOn w:val="Normln"/>
    <w:rsid w:val="00BC6A90"/>
    <w:pPr>
      <w:spacing w:before="240"/>
      <w:jc w:val="center"/>
    </w:pPr>
  </w:style>
  <w:style w:type="paragraph" w:styleId="Zkladntext2">
    <w:name w:val="Body Text 2"/>
    <w:basedOn w:val="Normln"/>
    <w:rsid w:val="00832D75"/>
    <w:pPr>
      <w:spacing w:after="120" w:line="480" w:lineRule="auto"/>
    </w:pPr>
  </w:style>
  <w:style w:type="paragraph" w:styleId="Zpat">
    <w:name w:val="footer"/>
    <w:basedOn w:val="Normln"/>
    <w:rsid w:val="00832D75"/>
    <w:pPr>
      <w:tabs>
        <w:tab w:val="center" w:pos="4536"/>
        <w:tab w:val="right" w:pos="9072"/>
      </w:tabs>
      <w:autoSpaceDE/>
      <w:autoSpaceDN/>
    </w:pPr>
  </w:style>
  <w:style w:type="table" w:styleId="Mkatabulky">
    <w:name w:val="Table Grid"/>
    <w:basedOn w:val="Normlntabulka"/>
    <w:uiPriority w:val="39"/>
    <w:rsid w:val="00F45B7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har">
    <w:name w:val="Název Char"/>
    <w:link w:val="Nzev"/>
    <w:uiPriority w:val="10"/>
    <w:rsid w:val="00D45AC2"/>
    <w:rPr>
      <w:b/>
      <w:bCs/>
      <w:sz w:val="28"/>
      <w:szCs w:val="28"/>
    </w:rPr>
  </w:style>
  <w:style w:type="character" w:customStyle="1" w:styleId="ZkladntextChar">
    <w:name w:val="Základní text Char"/>
    <w:link w:val="Zkladntext"/>
    <w:rsid w:val="00361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38BA0-E242-4E16-8099-E2763B3D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Tichý Aleš</cp:lastModifiedBy>
  <cp:revision>2</cp:revision>
  <dcterms:created xsi:type="dcterms:W3CDTF">2025-12-11T11:27:00Z</dcterms:created>
  <dcterms:modified xsi:type="dcterms:W3CDTF">2025-12-11T11:27:00Z</dcterms:modified>
</cp:coreProperties>
</file>