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EC" w:rsidRDefault="00FB6D1A">
      <w:pPr>
        <w:pStyle w:val="Nzev"/>
      </w:pPr>
      <w:r>
        <w:t>Městys Drahany</w:t>
      </w:r>
      <w:r>
        <w:br/>
        <w:t>Zastupitelstvo městyse Drahany</w:t>
      </w:r>
    </w:p>
    <w:p w:rsidR="00F74EEC" w:rsidRDefault="00FB6D1A">
      <w:pPr>
        <w:pStyle w:val="Nadpis1"/>
      </w:pPr>
      <w:r>
        <w:t>Obecně závazná vyhláška městyse Drahany</w:t>
      </w:r>
      <w:r w:rsidR="0078550C">
        <w:t xml:space="preserve"> č.2/2023</w:t>
      </w:r>
      <w:r>
        <w:br/>
        <w:t>o místním poplatku ze psů</w:t>
      </w:r>
    </w:p>
    <w:p w:rsidR="00F74EEC" w:rsidRDefault="00FB6D1A">
      <w:pPr>
        <w:pStyle w:val="UvodniVeta"/>
      </w:pPr>
      <w:r>
        <w:t>Zastupitelstvo městyse Drahany se na svém zasedání dne</w:t>
      </w:r>
      <w:r w:rsidR="0078550C">
        <w:t xml:space="preserve"> 4</w:t>
      </w:r>
      <w:r>
        <w:t xml:space="preserve">. </w:t>
      </w:r>
      <w:r w:rsidR="0078550C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F74EEC" w:rsidRDefault="00FB6D1A">
      <w:pPr>
        <w:pStyle w:val="Nadpis2"/>
      </w:pPr>
      <w:r>
        <w:t>Čl. 1</w:t>
      </w:r>
      <w:r>
        <w:br/>
        <w:t>Úvodní ustanovení</w:t>
      </w:r>
    </w:p>
    <w:p w:rsidR="00F74EEC" w:rsidRDefault="00FB6D1A">
      <w:pPr>
        <w:pStyle w:val="Odstavec"/>
        <w:numPr>
          <w:ilvl w:val="0"/>
          <w:numId w:val="1"/>
        </w:numPr>
      </w:pPr>
      <w:r>
        <w:t>Městys Drahany touto vyhláškou zavádí místní poplatek ze psů (dále jen „poplatek“).</w:t>
      </w:r>
    </w:p>
    <w:p w:rsidR="00F74EEC" w:rsidRDefault="00FB6D1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74EEC" w:rsidRDefault="00FB6D1A">
      <w:pPr>
        <w:pStyle w:val="Odstavec"/>
        <w:numPr>
          <w:ilvl w:val="0"/>
          <w:numId w:val="1"/>
        </w:numPr>
      </w:pPr>
      <w:r>
        <w:t>Správcem poplat</w:t>
      </w:r>
      <w:r>
        <w:t>ku je úřad městyse</w:t>
      </w:r>
      <w:r>
        <w:rPr>
          <w:rStyle w:val="Znakapoznpodarou"/>
        </w:rPr>
        <w:footnoteReference w:id="2"/>
      </w:r>
      <w:r>
        <w:t>.</w:t>
      </w:r>
    </w:p>
    <w:p w:rsidR="00F74EEC" w:rsidRDefault="00FB6D1A">
      <w:pPr>
        <w:pStyle w:val="Nadpis2"/>
      </w:pPr>
      <w:r>
        <w:t>Čl. 2</w:t>
      </w:r>
      <w:r>
        <w:br/>
        <w:t>Předmět poplatku a poplatník</w:t>
      </w:r>
    </w:p>
    <w:p w:rsidR="00F74EEC" w:rsidRDefault="00FB6D1A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republiky (dále jen „poplatník“); poplatek ze psů platí poplatník </w:t>
      </w:r>
      <w:proofErr w:type="spellStart"/>
      <w:r>
        <w:t>měst</w:t>
      </w:r>
      <w:r>
        <w:t>ysu</w:t>
      </w:r>
      <w:proofErr w:type="spellEnd"/>
      <w:r>
        <w:t xml:space="preserve">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F74EEC" w:rsidRDefault="00FB6D1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F74EEC" w:rsidRDefault="00FB6D1A">
      <w:pPr>
        <w:pStyle w:val="Nadpis2"/>
      </w:pPr>
      <w:r>
        <w:t>Čl. 3</w:t>
      </w:r>
      <w:r>
        <w:br/>
        <w:t>Ohlašovací povinnost</w:t>
      </w:r>
    </w:p>
    <w:p w:rsidR="00F74EEC" w:rsidRDefault="00FB6D1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</w:t>
      </w:r>
      <w:r>
        <w:t>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F74EEC" w:rsidRDefault="00FB6D1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F74EEC" w:rsidRDefault="00FB6D1A">
      <w:pPr>
        <w:pStyle w:val="Nadpis2"/>
      </w:pPr>
      <w:r>
        <w:t>Čl. 4</w:t>
      </w:r>
      <w:r>
        <w:br/>
        <w:t>Sazba poplatku</w:t>
      </w:r>
    </w:p>
    <w:p w:rsidR="00F74EEC" w:rsidRDefault="00FB6D1A">
      <w:pPr>
        <w:pStyle w:val="Odstavec"/>
        <w:numPr>
          <w:ilvl w:val="0"/>
          <w:numId w:val="4"/>
        </w:numPr>
      </w:pPr>
      <w:r>
        <w:t xml:space="preserve">Sazba poplatku za kalendářní </w:t>
      </w:r>
      <w:r>
        <w:t>rok činí:</w:t>
      </w:r>
    </w:p>
    <w:p w:rsidR="00F74EEC" w:rsidRDefault="00FB6D1A">
      <w:pPr>
        <w:pStyle w:val="Odstavec"/>
        <w:numPr>
          <w:ilvl w:val="1"/>
          <w:numId w:val="1"/>
        </w:numPr>
      </w:pPr>
      <w:r>
        <w:t>za jednoho psa 150 Kč,</w:t>
      </w:r>
    </w:p>
    <w:p w:rsidR="00F74EEC" w:rsidRDefault="00FB6D1A">
      <w:pPr>
        <w:pStyle w:val="Odstavec"/>
        <w:numPr>
          <w:ilvl w:val="1"/>
          <w:numId w:val="1"/>
        </w:numPr>
      </w:pPr>
      <w:r>
        <w:t>za druhého a každého dalšího psa téhož držitele 200 Kč</w:t>
      </w:r>
      <w:r w:rsidR="009531DA">
        <w:t>.</w:t>
      </w:r>
    </w:p>
    <w:p w:rsidR="007843C8" w:rsidRDefault="007843C8">
      <w:pPr>
        <w:pStyle w:val="Odstavec"/>
        <w:numPr>
          <w:ilvl w:val="1"/>
          <w:numId w:val="1"/>
        </w:numPr>
      </w:pPr>
      <w:r>
        <w:lastRenderedPageBreak/>
        <w:t>za psa, jehož držitelem je osoba starší 65 let, 150 Kč.</w:t>
      </w:r>
    </w:p>
    <w:p w:rsidR="007843C8" w:rsidRDefault="007843C8">
      <w:pPr>
        <w:pStyle w:val="Odstavec"/>
        <w:numPr>
          <w:ilvl w:val="1"/>
          <w:numId w:val="1"/>
        </w:numPr>
      </w:pPr>
      <w:r>
        <w:t>za druhého a každého dalšího psa téhož držitele, kterým je osoba starší 65 let, 150 Kč.</w:t>
      </w:r>
    </w:p>
    <w:p w:rsidR="00F74EEC" w:rsidRDefault="00FB6D1A">
      <w:pPr>
        <w:pStyle w:val="Odstavec"/>
        <w:numPr>
          <w:ilvl w:val="0"/>
          <w:numId w:val="1"/>
        </w:numPr>
      </w:pPr>
      <w:r>
        <w:t>V případě trvání poplat</w:t>
      </w:r>
      <w:r>
        <w:t>kové povinnosti po dobu krat</w:t>
      </w:r>
      <w:r w:rsidR="0078550C">
        <w:t>š</w:t>
      </w:r>
      <w:r>
        <w:t>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F74EEC" w:rsidRDefault="00FB6D1A">
      <w:pPr>
        <w:pStyle w:val="Nadpis2"/>
      </w:pPr>
      <w:r>
        <w:t>Čl. 5</w:t>
      </w:r>
      <w:r>
        <w:br/>
        <w:t>Splatnost poplatku</w:t>
      </w:r>
    </w:p>
    <w:p w:rsidR="00F74EEC" w:rsidRDefault="00FB6D1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F74EEC" w:rsidRDefault="00FB6D1A">
      <w:pPr>
        <w:pStyle w:val="Odstavec"/>
        <w:numPr>
          <w:ilvl w:val="0"/>
          <w:numId w:val="1"/>
        </w:numPr>
      </w:pPr>
      <w:r>
        <w:t>Vznikne-li poplatkov</w:t>
      </w:r>
      <w:r>
        <w:t>á povinnost po datu splatnosti uvedeném v odstavci 1, je poplatek splatný nejpozději do patnáctého dne měsíce, který následuje po měsíci, ve kterém poplatková povinnost vznikla.</w:t>
      </w:r>
    </w:p>
    <w:p w:rsidR="00F74EEC" w:rsidRDefault="00FB6D1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</w:t>
      </w:r>
      <w:r>
        <w:t>le čl. 3 odst. 1 této vyhlášky.</w:t>
      </w:r>
    </w:p>
    <w:p w:rsidR="00F74EEC" w:rsidRDefault="00FB6D1A">
      <w:pPr>
        <w:pStyle w:val="Nadpis2"/>
      </w:pPr>
      <w:r>
        <w:t>Čl. 6</w:t>
      </w:r>
      <w:r>
        <w:br/>
        <w:t xml:space="preserve"> Osvobození</w:t>
      </w:r>
    </w:p>
    <w:p w:rsidR="00F74EEC" w:rsidRDefault="00FB6D1A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považována za závislou na pomoci jiné fyzické osoby podle zákona upravujícího sociální služby, osoba, která je </w:t>
      </w:r>
      <w:r>
        <w:t>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9531DA" w:rsidRDefault="009531DA" w:rsidP="007843C8">
      <w:pPr>
        <w:pStyle w:val="Odstavec"/>
        <w:numPr>
          <w:ilvl w:val="0"/>
          <w:numId w:val="6"/>
        </w:numPr>
      </w:pPr>
      <w:r>
        <w:t>Od poplatku se dále osvobozují</w:t>
      </w:r>
      <w:r w:rsidR="007843C8">
        <w:t xml:space="preserve"> </w:t>
      </w:r>
      <w:r>
        <w:t>členové zásahové jednotk</w:t>
      </w:r>
      <w:r w:rsidR="008C005C">
        <w:t>y</w:t>
      </w:r>
      <w:r>
        <w:t xml:space="preserve"> sbor</w:t>
      </w:r>
      <w:r w:rsidR="008C005C">
        <w:t>u</w:t>
      </w:r>
      <w:r>
        <w:t xml:space="preserve"> dobrovolných hasičů Drahany.</w:t>
      </w:r>
    </w:p>
    <w:p w:rsidR="00F74EEC" w:rsidRDefault="00FB6D1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74EEC" w:rsidRDefault="00FB6D1A">
      <w:pPr>
        <w:pStyle w:val="Nadpis2"/>
      </w:pPr>
      <w:r>
        <w:t>Čl. 7</w:t>
      </w:r>
      <w:r>
        <w:br/>
        <w:t xml:space="preserve"> Přechodné a zrušovací ustanovení</w:t>
      </w:r>
    </w:p>
    <w:p w:rsidR="00F74EEC" w:rsidRDefault="00FB6D1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74EEC" w:rsidRDefault="00FB6D1A">
      <w:pPr>
        <w:pStyle w:val="Odstavec"/>
        <w:numPr>
          <w:ilvl w:val="0"/>
          <w:numId w:val="1"/>
        </w:numPr>
      </w:pPr>
      <w:r>
        <w:t>Zrušuje se obecně závazná vyhláška č.2/2022, O místním poplatku ze psů, ze dne 2. října 2022.</w:t>
      </w:r>
    </w:p>
    <w:p w:rsidR="00F74EEC" w:rsidRDefault="00FB6D1A">
      <w:pPr>
        <w:pStyle w:val="Nadpis2"/>
      </w:pPr>
      <w:r>
        <w:t>Čl. 8</w:t>
      </w:r>
      <w:r>
        <w:br/>
        <w:t>Účinnost</w:t>
      </w:r>
    </w:p>
    <w:p w:rsidR="00F74EEC" w:rsidRDefault="00FB6D1A">
      <w:pPr>
        <w:pStyle w:val="Odstavec"/>
      </w:pPr>
      <w:r>
        <w:t xml:space="preserve">Tato vyhláška nabývá účinnosti </w:t>
      </w:r>
      <w:r w:rsidR="00D45E92">
        <w:t>dnem 1. ledna 2024</w:t>
      </w:r>
      <w:r>
        <w:t>.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4676"/>
      </w:tblGrid>
      <w:tr w:rsidR="00F74EEC" w:rsidTr="00D90636">
        <w:trPr>
          <w:trHeight w:hRule="exact" w:val="1413"/>
        </w:trPr>
        <w:tc>
          <w:tcPr>
            <w:tcW w:w="46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4EEC" w:rsidRDefault="00FB6D1A">
            <w:pPr>
              <w:pStyle w:val="PodpisovePole"/>
            </w:pPr>
            <w:r>
              <w:lastRenderedPageBreak/>
              <w:t>Mgr. Milan Marek v. r.</w:t>
            </w:r>
            <w:r>
              <w:br/>
              <w:t xml:space="preserve"> starosta</w:t>
            </w:r>
          </w:p>
        </w:tc>
        <w:tc>
          <w:tcPr>
            <w:tcW w:w="46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4EEC" w:rsidRDefault="00FB6D1A">
            <w:pPr>
              <w:pStyle w:val="PodpisovePole"/>
            </w:pPr>
            <w:r>
              <w:t>Ing. Petr Mikita v. r.</w:t>
            </w:r>
            <w:r>
              <w:br/>
              <w:t xml:space="preserve"> místostarosta</w:t>
            </w:r>
          </w:p>
        </w:tc>
      </w:tr>
    </w:tbl>
    <w:p w:rsidR="007819FE" w:rsidRDefault="007819FE"/>
    <w:sectPr w:rsidR="007819FE" w:rsidSect="00900F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D1A" w:rsidRDefault="00FB6D1A">
      <w:r>
        <w:separator/>
      </w:r>
    </w:p>
  </w:endnote>
  <w:endnote w:type="continuationSeparator" w:id="0">
    <w:p w:rsidR="00FB6D1A" w:rsidRDefault="00FB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D1A" w:rsidRDefault="00FB6D1A">
      <w:r>
        <w:rPr>
          <w:color w:val="000000"/>
        </w:rPr>
        <w:separator/>
      </w:r>
    </w:p>
  </w:footnote>
  <w:footnote w:type="continuationSeparator" w:id="0">
    <w:p w:rsidR="00FB6D1A" w:rsidRDefault="00FB6D1A">
      <w:r>
        <w:continuationSeparator/>
      </w:r>
    </w:p>
  </w:footnote>
  <w:footnote w:id="1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74EEC" w:rsidRDefault="00FB6D1A">
      <w:pPr>
        <w:pStyle w:val="Footnote"/>
      </w:pPr>
      <w:r>
        <w:rPr>
          <w:rStyle w:val="Znakapoznpodarou"/>
        </w:rPr>
        <w:footnoteRef/>
      </w:r>
      <w:r>
        <w:t xml:space="preserve">§ 2 </w:t>
      </w:r>
      <w:r>
        <w:t>odst. 1 a 4 zákona o místních poplatcích</w:t>
      </w:r>
    </w:p>
  </w:footnote>
  <w:footnote w:id="4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14a odst. 4 záko</w:t>
      </w:r>
      <w:r>
        <w:t>na o místních poplatcích</w:t>
      </w:r>
    </w:p>
  </w:footnote>
  <w:footnote w:id="7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F74EEC" w:rsidRDefault="00FB6D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0991"/>
    <w:multiLevelType w:val="multilevel"/>
    <w:tmpl w:val="7AEC53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EEC"/>
    <w:rsid w:val="0041019B"/>
    <w:rsid w:val="00453A96"/>
    <w:rsid w:val="007819FE"/>
    <w:rsid w:val="007843C8"/>
    <w:rsid w:val="0078550C"/>
    <w:rsid w:val="008C005C"/>
    <w:rsid w:val="00900F2C"/>
    <w:rsid w:val="009531DA"/>
    <w:rsid w:val="00AB2A61"/>
    <w:rsid w:val="00B33755"/>
    <w:rsid w:val="00BC2773"/>
    <w:rsid w:val="00C4054B"/>
    <w:rsid w:val="00CD2C17"/>
    <w:rsid w:val="00CE02F9"/>
    <w:rsid w:val="00D45E92"/>
    <w:rsid w:val="00D90636"/>
    <w:rsid w:val="00F74EEC"/>
    <w:rsid w:val="00F86B41"/>
    <w:rsid w:val="00FB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F2C"/>
  </w:style>
  <w:style w:type="paragraph" w:styleId="Nadpis1">
    <w:name w:val="heading 1"/>
    <w:basedOn w:val="Heading"/>
    <w:next w:val="Textbody"/>
    <w:uiPriority w:val="9"/>
    <w:qFormat/>
    <w:rsid w:val="00900F2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00F2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00F2C"/>
  </w:style>
  <w:style w:type="paragraph" w:customStyle="1" w:styleId="Heading">
    <w:name w:val="Heading"/>
    <w:basedOn w:val="Standard"/>
    <w:next w:val="Textbody"/>
    <w:rsid w:val="00900F2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00F2C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00F2C"/>
    <w:rPr>
      <w:rFonts w:cs="Arial Unicode MS"/>
    </w:rPr>
  </w:style>
  <w:style w:type="paragraph" w:styleId="Titulek">
    <w:name w:val="caption"/>
    <w:basedOn w:val="Standard"/>
    <w:rsid w:val="00900F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0F2C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00F2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00F2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00F2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00F2C"/>
    <w:pPr>
      <w:widowControl w:val="0"/>
      <w:suppressLineNumbers/>
    </w:pPr>
  </w:style>
  <w:style w:type="paragraph" w:customStyle="1" w:styleId="PodpisovePole">
    <w:name w:val="PodpisovePole"/>
    <w:basedOn w:val="TableContents"/>
    <w:rsid w:val="00900F2C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00F2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00F2C"/>
  </w:style>
  <w:style w:type="character" w:customStyle="1" w:styleId="FootnoteSymbol">
    <w:name w:val="Footnote Symbol"/>
    <w:rsid w:val="00900F2C"/>
  </w:style>
  <w:style w:type="character" w:customStyle="1" w:styleId="Footnoteanchor">
    <w:name w:val="Footnote anchor"/>
    <w:rsid w:val="00900F2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00F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Mikita</dc:creator>
  <cp:lastModifiedBy>Starosta</cp:lastModifiedBy>
  <cp:revision>2</cp:revision>
  <dcterms:created xsi:type="dcterms:W3CDTF">2024-01-04T11:48:00Z</dcterms:created>
  <dcterms:modified xsi:type="dcterms:W3CDTF">2024-01-04T11:48:00Z</dcterms:modified>
</cp:coreProperties>
</file>