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C3519D" w:rsidRPr="00512DD7" w:rsidRDefault="00C3519D" w:rsidP="00C14242">
      <w:pPr>
        <w:spacing w:before="6pt"/>
        <w:jc w:val="center"/>
        <w:outlineLvl w:val="4"/>
        <w:rPr>
          <w:b/>
          <w:sz w:val="28"/>
          <w:szCs w:val="28"/>
        </w:rPr>
      </w:pPr>
      <w:r w:rsidRPr="00512DD7">
        <w:rPr>
          <w:b/>
          <w:sz w:val="28"/>
          <w:szCs w:val="28"/>
        </w:rPr>
        <w:t>Obec Bukovany</w:t>
      </w:r>
    </w:p>
    <w:p w:rsidR="00C3519D" w:rsidRDefault="00C3519D" w:rsidP="00C14242">
      <w:pPr>
        <w:spacing w:before="6pt"/>
        <w:jc w:val="center"/>
        <w:outlineLvl w:val="5"/>
        <w:rPr>
          <w:b/>
          <w:bCs/>
        </w:rPr>
      </w:pPr>
    </w:p>
    <w:p w:rsidR="00C3519D" w:rsidRPr="00512DD7" w:rsidRDefault="00C3519D" w:rsidP="00C14242">
      <w:pPr>
        <w:spacing w:before="6pt"/>
        <w:jc w:val="center"/>
        <w:outlineLvl w:val="5"/>
        <w:rPr>
          <w:b/>
          <w:bCs/>
          <w:sz w:val="40"/>
          <w:szCs w:val="40"/>
        </w:rPr>
      </w:pPr>
      <w:r w:rsidRPr="00512DD7">
        <w:rPr>
          <w:b/>
          <w:bCs/>
          <w:sz w:val="40"/>
          <w:szCs w:val="40"/>
        </w:rPr>
        <w:t>NAŘÍZENÍ OBCE</w:t>
      </w:r>
    </w:p>
    <w:p w:rsidR="00C3519D" w:rsidRDefault="00C3519D" w:rsidP="00C14242">
      <w:pPr>
        <w:spacing w:before="6pt"/>
        <w:jc w:val="center"/>
      </w:pPr>
      <w:r>
        <w:t>č. 1/2013</w:t>
      </w:r>
    </w:p>
    <w:p w:rsidR="00C3519D" w:rsidRPr="00512DD7" w:rsidRDefault="00C3519D" w:rsidP="00C14242">
      <w:pPr>
        <w:spacing w:before="6pt"/>
        <w:jc w:val="center"/>
        <w:rPr>
          <w:b/>
        </w:rPr>
      </w:pPr>
      <w:r w:rsidRPr="00512DD7">
        <w:rPr>
          <w:b/>
        </w:rPr>
        <w:t>TRŽNÍ ŘÁD</w:t>
      </w:r>
    </w:p>
    <w:p w:rsidR="00C3519D" w:rsidRDefault="00C3519D" w:rsidP="00C14242">
      <w:r>
        <w:t> </w:t>
      </w:r>
    </w:p>
    <w:p w:rsidR="00C3519D" w:rsidRDefault="00C3519D" w:rsidP="00C14242">
      <w:pPr>
        <w:jc w:val="both"/>
        <w:rPr>
          <w:b/>
          <w:bCs/>
        </w:rPr>
      </w:pPr>
      <w:r>
        <w:rPr>
          <w:b/>
          <w:bCs/>
        </w:rPr>
        <w:t xml:space="preserve">Zastupitelstvo obce Bukovany se na svém jednání dne 8.1.2013 usneslo vydat podle § 18 zákona č. 455/1991 Sb., o živnostenském podnikání (živnostenský zákon), ve znění pozdějších předpisů, a v souladu s ustanovením § 11, § 102 odst. 4 zákona č. 128/2000 Sb., o obcích (obecní zřízení), ve znění pozdějších předpisů, toto nařízení obce Bukovany: </w:t>
      </w:r>
    </w:p>
    <w:p w:rsidR="00C3519D" w:rsidRDefault="00C3519D" w:rsidP="00C14242">
      <w:r>
        <w:t> </w:t>
      </w:r>
    </w:p>
    <w:p w:rsidR="00C3519D" w:rsidRDefault="00C3519D" w:rsidP="00C14242">
      <w:pPr>
        <w:spacing w:before="6pt"/>
        <w:jc w:val="center"/>
      </w:pPr>
      <w:r>
        <w:t>Čl. 1</w:t>
      </w:r>
    </w:p>
    <w:p w:rsidR="00C3519D" w:rsidRDefault="00C3519D" w:rsidP="00C14242">
      <w:pPr>
        <w:spacing w:before="6pt"/>
        <w:jc w:val="center"/>
        <w:outlineLvl w:val="5"/>
        <w:rPr>
          <w:b/>
          <w:bCs/>
        </w:rPr>
      </w:pPr>
      <w:r>
        <w:rPr>
          <w:b/>
          <w:bCs/>
        </w:rPr>
        <w:t>Vymezení základních pojmů</w:t>
      </w:r>
    </w:p>
    <w:p w:rsidR="00C3519D" w:rsidRDefault="00C3519D" w:rsidP="00C14242">
      <w:pPr>
        <w:spacing w:before="6pt"/>
        <w:outlineLvl w:val="5"/>
        <w:rPr>
          <w:bCs/>
        </w:rPr>
      </w:pPr>
      <w:r>
        <w:rPr>
          <w:bCs/>
        </w:rPr>
        <w:t>Pro účely tohoto nařízení se vymezují pojmy:</w:t>
      </w:r>
    </w:p>
    <w:p w:rsidR="00C3519D" w:rsidRDefault="00C3519D" w:rsidP="00C14242">
      <w:pPr>
        <w:numPr>
          <w:ilvl w:val="0"/>
          <w:numId w:val="1"/>
        </w:numPr>
        <w:spacing w:before="6pt"/>
        <w:jc w:val="both"/>
      </w:pPr>
      <w:r>
        <w:t>Pochůzkovým prodejem je nabízení, prodej zboží nebo poskytování služeb s použitím přenosného nebo neseného zařízení (konstrukce, tyče, závěsného pultu, ze zavazadel, tašek a podobných zařízení) nebo přímo z ruky. Nerozhoduje, zda ten, kdo zboží nebo služby nabízí, prodává a poskytuje, se přemísťuje nebo stojí na místě.</w:t>
      </w:r>
    </w:p>
    <w:p w:rsidR="00C3519D" w:rsidRPr="00AD2A04" w:rsidRDefault="00C3519D" w:rsidP="00C14242">
      <w:pPr>
        <w:numPr>
          <w:ilvl w:val="0"/>
          <w:numId w:val="1"/>
        </w:numPr>
        <w:spacing w:before="6pt"/>
        <w:jc w:val="both"/>
      </w:pPr>
      <w:r>
        <w:t xml:space="preserve">Podomním prodejem se pro účely tohoto nařízení rozumí nabízení, prodej zboží nebo služeb provozované formou pochůzky, kdy je bez předchozí objednávky v bydlišti fyzické osoby nebo sídle či provozovně právnické osoby nabízeno, prodáváno zboží nebo poskytovány služby. </w:t>
      </w:r>
    </w:p>
    <w:p w:rsidR="00C3519D" w:rsidRDefault="00C3519D" w:rsidP="00C14242">
      <w:pPr>
        <w:jc w:val="center"/>
        <w:rPr>
          <w:snapToGrid w:val="0"/>
        </w:rPr>
      </w:pPr>
      <w:r>
        <w:rPr>
          <w:snapToGrid w:val="0"/>
        </w:rPr>
        <w:t>Čl. 2</w:t>
      </w:r>
    </w:p>
    <w:p w:rsidR="00C3519D" w:rsidRDefault="00C3519D" w:rsidP="00C14242">
      <w:pPr>
        <w:spacing w:before="6pt" w:after="6pt"/>
        <w:jc w:val="center"/>
        <w:rPr>
          <w:b/>
          <w:snapToGrid w:val="0"/>
        </w:rPr>
      </w:pPr>
      <w:r>
        <w:rPr>
          <w:b/>
          <w:snapToGrid w:val="0"/>
        </w:rPr>
        <w:t>Druhy prodeje zboží a poskytování služeb, na které se toto nařízení nevztahuje</w:t>
      </w:r>
    </w:p>
    <w:p w:rsidR="00C3519D" w:rsidRDefault="00C3519D" w:rsidP="00C14242">
      <w:pPr>
        <w:jc w:val="both"/>
      </w:pPr>
      <w:r>
        <w:t>Toto nařízení se nevztahuje na prodej zboží a poskytování služeb mimo provozovnu při slavnostech, sportovních podnicích nebo jiných podobných akcích, na kamelotský prodej tisku, na vánoční prodej ryb a stromků, jmelí a chvojí, na velikonoční prodej kraslic a pomlázek</w:t>
      </w:r>
      <w:r>
        <w:rPr>
          <w:color w:val="0000FF"/>
        </w:rPr>
        <w:t>,</w:t>
      </w:r>
      <w:r>
        <w:t xml:space="preserve"> na prodej v pojízdné prodejně a obdobném zařízení sloužícímu k prodeji zboží nebo poskytování služeb. Toto nařízení se rovněž nevztahuje na akce organizované podle zákona č. 117/2001 Sb., o veřejných sbírkách a o změně některých zákonů, ve znění pozdějších předpisů.</w:t>
      </w:r>
    </w:p>
    <w:p w:rsidR="00C3519D" w:rsidRDefault="00C3519D" w:rsidP="00C14242">
      <w:pPr>
        <w:spacing w:before="6pt"/>
        <w:jc w:val="center"/>
      </w:pPr>
      <w:r>
        <w:t>Čl. 3</w:t>
      </w:r>
    </w:p>
    <w:p w:rsidR="00C3519D" w:rsidRDefault="00C3519D" w:rsidP="00C14242">
      <w:pPr>
        <w:spacing w:before="6pt"/>
        <w:jc w:val="center"/>
        <w:outlineLvl w:val="5"/>
        <w:rPr>
          <w:b/>
          <w:bCs/>
        </w:rPr>
      </w:pPr>
      <w:r>
        <w:rPr>
          <w:b/>
          <w:bCs/>
        </w:rPr>
        <w:t>Zakázané druhy prodeje zboží a poskytování služeb</w:t>
      </w:r>
    </w:p>
    <w:p w:rsidR="00C3519D" w:rsidRDefault="00C3519D" w:rsidP="00C14242">
      <w:pPr>
        <w:spacing w:before="6pt"/>
      </w:pPr>
      <w:r>
        <w:t>Na katastrálním území obce Bukovany se zakazuje provozovat:</w:t>
      </w:r>
    </w:p>
    <w:p w:rsidR="00C3519D" w:rsidRDefault="00C3519D" w:rsidP="00C14242">
      <w:pPr>
        <w:numPr>
          <w:ilvl w:val="0"/>
          <w:numId w:val="2"/>
        </w:numPr>
        <w:spacing w:before="6pt"/>
        <w:rPr>
          <w:color w:val="000000"/>
        </w:rPr>
      </w:pPr>
      <w:r>
        <w:t>pochůzkový prodej s výjimkou jeho provozování ve sportovních zařízeních a otevřených koupalištích k tomu účelu určených kolaudačním rozhodnutím podle zvláštního předpisu</w:t>
      </w:r>
      <w:r>
        <w:rPr>
          <w:vertAlign w:val="superscript"/>
        </w:rPr>
        <w:t>1)</w:t>
      </w:r>
      <w:r>
        <w:t>;</w:t>
      </w:r>
    </w:p>
    <w:p w:rsidR="00C3519D" w:rsidRDefault="00C3519D" w:rsidP="00C14242">
      <w:pPr>
        <w:numPr>
          <w:ilvl w:val="0"/>
          <w:numId w:val="2"/>
        </w:numPr>
        <w:spacing w:before="6pt"/>
        <w:rPr>
          <w:color w:val="000000"/>
        </w:rPr>
      </w:pPr>
      <w:r>
        <w:t>podomní prodej</w:t>
      </w:r>
      <w:r>
        <w:rPr>
          <w:color w:val="000000"/>
        </w:rPr>
        <w:t>.</w:t>
      </w:r>
    </w:p>
    <w:p w:rsidR="00C3519D" w:rsidRDefault="00C3519D" w:rsidP="00C14242">
      <w:pPr>
        <w:spacing w:before="6pt"/>
        <w:jc w:val="center"/>
      </w:pPr>
    </w:p>
    <w:p w:rsidR="00C3519D" w:rsidRDefault="00C3519D" w:rsidP="00C14242">
      <w:pPr>
        <w:spacing w:before="6pt"/>
        <w:jc w:val="center"/>
      </w:pPr>
    </w:p>
    <w:p w:rsidR="00C3519D" w:rsidRDefault="00C3519D" w:rsidP="00C14242">
      <w:pPr>
        <w:spacing w:before="6pt"/>
        <w:jc w:val="center"/>
      </w:pPr>
      <w:r w:rsidRPr="00AD2A04">
        <w:lastRenderedPageBreak/>
        <w:t>Čl. 4</w:t>
      </w:r>
    </w:p>
    <w:p w:rsidR="00C3519D" w:rsidRPr="00AD2A04" w:rsidRDefault="00C3519D" w:rsidP="00C14242">
      <w:pPr>
        <w:spacing w:before="6pt"/>
        <w:jc w:val="center"/>
        <w:rPr>
          <w:b/>
        </w:rPr>
      </w:pPr>
      <w:r w:rsidRPr="00AD2A04">
        <w:rPr>
          <w:b/>
        </w:rPr>
        <w:t>Kontrola</w:t>
      </w:r>
    </w:p>
    <w:p w:rsidR="00C3519D" w:rsidRPr="00AD2A04" w:rsidRDefault="00C3519D" w:rsidP="00C14242">
      <w:pPr>
        <w:spacing w:before="6pt"/>
      </w:pPr>
      <w:r w:rsidRPr="00AD2A04">
        <w:t xml:space="preserve">Kontrolu dodržování tohoto nařízení provádí </w:t>
      </w:r>
      <w:r>
        <w:t>Obecní úřad Bukovany</w:t>
      </w:r>
      <w:r w:rsidRPr="00AD2A04">
        <w:t xml:space="preserve"> prostře</w:t>
      </w:r>
      <w:r>
        <w:t>dnictvím pověřených zaměstnanců a zastupitelů obce.</w:t>
      </w:r>
    </w:p>
    <w:p w:rsidR="00C3519D" w:rsidRPr="00AD2A04" w:rsidRDefault="00C3519D" w:rsidP="00C14242">
      <w:pPr>
        <w:spacing w:before="6pt"/>
        <w:jc w:val="center"/>
      </w:pPr>
      <w:r>
        <w:t>Čl. 5</w:t>
      </w:r>
    </w:p>
    <w:p w:rsidR="00C3519D" w:rsidRPr="00AD2A04" w:rsidRDefault="00C3519D" w:rsidP="00C14242">
      <w:pPr>
        <w:spacing w:before="6pt"/>
        <w:jc w:val="center"/>
        <w:rPr>
          <w:b/>
        </w:rPr>
      </w:pPr>
      <w:r w:rsidRPr="00AD2A04">
        <w:rPr>
          <w:b/>
        </w:rPr>
        <w:t>Sankce</w:t>
      </w:r>
    </w:p>
    <w:p w:rsidR="00C3519D" w:rsidRPr="00AD2A04" w:rsidRDefault="00C3519D" w:rsidP="00C14242">
      <w:pPr>
        <w:numPr>
          <w:ilvl w:val="0"/>
          <w:numId w:val="3"/>
        </w:numPr>
        <w:spacing w:before="6pt"/>
        <w:jc w:val="both"/>
      </w:pPr>
      <w:bookmarkStart w:id="0" w:name="\&quot;_Ref325362195\&quot;"/>
      <w:bookmarkEnd w:id="0"/>
      <w:r w:rsidRPr="00AD2A04">
        <w:t>Poruší-li právnická osoba nebo fyzická osoba, která je podnikatelem, při výkonu podnikatelské činnosti povinnost stanovenou tímto nařízením, může jí být podle zvláštního právního předpisu</w:t>
      </w:r>
      <w:r w:rsidRPr="00AD2A04">
        <w:rPr>
          <w:vertAlign w:val="superscript"/>
        </w:rPr>
        <w:t>2)</w:t>
      </w:r>
      <w:r w:rsidRPr="00AD2A04">
        <w:t xml:space="preserve"> uložena pokuta až do výše 200.000 Kč.</w:t>
      </w:r>
    </w:p>
    <w:p w:rsidR="00C3519D" w:rsidRPr="00AD2A04" w:rsidRDefault="00C3519D" w:rsidP="00C14242">
      <w:pPr>
        <w:numPr>
          <w:ilvl w:val="0"/>
          <w:numId w:val="3"/>
        </w:numPr>
        <w:spacing w:before="6pt"/>
        <w:jc w:val="both"/>
      </w:pPr>
      <w:r w:rsidRPr="00AD2A04">
        <w:t> Poruší-li fyzická osoba povinnosti stanovené tímto nařízením, může jí být podle zvláštního právního předpisu</w:t>
      </w:r>
      <w:r w:rsidRPr="00AD2A04">
        <w:rPr>
          <w:vertAlign w:val="superscript"/>
        </w:rPr>
        <w:t>3)</w:t>
      </w:r>
      <w:r w:rsidRPr="00AD2A04">
        <w:t xml:space="preserve"> uložena pokuta do výše 30.000 Kč.</w:t>
      </w:r>
    </w:p>
    <w:p w:rsidR="00C3519D" w:rsidRDefault="00C3519D" w:rsidP="00C14242">
      <w:pPr>
        <w:spacing w:before="6pt"/>
        <w:rPr>
          <w:color w:val="000000"/>
        </w:rPr>
      </w:pPr>
    </w:p>
    <w:p w:rsidR="00C3519D" w:rsidRDefault="00C3519D" w:rsidP="00C14242">
      <w:pPr>
        <w:spacing w:before="6pt"/>
      </w:pPr>
    </w:p>
    <w:p w:rsidR="00C3519D" w:rsidRDefault="00C3519D" w:rsidP="00C14242">
      <w:pPr>
        <w:spacing w:before="6pt"/>
        <w:jc w:val="center"/>
      </w:pPr>
      <w:r>
        <w:t>Čl. 4</w:t>
      </w:r>
    </w:p>
    <w:p w:rsidR="00C3519D" w:rsidRDefault="00C3519D" w:rsidP="00C14242">
      <w:pPr>
        <w:spacing w:before="6pt"/>
        <w:jc w:val="center"/>
        <w:outlineLvl w:val="5"/>
        <w:rPr>
          <w:b/>
          <w:bCs/>
        </w:rPr>
      </w:pPr>
      <w:r>
        <w:rPr>
          <w:b/>
          <w:bCs/>
        </w:rPr>
        <w:t>Účinnost</w:t>
      </w:r>
    </w:p>
    <w:p w:rsidR="00C3519D" w:rsidRDefault="00C3519D" w:rsidP="00C14242">
      <w:pPr>
        <w:spacing w:after="6pt"/>
      </w:pPr>
    </w:p>
    <w:p w:rsidR="00C3519D" w:rsidRDefault="00C3519D" w:rsidP="00C14242">
      <w:r>
        <w:t xml:space="preserve">Toto nařízení nabývá účinnosti dnem </w:t>
      </w:r>
      <w:r w:rsidRPr="00512DD7">
        <w:rPr>
          <w:b/>
        </w:rPr>
        <w:t>1.2.2013</w:t>
      </w:r>
    </w:p>
    <w:p w:rsidR="00C3519D" w:rsidRDefault="00C3519D" w:rsidP="00C14242">
      <w:pPr>
        <w:tabs>
          <w:tab w:val="start" w:pos="18pt"/>
        </w:tabs>
        <w:ind w:start="18pt" w:hanging="18pt"/>
        <w:jc w:val="both"/>
      </w:pPr>
      <w:r>
        <w:t>1)</w:t>
      </w:r>
      <w:r>
        <w:tab/>
        <w:t>Zákon č. 183/2006 Sb., o územním plánování a stavebním řádu (stavební zákon), ve znění pozdějších předpisů.</w:t>
      </w:r>
    </w:p>
    <w:p w:rsidR="00C3519D" w:rsidRDefault="00C3519D" w:rsidP="00C14242">
      <w:pPr>
        <w:tabs>
          <w:tab w:val="start" w:pos="18pt"/>
        </w:tabs>
        <w:ind w:start="18pt" w:hanging="18pt"/>
        <w:jc w:val="both"/>
      </w:pPr>
      <w:r>
        <w:t>2)</w:t>
      </w:r>
      <w:r>
        <w:tab/>
      </w:r>
      <w:r w:rsidRPr="00AD2A04">
        <w:t>§ 58 odst. 4 zákona č. 128/2000 Sb., o obcích (obecní zřízení) ve znění pozdějších předpisů</w:t>
      </w:r>
    </w:p>
    <w:p w:rsidR="00C3519D" w:rsidRDefault="00C3519D" w:rsidP="00C14242">
      <w:r>
        <w:t xml:space="preserve">3)    </w:t>
      </w:r>
      <w:r w:rsidRPr="00AD2A04">
        <w:t>§ 46 odst. 3 zákona č. 200/1990 Sb., o přestupcích, ve znění pozdějších předpisů</w:t>
      </w:r>
    </w:p>
    <w:p w:rsidR="00C3519D" w:rsidRDefault="00C3519D" w:rsidP="00C14242"/>
    <w:p w:rsidR="00C3519D" w:rsidRDefault="00C3519D" w:rsidP="00C14242"/>
    <w:p w:rsidR="00C3519D" w:rsidRDefault="00C3519D" w:rsidP="00C14242"/>
    <w:p w:rsidR="00C3519D" w:rsidRDefault="00C3519D" w:rsidP="00C14242"/>
    <w:p w:rsidR="00C3519D" w:rsidRDefault="00C3519D" w:rsidP="00C14242"/>
    <w:p w:rsidR="00C3519D" w:rsidRDefault="00C3519D" w:rsidP="00C14242"/>
    <w:p w:rsidR="00C3519D" w:rsidRDefault="00C3519D" w:rsidP="00C14242"/>
    <w:p w:rsidR="00C3519D" w:rsidRDefault="00C3519D" w:rsidP="00C14242"/>
    <w:p w:rsidR="00C3519D" w:rsidRDefault="00C3519D" w:rsidP="00C14242"/>
    <w:p w:rsidR="00C3519D" w:rsidRDefault="00C3519D" w:rsidP="00C14242"/>
    <w:p w:rsidR="00C3519D" w:rsidRDefault="00C3519D" w:rsidP="00C14242"/>
    <w:p w:rsidR="00C3519D" w:rsidRDefault="00C3519D" w:rsidP="00C14242"/>
    <w:p w:rsidR="00C3519D" w:rsidRDefault="00C3519D">
      <w:bookmarkStart w:id="1" w:name="_GoBack"/>
      <w:bookmarkEnd w:id="1"/>
    </w:p>
    <w:sectPr w:rsidR="00C3519D" w:rsidSect="00F71074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3F654383"/>
    <w:multiLevelType w:val="hybridMultilevel"/>
    <w:tmpl w:val="7338D050"/>
    <w:lvl w:ilvl="0" w:tplc="04050017">
      <w:start w:val="1"/>
      <w:numFmt w:val="lowerLetter"/>
      <w:lvlText w:val="%1)"/>
      <w:lvlJc w:val="start"/>
      <w:pPr>
        <w:tabs>
          <w:tab w:val="num" w:pos="36.85pt"/>
        </w:tabs>
        <w:ind w:start="36.85pt" w:hanging="19.85pt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" w15:restartNumberingAfterBreak="0">
    <w:nsid w:val="65BD421C"/>
    <w:multiLevelType w:val="hybridMultilevel"/>
    <w:tmpl w:val="FA369A00"/>
    <w:lvl w:ilvl="0" w:tplc="04050017">
      <w:start w:val="1"/>
      <w:numFmt w:val="lowerLetter"/>
      <w:lvlText w:val="%1)"/>
      <w:lvlJc w:val="start"/>
      <w:pPr>
        <w:tabs>
          <w:tab w:val="num" w:pos="36.85pt"/>
        </w:tabs>
        <w:ind w:start="36.85pt" w:hanging="19.85pt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" w15:restartNumberingAfterBreak="0">
    <w:nsid w:val="7F77463C"/>
    <w:multiLevelType w:val="hybridMultilevel"/>
    <w:tmpl w:val="61068198"/>
    <w:lvl w:ilvl="0" w:tplc="D4EAC8E4">
      <w:start w:val="1"/>
      <w:numFmt w:val="lowerLetter"/>
      <w:lvlText w:val="%1)"/>
      <w:lvlJc w:val="start"/>
      <w:pPr>
        <w:tabs>
          <w:tab w:val="num" w:pos="36.85pt"/>
        </w:tabs>
        <w:ind w:start="36.85pt" w:hanging="19.85pt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42"/>
    <w:rsid w:val="00010079"/>
    <w:rsid w:val="000F3609"/>
    <w:rsid w:val="00146C0E"/>
    <w:rsid w:val="001917B4"/>
    <w:rsid w:val="002E2790"/>
    <w:rsid w:val="00426A92"/>
    <w:rsid w:val="00482E24"/>
    <w:rsid w:val="00512DD7"/>
    <w:rsid w:val="005B19DB"/>
    <w:rsid w:val="007172A7"/>
    <w:rsid w:val="00927055"/>
    <w:rsid w:val="00A1414A"/>
    <w:rsid w:val="00AD2A04"/>
    <w:rsid w:val="00B1574F"/>
    <w:rsid w:val="00C14242"/>
    <w:rsid w:val="00C21E8F"/>
    <w:rsid w:val="00C3519D"/>
    <w:rsid w:val="00D12D88"/>
    <w:rsid w:val="00F033EB"/>
    <w:rsid w:val="00F55456"/>
    <w:rsid w:val="00F7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8339A8B3-39A0-44AE-8C64-BB36022906C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24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Bukovany</vt:lpstr>
    </vt:vector>
  </TitlesOfParts>
  <Company>Microsoft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Bukovany</dc:title>
  <dc:subject/>
  <dc:creator>PETR</dc:creator>
  <cp:keywords/>
  <dc:description/>
  <cp:lastModifiedBy>Gabriela - Bartošová</cp:lastModifiedBy>
  <cp:revision>2</cp:revision>
  <cp:lastPrinted>2013-01-14T08:12:00Z</cp:lastPrinted>
  <dcterms:created xsi:type="dcterms:W3CDTF">2023-06-08T11:16:00Z</dcterms:created>
  <dcterms:modified xsi:type="dcterms:W3CDTF">2023-06-08T11:16:00Z</dcterms:modified>
</cp:coreProperties>
</file>