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B094" w14:textId="77777777" w:rsidR="00564CE3" w:rsidRPr="00237726" w:rsidRDefault="00564CE3" w:rsidP="003F03D5">
      <w:pPr>
        <w:pStyle w:val="Zhlav"/>
        <w:tabs>
          <w:tab w:val="clear" w:pos="4536"/>
          <w:tab w:val="clear" w:pos="9072"/>
        </w:tabs>
      </w:pPr>
    </w:p>
    <w:p w14:paraId="5571240F" w14:textId="77777777" w:rsidR="00C9456D" w:rsidRDefault="00C9456D" w:rsidP="00C945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0812A4A" w14:textId="5BA66BF5" w:rsidR="00C9456D" w:rsidRPr="00A06F4E" w:rsidRDefault="00C9456D" w:rsidP="00A06F4E">
      <w:pPr>
        <w:spacing w:line="312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06F4E">
        <w:rPr>
          <w:rFonts w:ascii="Arial" w:hAnsi="Arial" w:cs="Arial"/>
          <w:b/>
          <w:bCs/>
          <w:color w:val="000000"/>
          <w:sz w:val="36"/>
          <w:szCs w:val="36"/>
        </w:rPr>
        <w:t>Obecně závazná vyhláška</w:t>
      </w:r>
    </w:p>
    <w:p w14:paraId="264046BB" w14:textId="77777777" w:rsidR="00C9456D" w:rsidRDefault="00C9456D" w:rsidP="00C9456D">
      <w:pPr>
        <w:spacing w:line="276" w:lineRule="auto"/>
        <w:jc w:val="center"/>
        <w:rPr>
          <w:rFonts w:ascii="Arial" w:hAnsi="Arial" w:cs="Arial"/>
          <w:b/>
        </w:rPr>
      </w:pPr>
      <w:r w:rsidRPr="00A06F4E">
        <w:rPr>
          <w:rFonts w:ascii="Arial" w:hAnsi="Arial" w:cs="Arial"/>
          <w:b/>
        </w:rPr>
        <w:t>o stanovení místních koeficientů daně z nemovitých věcí</w:t>
      </w:r>
    </w:p>
    <w:p w14:paraId="4B225351" w14:textId="77777777" w:rsidR="00043073" w:rsidRPr="00A06F4E" w:rsidRDefault="00043073" w:rsidP="00C9456D">
      <w:pPr>
        <w:spacing w:line="276" w:lineRule="auto"/>
        <w:jc w:val="center"/>
        <w:rPr>
          <w:rFonts w:ascii="Arial" w:hAnsi="Arial" w:cs="Arial"/>
          <w:b/>
        </w:rPr>
      </w:pPr>
    </w:p>
    <w:p w14:paraId="0AE63281" w14:textId="77777777" w:rsidR="00C9456D" w:rsidRDefault="00C9456D" w:rsidP="00C9456D">
      <w:pPr>
        <w:spacing w:line="276" w:lineRule="auto"/>
        <w:jc w:val="center"/>
        <w:rPr>
          <w:rFonts w:ascii="Arial" w:hAnsi="Arial" w:cs="Arial"/>
        </w:rPr>
      </w:pPr>
    </w:p>
    <w:p w14:paraId="3C2C25AD" w14:textId="77777777" w:rsidR="00C9456D" w:rsidRDefault="00C9456D" w:rsidP="000430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se na svém zasedání dne 28.3.2024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04AE3B23" w14:textId="77777777" w:rsidR="00C9456D" w:rsidRDefault="00C9456D" w:rsidP="00C9456D">
      <w:pPr>
        <w:spacing w:line="276" w:lineRule="auto"/>
        <w:rPr>
          <w:rFonts w:ascii="Arial" w:hAnsi="Arial" w:cs="Arial"/>
        </w:rPr>
      </w:pPr>
    </w:p>
    <w:p w14:paraId="2B1F66A9" w14:textId="77777777" w:rsidR="00C9456D" w:rsidRDefault="00C9456D" w:rsidP="00C9456D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6EB23D08" w14:textId="77777777" w:rsidR="00C9456D" w:rsidRDefault="00C9456D" w:rsidP="004858B8">
      <w:pPr>
        <w:keepNext/>
        <w:spacing w:after="24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město</w:t>
      </w:r>
    </w:p>
    <w:p w14:paraId="46DC3B5D" w14:textId="77777777" w:rsidR="00C9456D" w:rsidRDefault="00C9456D" w:rsidP="00A06F4E">
      <w:pPr>
        <w:pStyle w:val="Odstavecseseznamem"/>
        <w:widowControl/>
        <w:numPr>
          <w:ilvl w:val="0"/>
          <w:numId w:val="22"/>
        </w:numPr>
        <w:tabs>
          <w:tab w:val="left" w:pos="567"/>
        </w:tabs>
        <w:spacing w:after="120" w:line="276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>. Tento místní koeficient se vztahuje na všechny nemovité věci na území celého města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3DE4B27" w14:textId="77777777" w:rsidR="007155A4" w:rsidRDefault="00C9456D" w:rsidP="007155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11F5F848" w14:textId="77777777" w:rsidR="007155A4" w:rsidRDefault="007155A4" w:rsidP="007155A4">
      <w:pPr>
        <w:spacing w:line="276" w:lineRule="auto"/>
        <w:rPr>
          <w:rFonts w:ascii="Arial" w:hAnsi="Arial" w:cs="Arial"/>
        </w:rPr>
      </w:pPr>
    </w:p>
    <w:p w14:paraId="244295DC" w14:textId="72C5A713" w:rsidR="007155A4" w:rsidRDefault="007155A4" w:rsidP="007155A4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78BB438C" w14:textId="297BD923" w:rsidR="00C9456D" w:rsidRDefault="00C9456D" w:rsidP="004858B8">
      <w:pPr>
        <w:keepNext/>
        <w:spacing w:after="24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31B494C" w14:textId="77777777" w:rsidR="00C9456D" w:rsidRDefault="00C9456D" w:rsidP="004858B8">
      <w:pPr>
        <w:pStyle w:val="Odstavecseseznamem"/>
        <w:widowControl/>
        <w:numPr>
          <w:ilvl w:val="0"/>
          <w:numId w:val="23"/>
        </w:numPr>
        <w:tabs>
          <w:tab w:val="left" w:pos="567"/>
        </w:tabs>
        <w:spacing w:after="120" w:line="276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08D7B0C5" w14:textId="08302DFE" w:rsidR="00C9456D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after="120" w:line="276" w:lineRule="auto"/>
        <w:ind w:left="1134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obytné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6F4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koeficient 1 </w:t>
      </w:r>
    </w:p>
    <w:p w14:paraId="55A525F8" w14:textId="77777777" w:rsidR="00C9456D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after="120" w:line="276" w:lineRule="auto"/>
        <w:ind w:left="1134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 </w:t>
      </w:r>
    </w:p>
    <w:p w14:paraId="3BAE81F9" w14:textId="3B611DA6" w:rsidR="00C9456D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after="120" w:line="276" w:lineRule="auto"/>
        <w:ind w:left="1134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garáže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1 </w:t>
      </w:r>
    </w:p>
    <w:p w14:paraId="1ECBBF8D" w14:textId="7289FB18" w:rsidR="00C9456D" w:rsidRPr="00A06F4E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line="276" w:lineRule="auto"/>
        <w:ind w:left="1134" w:hanging="567"/>
        <w:contextualSpacing/>
        <w:rPr>
          <w:rFonts w:ascii="Arial" w:hAnsi="Arial" w:cs="Arial"/>
        </w:rPr>
      </w:pPr>
      <w:r w:rsidRPr="00A06F4E">
        <w:rPr>
          <w:rFonts w:ascii="Arial" w:hAnsi="Arial" w:cs="Arial"/>
        </w:rPr>
        <w:t>zdanitelné stavby a zdanitelné jednotky pro</w:t>
      </w:r>
      <w:r w:rsidR="00A06F4E" w:rsidRPr="00A06F4E">
        <w:rPr>
          <w:rFonts w:ascii="Arial" w:hAnsi="Arial" w:cs="Arial"/>
        </w:rPr>
        <w:br/>
      </w:r>
      <w:r w:rsidRPr="00A06F4E">
        <w:rPr>
          <w:rFonts w:ascii="Arial" w:hAnsi="Arial" w:cs="Arial"/>
        </w:rPr>
        <w:t>podnikání v zemědělské prvovýrobě, lesním</w:t>
      </w:r>
      <w:r w:rsidR="00A06F4E">
        <w:rPr>
          <w:rFonts w:ascii="Arial" w:hAnsi="Arial" w:cs="Arial"/>
        </w:rPr>
        <w:br/>
      </w:r>
      <w:r w:rsidRPr="00A06F4E">
        <w:rPr>
          <w:rFonts w:ascii="Arial" w:hAnsi="Arial" w:cs="Arial"/>
        </w:rPr>
        <w:t>nebo vodním hospodářství</w:t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  <w:t xml:space="preserve">koeficient 1 </w:t>
      </w:r>
    </w:p>
    <w:p w14:paraId="1B243E77" w14:textId="3272B5F0" w:rsidR="00C9456D" w:rsidRPr="00A06F4E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line="276" w:lineRule="auto"/>
        <w:ind w:left="1134" w:hanging="567"/>
        <w:contextualSpacing/>
        <w:rPr>
          <w:rFonts w:ascii="Arial" w:hAnsi="Arial" w:cs="Arial"/>
        </w:rPr>
      </w:pPr>
      <w:r w:rsidRPr="00A06F4E">
        <w:rPr>
          <w:rFonts w:ascii="Arial" w:hAnsi="Arial" w:cs="Arial"/>
        </w:rPr>
        <w:t>zdanitelné stavby a zdanitelné jednotky pro</w:t>
      </w:r>
      <w:r w:rsidR="00A06F4E" w:rsidRPr="00A06F4E">
        <w:rPr>
          <w:rFonts w:ascii="Arial" w:hAnsi="Arial" w:cs="Arial"/>
        </w:rPr>
        <w:br/>
      </w:r>
      <w:r w:rsidRPr="00A06F4E">
        <w:rPr>
          <w:rFonts w:ascii="Arial" w:hAnsi="Arial" w:cs="Arial"/>
        </w:rPr>
        <w:t>podnikání v průmyslu, stavebnictví, dopravě,</w:t>
      </w:r>
      <w:r w:rsidR="00A06F4E">
        <w:rPr>
          <w:rFonts w:ascii="Arial" w:hAnsi="Arial" w:cs="Arial"/>
        </w:rPr>
        <w:br/>
      </w:r>
      <w:r w:rsidRPr="00A06F4E">
        <w:rPr>
          <w:rFonts w:ascii="Arial" w:hAnsi="Arial" w:cs="Arial"/>
        </w:rPr>
        <w:t>energetice nebo ostatní zemědělské výrobě</w:t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  <w:t xml:space="preserve">koeficient 1 </w:t>
      </w:r>
    </w:p>
    <w:p w14:paraId="50A7278E" w14:textId="144A600B" w:rsidR="00C9456D" w:rsidRPr="00A06F4E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line="276" w:lineRule="auto"/>
        <w:ind w:left="1134" w:hanging="567"/>
        <w:contextualSpacing/>
        <w:rPr>
          <w:rFonts w:ascii="Arial" w:hAnsi="Arial" w:cs="Arial"/>
        </w:rPr>
      </w:pPr>
      <w:r w:rsidRPr="00A06F4E">
        <w:rPr>
          <w:rFonts w:ascii="Arial" w:hAnsi="Arial" w:cs="Arial"/>
        </w:rPr>
        <w:t>zdanitelné stavby a zdanitelné jednotky pro</w:t>
      </w:r>
      <w:r w:rsidR="00A06F4E">
        <w:rPr>
          <w:rFonts w:ascii="Arial" w:hAnsi="Arial" w:cs="Arial"/>
        </w:rPr>
        <w:br/>
      </w:r>
      <w:r w:rsidRPr="00A06F4E">
        <w:rPr>
          <w:rFonts w:ascii="Arial" w:hAnsi="Arial" w:cs="Arial"/>
        </w:rPr>
        <w:t>ostatní druhy podnikání</w:t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</w:r>
      <w:r w:rsidRPr="00A06F4E">
        <w:rPr>
          <w:rFonts w:ascii="Arial" w:hAnsi="Arial" w:cs="Arial"/>
        </w:rPr>
        <w:tab/>
        <w:t xml:space="preserve">koeficient 1 </w:t>
      </w:r>
    </w:p>
    <w:p w14:paraId="37A55019" w14:textId="77777777" w:rsidR="00C9456D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after="120" w:line="276" w:lineRule="auto"/>
        <w:ind w:left="1134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zdanitelné stavby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1 </w:t>
      </w:r>
    </w:p>
    <w:p w14:paraId="5BFE9CEE" w14:textId="15CA2BB8" w:rsidR="00C9456D" w:rsidRDefault="00C9456D" w:rsidP="00A06F4E">
      <w:pPr>
        <w:pStyle w:val="Odstavecseseznamem"/>
        <w:widowControl/>
        <w:numPr>
          <w:ilvl w:val="0"/>
          <w:numId w:val="24"/>
        </w:numPr>
        <w:tabs>
          <w:tab w:val="left" w:pos="1134"/>
        </w:tabs>
        <w:spacing w:after="120" w:line="276" w:lineRule="auto"/>
        <w:ind w:left="1134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zdanitelné jednotky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1 </w:t>
      </w:r>
    </w:p>
    <w:p w14:paraId="094C1790" w14:textId="77777777" w:rsidR="00A06F4E" w:rsidRDefault="00A06F4E" w:rsidP="00A06F4E">
      <w:pPr>
        <w:pStyle w:val="Odstavecseseznamem"/>
        <w:widowControl/>
        <w:tabs>
          <w:tab w:val="left" w:pos="1134"/>
        </w:tabs>
        <w:spacing w:after="120" w:line="276" w:lineRule="auto"/>
        <w:ind w:left="1134"/>
        <w:contextualSpacing/>
        <w:jc w:val="both"/>
        <w:rPr>
          <w:rFonts w:ascii="Arial" w:hAnsi="Arial" w:cs="Arial"/>
        </w:rPr>
      </w:pPr>
    </w:p>
    <w:p w14:paraId="51D74C19" w14:textId="77777777" w:rsidR="00C9456D" w:rsidRDefault="00C9456D" w:rsidP="00A06F4E">
      <w:pPr>
        <w:pStyle w:val="Odstavecseseznamem"/>
        <w:widowControl/>
        <w:numPr>
          <w:ilvl w:val="0"/>
          <w:numId w:val="23"/>
        </w:numPr>
        <w:tabs>
          <w:tab w:val="left" w:pos="567"/>
          <w:tab w:val="left" w:pos="1134"/>
        </w:tabs>
        <w:spacing w:after="120" w:line="276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  <w:r>
        <w:rPr>
          <w:rStyle w:val="Znakapoznpodarou"/>
          <w:rFonts w:ascii="Arial" w:hAnsi="Arial" w:cs="Arial"/>
        </w:rPr>
        <w:footnoteReference w:id="3"/>
      </w:r>
    </w:p>
    <w:p w14:paraId="4B8F3BAA" w14:textId="77777777" w:rsidR="00C9456D" w:rsidRDefault="00C9456D" w:rsidP="00C945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FE97A0F" w14:textId="77777777" w:rsidR="007155A4" w:rsidRDefault="007155A4" w:rsidP="00C945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28CD1F5" w14:textId="77777777" w:rsidR="007155A4" w:rsidRDefault="007155A4" w:rsidP="00C945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0F0C7C4" w14:textId="7AFC77CC" w:rsidR="00C9456D" w:rsidRDefault="00C9456D" w:rsidP="00C945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2C9055" w14:textId="77777777" w:rsidR="00C9456D" w:rsidRDefault="00C9456D" w:rsidP="004858B8">
      <w:pPr>
        <w:keepNext/>
        <w:spacing w:after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8A9D676" w14:textId="77777777" w:rsidR="00C9456D" w:rsidRDefault="00C9456D" w:rsidP="00C9456D">
      <w:pPr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obce č. 1/2011, o stanovení místního koeficientu pro výpočet daně z nemovitostí, ze dne 9.9.2011. </w:t>
      </w:r>
    </w:p>
    <w:p w14:paraId="76952E94" w14:textId="77777777" w:rsidR="00C9456D" w:rsidRDefault="00C9456D" w:rsidP="00C9456D">
      <w:pPr>
        <w:spacing w:line="276" w:lineRule="auto"/>
        <w:ind w:firstLine="709"/>
        <w:rPr>
          <w:rFonts w:ascii="Arial" w:hAnsi="Arial" w:cs="Arial"/>
        </w:rPr>
      </w:pPr>
    </w:p>
    <w:p w14:paraId="5428C911" w14:textId="77777777" w:rsidR="00C9456D" w:rsidRDefault="00C9456D" w:rsidP="00C9456D">
      <w:pPr>
        <w:spacing w:line="276" w:lineRule="auto"/>
        <w:rPr>
          <w:rFonts w:ascii="Arial" w:hAnsi="Arial" w:cs="Arial"/>
        </w:rPr>
      </w:pPr>
    </w:p>
    <w:p w14:paraId="3BB68132" w14:textId="77777777" w:rsidR="00C9456D" w:rsidRDefault="00C9456D" w:rsidP="00C945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38723D8" w14:textId="77777777" w:rsidR="00C9456D" w:rsidRDefault="00C9456D" w:rsidP="004858B8">
      <w:pPr>
        <w:keepNext/>
        <w:spacing w:after="240"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276F6A6" w14:textId="77777777" w:rsidR="00C9456D" w:rsidRDefault="00C9456D" w:rsidP="00AC4E3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38E12EB3" w14:textId="77777777" w:rsidR="00C9456D" w:rsidRDefault="00C9456D" w:rsidP="00C9456D">
      <w:pPr>
        <w:spacing w:line="276" w:lineRule="auto"/>
        <w:rPr>
          <w:rFonts w:ascii="Arial" w:hAnsi="Arial" w:cs="Arial"/>
        </w:rPr>
      </w:pPr>
    </w:p>
    <w:p w14:paraId="31C94E30" w14:textId="77777777" w:rsidR="00C9456D" w:rsidRDefault="00C9456D" w:rsidP="00C9456D">
      <w:pPr>
        <w:spacing w:line="276" w:lineRule="auto"/>
        <w:rPr>
          <w:rFonts w:ascii="Arial" w:hAnsi="Arial" w:cs="Arial"/>
        </w:rPr>
      </w:pPr>
    </w:p>
    <w:p w14:paraId="56509F00" w14:textId="77777777" w:rsidR="00B57919" w:rsidRDefault="00B57919" w:rsidP="00C9456D">
      <w:pPr>
        <w:spacing w:line="276" w:lineRule="auto"/>
        <w:rPr>
          <w:rFonts w:ascii="Arial" w:hAnsi="Arial" w:cs="Arial"/>
        </w:rPr>
      </w:pPr>
    </w:p>
    <w:p w14:paraId="41BDE14A" w14:textId="77777777" w:rsidR="00B57919" w:rsidRDefault="00B57919" w:rsidP="00C9456D">
      <w:pPr>
        <w:spacing w:line="276" w:lineRule="auto"/>
        <w:rPr>
          <w:rFonts w:ascii="Arial" w:hAnsi="Arial" w:cs="Arial"/>
        </w:rPr>
      </w:pPr>
    </w:p>
    <w:p w14:paraId="58000407" w14:textId="77777777" w:rsidR="00BC5B5D" w:rsidRDefault="00BC5B5D" w:rsidP="00C9456D">
      <w:pPr>
        <w:spacing w:line="276" w:lineRule="auto"/>
        <w:rPr>
          <w:rFonts w:ascii="Arial" w:hAnsi="Arial" w:cs="Arial"/>
        </w:rPr>
      </w:pPr>
    </w:p>
    <w:p w14:paraId="1AACE073" w14:textId="007AEA1E" w:rsidR="00BC5B5D" w:rsidRDefault="00BC5B5D" w:rsidP="00BC5B5D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………………………………</w:t>
      </w:r>
    </w:p>
    <w:p w14:paraId="3998A374" w14:textId="2BE1014F" w:rsidR="00BC5B5D" w:rsidRDefault="00BC5B5D" w:rsidP="00BC5B5D">
      <w:pPr>
        <w:keepNext/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Ing. Zdeněk Rafaj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Bc. Marek Hanzlík</w:t>
      </w:r>
    </w:p>
    <w:p w14:paraId="1DFBAF34" w14:textId="41C20029" w:rsidR="00BC5B5D" w:rsidRDefault="00BC5B5D" w:rsidP="00BC5B5D">
      <w:pPr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s</w:t>
      </w:r>
      <w:r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52FBCE76" w14:textId="77777777" w:rsidR="00C9456D" w:rsidRDefault="00C9456D" w:rsidP="00C9456D">
      <w:pPr>
        <w:spacing w:line="276" w:lineRule="auto"/>
        <w:rPr>
          <w:rFonts w:ascii="Arial" w:hAnsi="Arial" w:cs="Arial"/>
        </w:rPr>
      </w:pPr>
    </w:p>
    <w:sectPr w:rsidR="00C9456D" w:rsidSect="00DB2790">
      <w:headerReference w:type="default" r:id="rId8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17E29" w14:textId="77777777" w:rsidR="00DB2790" w:rsidRDefault="00DB2790" w:rsidP="0094196B">
      <w:r>
        <w:separator/>
      </w:r>
    </w:p>
  </w:endnote>
  <w:endnote w:type="continuationSeparator" w:id="0">
    <w:p w14:paraId="29D72E0A" w14:textId="77777777" w:rsidR="00DB2790" w:rsidRDefault="00DB2790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7C3A" w14:textId="77777777" w:rsidR="00DB2790" w:rsidRDefault="00DB2790" w:rsidP="0094196B">
      <w:r>
        <w:separator/>
      </w:r>
    </w:p>
  </w:footnote>
  <w:footnote w:type="continuationSeparator" w:id="0">
    <w:p w14:paraId="419D29F3" w14:textId="77777777" w:rsidR="00DB2790" w:rsidRDefault="00DB2790" w:rsidP="0094196B">
      <w:r>
        <w:continuationSeparator/>
      </w:r>
    </w:p>
  </w:footnote>
  <w:footnote w:id="1">
    <w:p w14:paraId="5BEFDF1A" w14:textId="77777777" w:rsidR="00C9456D" w:rsidRDefault="00C9456D" w:rsidP="00C9456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1C4ECC07" w14:textId="77777777" w:rsidR="00C9456D" w:rsidRDefault="00C9456D" w:rsidP="00C9456D">
      <w:pPr>
        <w:pStyle w:val="Textpoznpodarou"/>
        <w:rPr>
          <w:rFonts w:asciiTheme="minorHAnsi" w:hAnsiTheme="minorHAnsi" w:cstheme="minorBidi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5F5EB62" w14:textId="77777777" w:rsidR="00C9456D" w:rsidRDefault="00C9456D" w:rsidP="00C9456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 xml:space="preserve">M Ě S T </w:t>
    </w:r>
    <w:proofErr w:type="gramStart"/>
    <w:r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proofErr w:type="gramEnd"/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6"/>
  </w:num>
  <w:num w:numId="3" w16cid:durableId="792286740">
    <w:abstractNumId w:val="11"/>
  </w:num>
  <w:num w:numId="4" w16cid:durableId="1904027451">
    <w:abstractNumId w:val="12"/>
  </w:num>
  <w:num w:numId="5" w16cid:durableId="238708890">
    <w:abstractNumId w:val="23"/>
  </w:num>
  <w:num w:numId="6" w16cid:durableId="423653167">
    <w:abstractNumId w:val="14"/>
  </w:num>
  <w:num w:numId="7" w16cid:durableId="1517844520">
    <w:abstractNumId w:val="15"/>
  </w:num>
  <w:num w:numId="8" w16cid:durableId="1156842620">
    <w:abstractNumId w:val="1"/>
  </w:num>
  <w:num w:numId="9" w16cid:durableId="694692284">
    <w:abstractNumId w:val="13"/>
  </w:num>
  <w:num w:numId="10" w16cid:durableId="658191647">
    <w:abstractNumId w:val="10"/>
  </w:num>
  <w:num w:numId="11" w16cid:durableId="513999463">
    <w:abstractNumId w:val="21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20"/>
  </w:num>
  <w:num w:numId="15" w16cid:durableId="1366759687">
    <w:abstractNumId w:val="19"/>
  </w:num>
  <w:num w:numId="16" w16cid:durableId="1882135003">
    <w:abstractNumId w:val="18"/>
  </w:num>
  <w:num w:numId="17" w16cid:durableId="1491293329">
    <w:abstractNumId w:val="2"/>
  </w:num>
  <w:num w:numId="18" w16cid:durableId="923412711">
    <w:abstractNumId w:val="22"/>
  </w:num>
  <w:num w:numId="19" w16cid:durableId="1103259137">
    <w:abstractNumId w:val="3"/>
  </w:num>
  <w:num w:numId="20" w16cid:durableId="296300200">
    <w:abstractNumId w:val="9"/>
  </w:num>
  <w:num w:numId="21" w16cid:durableId="1315337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2202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7155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1070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7954"/>
    <w:rsid w:val="00040338"/>
    <w:rsid w:val="00043073"/>
    <w:rsid w:val="000470D2"/>
    <w:rsid w:val="000476D5"/>
    <w:rsid w:val="000567F5"/>
    <w:rsid w:val="000640BD"/>
    <w:rsid w:val="000668B0"/>
    <w:rsid w:val="000700E3"/>
    <w:rsid w:val="0007524E"/>
    <w:rsid w:val="000A0DEE"/>
    <w:rsid w:val="000C0323"/>
    <w:rsid w:val="000C1C61"/>
    <w:rsid w:val="000D6F11"/>
    <w:rsid w:val="000E30D4"/>
    <w:rsid w:val="000F6064"/>
    <w:rsid w:val="00126219"/>
    <w:rsid w:val="00150E3F"/>
    <w:rsid w:val="001523EE"/>
    <w:rsid w:val="00156F53"/>
    <w:rsid w:val="001618A7"/>
    <w:rsid w:val="00173ADA"/>
    <w:rsid w:val="00177273"/>
    <w:rsid w:val="001B1E78"/>
    <w:rsid w:val="001B72F6"/>
    <w:rsid w:val="001D7682"/>
    <w:rsid w:val="00220407"/>
    <w:rsid w:val="00232BF0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A14A3"/>
    <w:rsid w:val="002B29AC"/>
    <w:rsid w:val="002B31C5"/>
    <w:rsid w:val="002D19F3"/>
    <w:rsid w:val="002D3880"/>
    <w:rsid w:val="002D5755"/>
    <w:rsid w:val="00313B00"/>
    <w:rsid w:val="00320805"/>
    <w:rsid w:val="00332A83"/>
    <w:rsid w:val="003332EF"/>
    <w:rsid w:val="003348B1"/>
    <w:rsid w:val="00343330"/>
    <w:rsid w:val="00356DD8"/>
    <w:rsid w:val="0036125B"/>
    <w:rsid w:val="003658D5"/>
    <w:rsid w:val="003F03D5"/>
    <w:rsid w:val="003F223F"/>
    <w:rsid w:val="00406286"/>
    <w:rsid w:val="00417BC0"/>
    <w:rsid w:val="00432C95"/>
    <w:rsid w:val="0044415D"/>
    <w:rsid w:val="004858B8"/>
    <w:rsid w:val="00487A26"/>
    <w:rsid w:val="00493897"/>
    <w:rsid w:val="004A501D"/>
    <w:rsid w:val="004B2633"/>
    <w:rsid w:val="004B5806"/>
    <w:rsid w:val="004C0A05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64CE3"/>
    <w:rsid w:val="005A696E"/>
    <w:rsid w:val="005B3B6A"/>
    <w:rsid w:val="005C1B39"/>
    <w:rsid w:val="005F5BC9"/>
    <w:rsid w:val="005F6025"/>
    <w:rsid w:val="00604F9E"/>
    <w:rsid w:val="00611F51"/>
    <w:rsid w:val="00621129"/>
    <w:rsid w:val="0062582E"/>
    <w:rsid w:val="00641A65"/>
    <w:rsid w:val="0064358D"/>
    <w:rsid w:val="00643D35"/>
    <w:rsid w:val="006473C3"/>
    <w:rsid w:val="00655003"/>
    <w:rsid w:val="00685945"/>
    <w:rsid w:val="006A7764"/>
    <w:rsid w:val="00703640"/>
    <w:rsid w:val="007155A4"/>
    <w:rsid w:val="00737AE8"/>
    <w:rsid w:val="00745B61"/>
    <w:rsid w:val="00766066"/>
    <w:rsid w:val="007D3405"/>
    <w:rsid w:val="007E4C9E"/>
    <w:rsid w:val="008215AB"/>
    <w:rsid w:val="00826074"/>
    <w:rsid w:val="0083355E"/>
    <w:rsid w:val="0083433C"/>
    <w:rsid w:val="00834995"/>
    <w:rsid w:val="008427E6"/>
    <w:rsid w:val="00845BC0"/>
    <w:rsid w:val="00866B3F"/>
    <w:rsid w:val="0088066B"/>
    <w:rsid w:val="00883473"/>
    <w:rsid w:val="00895E00"/>
    <w:rsid w:val="008A28D4"/>
    <w:rsid w:val="008A3B65"/>
    <w:rsid w:val="008C32EF"/>
    <w:rsid w:val="008E487F"/>
    <w:rsid w:val="0094196B"/>
    <w:rsid w:val="00956BFC"/>
    <w:rsid w:val="009652CF"/>
    <w:rsid w:val="00965385"/>
    <w:rsid w:val="00966618"/>
    <w:rsid w:val="009B0608"/>
    <w:rsid w:val="009B194E"/>
    <w:rsid w:val="009B74F6"/>
    <w:rsid w:val="009C55BA"/>
    <w:rsid w:val="009E202F"/>
    <w:rsid w:val="009E33A2"/>
    <w:rsid w:val="009E6288"/>
    <w:rsid w:val="009F1840"/>
    <w:rsid w:val="009F794E"/>
    <w:rsid w:val="00A06F4E"/>
    <w:rsid w:val="00A111D5"/>
    <w:rsid w:val="00A12F21"/>
    <w:rsid w:val="00A140D6"/>
    <w:rsid w:val="00A43DE9"/>
    <w:rsid w:val="00A64021"/>
    <w:rsid w:val="00AA0D04"/>
    <w:rsid w:val="00AB1292"/>
    <w:rsid w:val="00AB6E9C"/>
    <w:rsid w:val="00AB790E"/>
    <w:rsid w:val="00AC2418"/>
    <w:rsid w:val="00AC4E3A"/>
    <w:rsid w:val="00AD7034"/>
    <w:rsid w:val="00AF50A6"/>
    <w:rsid w:val="00B07820"/>
    <w:rsid w:val="00B21B35"/>
    <w:rsid w:val="00B4497D"/>
    <w:rsid w:val="00B57919"/>
    <w:rsid w:val="00BA3B29"/>
    <w:rsid w:val="00BC5B5D"/>
    <w:rsid w:val="00BD1E4D"/>
    <w:rsid w:val="00BE08AF"/>
    <w:rsid w:val="00BF567D"/>
    <w:rsid w:val="00C01327"/>
    <w:rsid w:val="00C07B71"/>
    <w:rsid w:val="00C25E47"/>
    <w:rsid w:val="00C31F4A"/>
    <w:rsid w:val="00C53E0B"/>
    <w:rsid w:val="00C552ED"/>
    <w:rsid w:val="00C56F17"/>
    <w:rsid w:val="00C9456D"/>
    <w:rsid w:val="00CA0868"/>
    <w:rsid w:val="00CA39EA"/>
    <w:rsid w:val="00CA5164"/>
    <w:rsid w:val="00CA5356"/>
    <w:rsid w:val="00CC071A"/>
    <w:rsid w:val="00D06E83"/>
    <w:rsid w:val="00D23969"/>
    <w:rsid w:val="00D33356"/>
    <w:rsid w:val="00D723E2"/>
    <w:rsid w:val="00D82F81"/>
    <w:rsid w:val="00D869FE"/>
    <w:rsid w:val="00D942E7"/>
    <w:rsid w:val="00DB2790"/>
    <w:rsid w:val="00DB3078"/>
    <w:rsid w:val="00DC349D"/>
    <w:rsid w:val="00DC4B62"/>
    <w:rsid w:val="00DE7207"/>
    <w:rsid w:val="00DE74BA"/>
    <w:rsid w:val="00E30D2F"/>
    <w:rsid w:val="00E61816"/>
    <w:rsid w:val="00E6653A"/>
    <w:rsid w:val="00E7582C"/>
    <w:rsid w:val="00E9003E"/>
    <w:rsid w:val="00EC3BB2"/>
    <w:rsid w:val="00EC4354"/>
    <w:rsid w:val="00EE0125"/>
    <w:rsid w:val="00EE1C80"/>
    <w:rsid w:val="00F162F6"/>
    <w:rsid w:val="00F360B0"/>
    <w:rsid w:val="00F403DB"/>
    <w:rsid w:val="00F5290E"/>
    <w:rsid w:val="00F6251B"/>
    <w:rsid w:val="00FA1DB9"/>
    <w:rsid w:val="00FA365F"/>
    <w:rsid w:val="00FB02FD"/>
    <w:rsid w:val="00FB5957"/>
    <w:rsid w:val="00F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uiPriority w:val="99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uiPriority w:val="99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customStyle="1" w:styleId="NormlnIMP">
    <w:name w:val="Normální_IMP"/>
    <w:basedOn w:val="Normln"/>
    <w:rsid w:val="00AC2418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44</cp:revision>
  <cp:lastPrinted>2023-12-06T14:59:00Z</cp:lastPrinted>
  <dcterms:created xsi:type="dcterms:W3CDTF">2021-11-19T11:24:00Z</dcterms:created>
  <dcterms:modified xsi:type="dcterms:W3CDTF">2024-04-16T06:21:00Z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