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F9C6D" w14:textId="77777777" w:rsidR="0048524A" w:rsidRPr="00C63F99" w:rsidRDefault="00A93463" w:rsidP="0054679F">
      <w:pPr>
        <w:tabs>
          <w:tab w:val="left" w:pos="284"/>
          <w:tab w:val="left" w:pos="567"/>
        </w:tabs>
        <w:spacing w:after="120" w:line="276" w:lineRule="auto"/>
        <w:jc w:val="both"/>
        <w:rPr>
          <w:rFonts w:ascii="Arial" w:hAnsi="Arial" w:cs="Arial"/>
          <w:b/>
          <w:bCs/>
          <w:caps/>
          <w:sz w:val="40"/>
          <w:szCs w:val="40"/>
        </w:rPr>
      </w:pPr>
      <w:r w:rsidRPr="00C63F99">
        <w:rPr>
          <w:rFonts w:ascii="Arial" w:hAnsi="Arial" w:cs="Arial"/>
          <w:b/>
          <w:bCs/>
          <w:sz w:val="40"/>
          <w:szCs w:val="40"/>
        </w:rPr>
        <w:t>Nařízení města č. …/</w:t>
      </w:r>
      <w:r w:rsidR="0048524A" w:rsidRPr="00C63F99">
        <w:rPr>
          <w:rFonts w:ascii="Arial" w:hAnsi="Arial" w:cs="Arial"/>
          <w:b/>
          <w:bCs/>
          <w:sz w:val="40"/>
          <w:szCs w:val="40"/>
        </w:rPr>
        <w:t>2024</w:t>
      </w:r>
    </w:p>
    <w:p w14:paraId="0EB0E4E2" w14:textId="77777777" w:rsidR="0048524A" w:rsidRPr="00FD0E61" w:rsidRDefault="0048524A" w:rsidP="0054679F">
      <w:pPr>
        <w:tabs>
          <w:tab w:val="left" w:pos="284"/>
          <w:tab w:val="left" w:pos="567"/>
        </w:tabs>
        <w:spacing w:after="120" w:line="276" w:lineRule="auto"/>
        <w:jc w:val="both"/>
        <w:rPr>
          <w:rFonts w:ascii="Arial" w:hAnsi="Arial" w:cs="Arial"/>
          <w:b/>
          <w:bCs/>
        </w:rPr>
      </w:pPr>
      <w:r w:rsidRPr="00C63F99">
        <w:rPr>
          <w:rFonts w:ascii="Arial" w:hAnsi="Arial" w:cs="Arial"/>
          <w:b/>
          <w:bCs/>
        </w:rPr>
        <w:t xml:space="preserve">o požadavcích na </w:t>
      </w:r>
      <w:r w:rsidRPr="00FD0E61">
        <w:rPr>
          <w:rFonts w:ascii="Arial" w:hAnsi="Arial" w:cs="Arial"/>
          <w:b/>
          <w:bCs/>
        </w:rPr>
        <w:t>výstavbu ve statutárním městě Ostravě (ostravské stavební předpisy)</w:t>
      </w:r>
    </w:p>
    <w:p w14:paraId="33495911" w14:textId="77777777" w:rsidR="00CB0D91" w:rsidRPr="007A44B9" w:rsidRDefault="0048524A" w:rsidP="00233CB4">
      <w:pPr>
        <w:widowControl w:val="0"/>
        <w:autoSpaceDE w:val="0"/>
        <w:autoSpaceDN w:val="0"/>
        <w:spacing w:after="120"/>
        <w:ind w:right="111"/>
        <w:jc w:val="both"/>
        <w:outlineLvl w:val="1"/>
      </w:pPr>
      <w:r w:rsidRPr="00FD0E61">
        <w:t xml:space="preserve">Rada města se </w:t>
      </w:r>
      <w:r w:rsidR="00C63F99" w:rsidRPr="00FD0E61">
        <w:t>usnesla</w:t>
      </w:r>
      <w:r w:rsidRPr="00FD0E61">
        <w:t xml:space="preserve"> dne </w:t>
      </w:r>
      <w:r w:rsidR="001407D2">
        <w:t xml:space="preserve">17. 12. </w:t>
      </w:r>
      <w:r w:rsidR="00CB0D91">
        <w:t xml:space="preserve">2024 </w:t>
      </w:r>
      <w:r w:rsidRPr="00FD0E61">
        <w:t xml:space="preserve">vydat </w:t>
      </w:r>
      <w:r w:rsidR="00CB0D91" w:rsidRPr="007A44B9">
        <w:t>na základě § 152 odst. 2 ve spojení s § 333 odst. 3 zákona č. 283/2021 Sb., stavební zákon, ve znění pozdějších předpisů</w:t>
      </w:r>
      <w:r w:rsidR="00CB0D91">
        <w:t xml:space="preserve"> (dále jen „stavební zákon“)</w:t>
      </w:r>
      <w:r w:rsidR="00CB0D91" w:rsidRPr="007A44B9">
        <w:t>, a v</w:t>
      </w:r>
      <w:r w:rsidR="00CB0D91">
        <w:t> </w:t>
      </w:r>
      <w:r w:rsidR="00CB0D91" w:rsidRPr="007A44B9">
        <w:t>souladu s § 11 odst. 1 a § 102 odst. 2 písm. d) zákona č. 128/2000 Sb., o obcích (obecní zřízení), ve znění pozdějších předpisů, toto nařízení:</w:t>
      </w:r>
    </w:p>
    <w:p w14:paraId="1FEAA60A" w14:textId="77777777" w:rsidR="00CB0D91" w:rsidRPr="00CB0D91" w:rsidRDefault="00CB0D91" w:rsidP="00CB0D91">
      <w:pPr>
        <w:keepNext/>
        <w:keepLines/>
        <w:tabs>
          <w:tab w:val="left" w:pos="284"/>
          <w:tab w:val="left" w:pos="567"/>
        </w:tabs>
        <w:spacing w:after="120"/>
        <w:jc w:val="center"/>
        <w:outlineLvl w:val="1"/>
        <w:rPr>
          <w:b/>
          <w:bCs/>
          <w:caps/>
          <w:color w:val="000000"/>
        </w:rPr>
      </w:pPr>
      <w:r w:rsidRPr="007A44B9">
        <w:rPr>
          <w:b/>
          <w:bCs/>
        </w:rPr>
        <w:br/>
      </w:r>
      <w:r w:rsidRPr="00CB0D91">
        <w:rPr>
          <w:b/>
          <w:bCs/>
          <w:caps/>
          <w:color w:val="000000"/>
        </w:rPr>
        <w:t>ČÁST první</w:t>
      </w:r>
    </w:p>
    <w:p w14:paraId="07F07E57" w14:textId="77777777" w:rsidR="00CB0D91" w:rsidRPr="007A44B9" w:rsidRDefault="00CB0D91" w:rsidP="00CB0D91">
      <w:pPr>
        <w:keepNext/>
        <w:keepLines/>
        <w:tabs>
          <w:tab w:val="left" w:pos="284"/>
          <w:tab w:val="left" w:pos="567"/>
        </w:tabs>
        <w:spacing w:after="360"/>
        <w:jc w:val="center"/>
        <w:outlineLvl w:val="2"/>
        <w:rPr>
          <w:b/>
          <w:caps/>
        </w:rPr>
      </w:pPr>
      <w:r w:rsidRPr="007A44B9">
        <w:rPr>
          <w:b/>
          <w:caps/>
        </w:rPr>
        <w:t>Úvodní ustanovení</w:t>
      </w:r>
    </w:p>
    <w:p w14:paraId="302B85A1" w14:textId="77777777" w:rsidR="00CB0D91" w:rsidRPr="007A44B9" w:rsidRDefault="00CB0D91" w:rsidP="00CB0D91">
      <w:pPr>
        <w:widowControl w:val="0"/>
        <w:autoSpaceDE w:val="0"/>
        <w:autoSpaceDN w:val="0"/>
        <w:spacing w:after="120"/>
        <w:ind w:left="158" w:right="111"/>
        <w:jc w:val="center"/>
        <w:outlineLvl w:val="1"/>
        <w:rPr>
          <w:b/>
          <w:bCs/>
        </w:rPr>
      </w:pPr>
      <w:r>
        <w:rPr>
          <w:b/>
          <w:bCs/>
        </w:rPr>
        <w:t>Čl.</w:t>
      </w:r>
      <w:r w:rsidRPr="007A44B9">
        <w:rPr>
          <w:b/>
          <w:bCs/>
        </w:rPr>
        <w:t xml:space="preserve"> </w:t>
      </w:r>
      <w:r w:rsidRPr="007A44B9">
        <w:rPr>
          <w:b/>
          <w:bCs/>
        </w:rPr>
        <w:fldChar w:fldCharType="begin"/>
      </w:r>
      <w:r w:rsidRPr="007A44B9">
        <w:rPr>
          <w:b/>
          <w:bCs/>
        </w:rPr>
        <w:instrText>SEQ § \* ARABIC</w:instrText>
      </w:r>
      <w:r w:rsidRPr="007A44B9">
        <w:rPr>
          <w:b/>
          <w:bCs/>
        </w:rPr>
        <w:fldChar w:fldCharType="separate"/>
      </w:r>
      <w:r w:rsidR="0068680F">
        <w:rPr>
          <w:b/>
          <w:bCs/>
          <w:noProof/>
        </w:rPr>
        <w:t>1</w:t>
      </w:r>
      <w:r w:rsidRPr="007A44B9">
        <w:rPr>
          <w:b/>
          <w:bCs/>
        </w:rPr>
        <w:fldChar w:fldCharType="end"/>
      </w:r>
      <w:r w:rsidRPr="007A44B9">
        <w:rPr>
          <w:b/>
          <w:bCs/>
        </w:rPr>
        <w:t xml:space="preserve"> </w:t>
      </w:r>
    </w:p>
    <w:p w14:paraId="10B249E8" w14:textId="77777777" w:rsidR="00CB0D91" w:rsidRPr="007A44B9" w:rsidRDefault="00CB0D91" w:rsidP="00CB0D91">
      <w:pPr>
        <w:widowControl w:val="0"/>
        <w:autoSpaceDE w:val="0"/>
        <w:autoSpaceDN w:val="0"/>
        <w:spacing w:after="120"/>
        <w:ind w:left="158" w:right="111"/>
        <w:jc w:val="center"/>
        <w:outlineLvl w:val="1"/>
        <w:rPr>
          <w:b/>
          <w:bCs/>
        </w:rPr>
      </w:pPr>
      <w:r w:rsidRPr="007A44B9">
        <w:rPr>
          <w:b/>
          <w:bCs/>
        </w:rPr>
        <w:t>Předmět úpravy</w:t>
      </w:r>
    </w:p>
    <w:p w14:paraId="22CA09A6" w14:textId="77777777" w:rsidR="00CB0D91" w:rsidRPr="007A44B9" w:rsidRDefault="00CB0D91" w:rsidP="00CB0D91">
      <w:pPr>
        <w:widowControl w:val="0"/>
        <w:autoSpaceDE w:val="0"/>
        <w:autoSpaceDN w:val="0"/>
        <w:spacing w:after="120"/>
        <w:ind w:left="709" w:right="111" w:hanging="425"/>
        <w:jc w:val="both"/>
        <w:outlineLvl w:val="1"/>
        <w:rPr>
          <w:color w:val="000000"/>
        </w:rPr>
      </w:pPr>
      <w:r w:rsidRPr="007A44B9">
        <w:t xml:space="preserve">(1) </w:t>
      </w:r>
      <w:r>
        <w:tab/>
      </w:r>
      <w:r w:rsidRPr="007A44B9">
        <w:t xml:space="preserve">Toto </w:t>
      </w:r>
      <w:r w:rsidRPr="006512F7">
        <w:rPr>
          <w:color w:val="000000"/>
        </w:rPr>
        <w:t>nařízení</w:t>
      </w:r>
      <w:r w:rsidRPr="007A44B9">
        <w:t xml:space="preserve"> stanoví požadavky na </w:t>
      </w:r>
      <w:r w:rsidRPr="007A44B9">
        <w:rPr>
          <w:color w:val="000000"/>
        </w:rPr>
        <w:t>výstavbu ve statutárním městě Ostravě, a to:</w:t>
      </w:r>
    </w:p>
    <w:p w14:paraId="3BE0D9E8" w14:textId="77777777" w:rsidR="00CB0D91" w:rsidRPr="007A44B9" w:rsidRDefault="00CB0D91" w:rsidP="00CB0D91">
      <w:pPr>
        <w:pStyle w:val="Odstavecseseznamem"/>
        <w:widowControl w:val="0"/>
        <w:numPr>
          <w:ilvl w:val="0"/>
          <w:numId w:val="19"/>
        </w:numPr>
        <w:autoSpaceDE w:val="0"/>
        <w:autoSpaceDN w:val="0"/>
        <w:spacing w:after="120"/>
        <w:ind w:left="1134" w:right="111" w:hanging="425"/>
        <w:jc w:val="both"/>
        <w:outlineLvl w:val="1"/>
      </w:pPr>
      <w:r w:rsidRPr="007A44B9">
        <w:t xml:space="preserve">požadavky na vymezování pozemků, </w:t>
      </w:r>
    </w:p>
    <w:p w14:paraId="3C146064" w14:textId="77777777" w:rsidR="00CB0D91" w:rsidRPr="007A44B9" w:rsidRDefault="00CB0D91" w:rsidP="00CB0D91">
      <w:pPr>
        <w:pStyle w:val="Odstavecseseznamem"/>
        <w:widowControl w:val="0"/>
        <w:numPr>
          <w:ilvl w:val="0"/>
          <w:numId w:val="19"/>
        </w:numPr>
        <w:autoSpaceDE w:val="0"/>
        <w:autoSpaceDN w:val="0"/>
        <w:spacing w:after="120"/>
        <w:ind w:left="1134" w:right="111" w:hanging="425"/>
        <w:jc w:val="both"/>
        <w:outlineLvl w:val="1"/>
      </w:pPr>
      <w:r w:rsidRPr="007A44B9">
        <w:t xml:space="preserve">požadavky na umisťování staveb a </w:t>
      </w:r>
    </w:p>
    <w:p w14:paraId="74C29E43" w14:textId="77777777" w:rsidR="00CB0D91" w:rsidRPr="007A44B9" w:rsidRDefault="00CB0D91" w:rsidP="00CB0D91">
      <w:pPr>
        <w:pStyle w:val="Odstavecseseznamem"/>
        <w:widowControl w:val="0"/>
        <w:numPr>
          <w:ilvl w:val="0"/>
          <w:numId w:val="19"/>
        </w:numPr>
        <w:autoSpaceDE w:val="0"/>
        <w:autoSpaceDN w:val="0"/>
        <w:spacing w:after="120"/>
        <w:ind w:left="1134" w:right="111" w:hanging="425"/>
        <w:jc w:val="both"/>
        <w:outlineLvl w:val="1"/>
      </w:pPr>
      <w:r w:rsidRPr="007A44B9">
        <w:t>technické požadavky na stavby</w:t>
      </w:r>
    </w:p>
    <w:p w14:paraId="693E6A8C" w14:textId="77777777" w:rsidR="00CB0D91" w:rsidRPr="007A44B9" w:rsidRDefault="00CB0D91" w:rsidP="00CB0D91">
      <w:pPr>
        <w:widowControl w:val="0"/>
        <w:autoSpaceDE w:val="0"/>
        <w:autoSpaceDN w:val="0"/>
        <w:spacing w:after="120"/>
        <w:ind w:right="111" w:firstLine="708"/>
        <w:jc w:val="both"/>
        <w:outlineLvl w:val="1"/>
      </w:pPr>
      <w:r w:rsidRPr="006512F7">
        <w:rPr>
          <w:color w:val="000000"/>
        </w:rPr>
        <w:t>odchylně</w:t>
      </w:r>
      <w:r w:rsidRPr="007A44B9">
        <w:t xml:space="preserve"> od prováděcího právního předpisu podle § 152 odst. 1 stavebního zákona. </w:t>
      </w:r>
    </w:p>
    <w:p w14:paraId="1A8A6097" w14:textId="77777777" w:rsidR="00CB0D91" w:rsidRPr="007A44B9" w:rsidRDefault="00CB0D91" w:rsidP="00CB0D91">
      <w:pPr>
        <w:widowControl w:val="0"/>
        <w:autoSpaceDE w:val="0"/>
        <w:autoSpaceDN w:val="0"/>
        <w:spacing w:after="120"/>
        <w:ind w:left="709" w:right="111" w:hanging="425"/>
        <w:jc w:val="both"/>
        <w:outlineLvl w:val="1"/>
      </w:pPr>
      <w:r w:rsidRPr="007A44B9">
        <w:rPr>
          <w:color w:val="000000"/>
        </w:rPr>
        <w:t xml:space="preserve">(2) </w:t>
      </w:r>
      <w:r>
        <w:rPr>
          <w:color w:val="000000"/>
        </w:rPr>
        <w:tab/>
      </w:r>
      <w:r w:rsidRPr="007A44B9">
        <w:rPr>
          <w:color w:val="000000"/>
        </w:rPr>
        <w:t xml:space="preserve">Prováděcí právní předpis podle § 152 odst. 1 stavebního zákona se ve statutárním městě Ostravě použije na požadavky na výstavbu, nestanoví-li toto nařízení </w:t>
      </w:r>
      <w:r w:rsidRPr="007A44B9">
        <w:t>jinak.</w:t>
      </w:r>
    </w:p>
    <w:p w14:paraId="49A851A1" w14:textId="77777777" w:rsidR="00CB0D91" w:rsidRPr="007A44B9" w:rsidRDefault="00CB0D91" w:rsidP="00CB0D91">
      <w:pPr>
        <w:widowControl w:val="0"/>
        <w:autoSpaceDE w:val="0"/>
        <w:autoSpaceDN w:val="0"/>
        <w:spacing w:after="120"/>
        <w:ind w:left="709" w:right="111" w:hanging="425"/>
        <w:jc w:val="both"/>
        <w:outlineLvl w:val="1"/>
      </w:pPr>
      <w:r w:rsidRPr="007A44B9">
        <w:t xml:space="preserve">(3) </w:t>
      </w:r>
      <w:r>
        <w:tab/>
      </w:r>
      <w:r w:rsidRPr="007A44B9">
        <w:t xml:space="preserve">Požadavky obsažené v tomto nařízení se uplatní pro všechny druhy staveb a zařízení, není-li </w:t>
      </w:r>
      <w:r>
        <w:t>v tomto nařízení stanoveno</w:t>
      </w:r>
      <w:r w:rsidRPr="007A44B9">
        <w:t xml:space="preserve"> jinak. Ustanovení dalších právních předpisů nejsou dotčena.</w:t>
      </w:r>
    </w:p>
    <w:p w14:paraId="59505FFC" w14:textId="77777777" w:rsidR="00CB0D91" w:rsidRPr="007A44B9" w:rsidRDefault="00CB0D91" w:rsidP="00CB0D91">
      <w:pPr>
        <w:widowControl w:val="0"/>
        <w:autoSpaceDE w:val="0"/>
        <w:autoSpaceDN w:val="0"/>
        <w:spacing w:after="120"/>
        <w:ind w:left="158" w:right="111"/>
        <w:jc w:val="both"/>
        <w:outlineLvl w:val="1"/>
      </w:pPr>
    </w:p>
    <w:p w14:paraId="7B7F1FDC" w14:textId="77777777" w:rsidR="00CB0D91" w:rsidRPr="007A44B9" w:rsidRDefault="00CB0D91" w:rsidP="00CB0D91">
      <w:pPr>
        <w:widowControl w:val="0"/>
        <w:autoSpaceDE w:val="0"/>
        <w:autoSpaceDN w:val="0"/>
        <w:spacing w:after="120"/>
        <w:ind w:left="158" w:right="111"/>
        <w:jc w:val="center"/>
        <w:outlineLvl w:val="1"/>
        <w:rPr>
          <w:b/>
          <w:bCs/>
        </w:rPr>
      </w:pPr>
      <w:r>
        <w:rPr>
          <w:b/>
          <w:bCs/>
        </w:rPr>
        <w:t>Čl.</w:t>
      </w:r>
      <w:r w:rsidRPr="007A44B9">
        <w:rPr>
          <w:b/>
          <w:bCs/>
        </w:rPr>
        <w:t xml:space="preserve"> 2</w:t>
      </w:r>
    </w:p>
    <w:p w14:paraId="56F6288A" w14:textId="77777777" w:rsidR="00CB0D91" w:rsidRPr="007A44B9" w:rsidRDefault="00CB0D91" w:rsidP="00CB0D91">
      <w:pPr>
        <w:widowControl w:val="0"/>
        <w:autoSpaceDE w:val="0"/>
        <w:autoSpaceDN w:val="0"/>
        <w:spacing w:after="120"/>
        <w:ind w:left="158" w:right="111"/>
        <w:jc w:val="center"/>
        <w:outlineLvl w:val="1"/>
        <w:rPr>
          <w:b/>
          <w:bCs/>
        </w:rPr>
      </w:pPr>
      <w:r w:rsidRPr="007A44B9">
        <w:rPr>
          <w:b/>
          <w:bCs/>
        </w:rPr>
        <w:t>Pojmy</w:t>
      </w:r>
    </w:p>
    <w:p w14:paraId="3C7E2C72" w14:textId="77777777" w:rsidR="00CB0D91" w:rsidRPr="007A44B9" w:rsidRDefault="00CB0D91" w:rsidP="00CB0D91">
      <w:pPr>
        <w:widowControl w:val="0"/>
        <w:autoSpaceDE w:val="0"/>
        <w:autoSpaceDN w:val="0"/>
        <w:spacing w:after="120"/>
        <w:ind w:left="284" w:right="111"/>
        <w:jc w:val="both"/>
        <w:outlineLvl w:val="1"/>
      </w:pPr>
      <w:r w:rsidRPr="007A44B9">
        <w:t>Pro účely tohoto nařízení se rozumí:</w:t>
      </w:r>
    </w:p>
    <w:p w14:paraId="4F7BE3FC" w14:textId="77777777" w:rsidR="00CB0D91" w:rsidRPr="007A44B9" w:rsidRDefault="00CB0D91" w:rsidP="00CB0D91">
      <w:pPr>
        <w:pStyle w:val="Odstavecseseznamem"/>
        <w:widowControl w:val="0"/>
        <w:numPr>
          <w:ilvl w:val="0"/>
          <w:numId w:val="30"/>
        </w:numPr>
        <w:autoSpaceDE w:val="0"/>
        <w:autoSpaceDN w:val="0"/>
        <w:spacing w:after="120"/>
        <w:ind w:left="1134" w:hanging="425"/>
        <w:jc w:val="both"/>
        <w:outlineLvl w:val="1"/>
      </w:pPr>
      <w:r w:rsidRPr="007A44B9">
        <w:t>blokem ucelená část území tvořená souborem pozemků, jedním pozemkem nebo jeho částí, zpravidla ohraničená uličním prostranstvím a vymezená uliční čarou; bloky se rozlišují na stavební, jež jsou určené převážně k zastavění budovami, a</w:t>
      </w:r>
      <w:r>
        <w:t> </w:t>
      </w:r>
      <w:r w:rsidRPr="007A44B9">
        <w:t>nestavební, jež jsou určené převážně k nestavebním účelům,</w:t>
      </w:r>
    </w:p>
    <w:p w14:paraId="5EE61AD4" w14:textId="77777777" w:rsidR="00CB0D91" w:rsidRPr="007A44B9" w:rsidRDefault="00CB0D91" w:rsidP="00CB0D91">
      <w:pPr>
        <w:pStyle w:val="Odstavecseseznamem"/>
        <w:widowControl w:val="0"/>
        <w:numPr>
          <w:ilvl w:val="0"/>
          <w:numId w:val="30"/>
        </w:numPr>
        <w:autoSpaceDE w:val="0"/>
        <w:autoSpaceDN w:val="0"/>
        <w:spacing w:after="120"/>
        <w:ind w:left="1134" w:hanging="425"/>
        <w:jc w:val="both"/>
        <w:outlineLvl w:val="1"/>
      </w:pPr>
      <w:r w:rsidRPr="007A44B9">
        <w:t xml:space="preserve">průčelím budovy </w:t>
      </w:r>
      <w:bookmarkStart w:id="0" w:name="_Hlk183345448"/>
      <w:r w:rsidRPr="007A44B9">
        <w:t>přední strana budovy orientovaná do uličního prostranství, ve</w:t>
      </w:r>
      <w:r>
        <w:t> </w:t>
      </w:r>
      <w:r w:rsidRPr="007A44B9">
        <w:t>které je zpravidla umístěn hlavní vstup do budovy</w:t>
      </w:r>
      <w:bookmarkEnd w:id="0"/>
      <w:r w:rsidRPr="007A44B9">
        <w:t xml:space="preserve">, </w:t>
      </w:r>
    </w:p>
    <w:p w14:paraId="3CA02084" w14:textId="77777777" w:rsidR="00CB0D91" w:rsidRPr="007A44B9" w:rsidRDefault="00CB0D91" w:rsidP="00496908">
      <w:pPr>
        <w:pStyle w:val="Odstavecseseznamem"/>
        <w:widowControl w:val="0"/>
        <w:numPr>
          <w:ilvl w:val="0"/>
          <w:numId w:val="30"/>
        </w:numPr>
        <w:autoSpaceDE w:val="0"/>
        <w:autoSpaceDN w:val="0"/>
        <w:spacing w:after="120"/>
        <w:ind w:left="1134" w:hanging="425"/>
        <w:jc w:val="both"/>
        <w:outlineLvl w:val="1"/>
      </w:pPr>
      <w:r w:rsidRPr="007A44B9">
        <w:t xml:space="preserve">ustupujícím podlažím podlaží nad </w:t>
      </w:r>
      <w:bookmarkStart w:id="1" w:name="_Hlk176425747"/>
      <w:r w:rsidRPr="007A44B9">
        <w:t>posledním nadzemním podlažím nebo posledním jiným ustupujícím podlažím</w:t>
      </w:r>
      <w:bookmarkEnd w:id="1"/>
      <w:r w:rsidRPr="007A44B9">
        <w:t>, jehož obvodové stěny ustupují od vnější obvodové stěny budovy či obvodové stěny posledního ustupujícího podlaží a jehož plocha je menší než plocha posledního nadzemního podlaží nebo posledního jiného ustupujícího podlaží; v případě</w:t>
      </w:r>
      <w:r w:rsidRPr="006512F7">
        <w:t xml:space="preserve"> zástavby tvořící blok postačí, pokud ustupující podlaží bude ustoupeno od obvodové </w:t>
      </w:r>
      <w:bookmarkStart w:id="2" w:name="_Hlk183345561"/>
      <w:r w:rsidRPr="006512F7">
        <w:t>zdi orientované do uličního prostranství</w:t>
      </w:r>
      <w:bookmarkEnd w:id="2"/>
      <w:r w:rsidRPr="006512F7">
        <w:t>.</w:t>
      </w:r>
    </w:p>
    <w:p w14:paraId="660C3833" w14:textId="77777777" w:rsidR="00CB0D91" w:rsidRPr="007A44B9" w:rsidRDefault="00CB0D91" w:rsidP="00CB0D91">
      <w:pPr>
        <w:widowControl w:val="0"/>
        <w:autoSpaceDE w:val="0"/>
        <w:autoSpaceDN w:val="0"/>
        <w:spacing w:after="120"/>
        <w:ind w:left="158" w:right="111"/>
        <w:jc w:val="center"/>
        <w:outlineLvl w:val="1"/>
        <w:rPr>
          <w:b/>
          <w:bCs/>
        </w:rPr>
      </w:pPr>
      <w:r w:rsidRPr="007A44B9">
        <w:rPr>
          <w:b/>
          <w:bCs/>
        </w:rPr>
        <w:lastRenderedPageBreak/>
        <w:t>ČÁST DRUHÁ</w:t>
      </w:r>
    </w:p>
    <w:p w14:paraId="7DD4EAF8" w14:textId="77777777" w:rsidR="00CB0D91" w:rsidRPr="007A44B9" w:rsidRDefault="00CB0D91" w:rsidP="00CB0D91">
      <w:pPr>
        <w:widowControl w:val="0"/>
        <w:autoSpaceDE w:val="0"/>
        <w:autoSpaceDN w:val="0"/>
        <w:spacing w:after="360"/>
        <w:ind w:left="159" w:right="113"/>
        <w:jc w:val="center"/>
        <w:outlineLvl w:val="1"/>
        <w:rPr>
          <w:b/>
          <w:bCs/>
        </w:rPr>
      </w:pPr>
      <w:r w:rsidRPr="007A44B9">
        <w:rPr>
          <w:b/>
          <w:bCs/>
        </w:rPr>
        <w:t xml:space="preserve">POŽADAVKY NA </w:t>
      </w:r>
      <w:r w:rsidRPr="007A44B9">
        <w:rPr>
          <w:b/>
          <w:caps/>
        </w:rPr>
        <w:t>VYMEZOVÁNÍ</w:t>
      </w:r>
      <w:r w:rsidRPr="007A44B9">
        <w:rPr>
          <w:b/>
          <w:bCs/>
        </w:rPr>
        <w:t xml:space="preserve"> POZEMKŮ</w:t>
      </w:r>
    </w:p>
    <w:p w14:paraId="6C472241" w14:textId="77777777" w:rsidR="00CB0D91" w:rsidRPr="007A44B9" w:rsidRDefault="00CB0D91" w:rsidP="00CB0D91">
      <w:pPr>
        <w:widowControl w:val="0"/>
        <w:autoSpaceDE w:val="0"/>
        <w:autoSpaceDN w:val="0"/>
        <w:spacing w:after="120"/>
        <w:ind w:left="158" w:right="111"/>
        <w:jc w:val="center"/>
        <w:outlineLvl w:val="1"/>
        <w:rPr>
          <w:b/>
          <w:bCs/>
        </w:rPr>
      </w:pPr>
      <w:r>
        <w:rPr>
          <w:b/>
          <w:bCs/>
        </w:rPr>
        <w:t>Čl.</w:t>
      </w:r>
      <w:r w:rsidRPr="007A44B9">
        <w:rPr>
          <w:b/>
          <w:bCs/>
        </w:rPr>
        <w:t xml:space="preserve"> 3</w:t>
      </w:r>
    </w:p>
    <w:p w14:paraId="7FFA02AF" w14:textId="77777777" w:rsidR="00CB0D91" w:rsidRPr="007A44B9" w:rsidRDefault="00CB0D91" w:rsidP="00CB0D91">
      <w:pPr>
        <w:widowControl w:val="0"/>
        <w:autoSpaceDE w:val="0"/>
        <w:autoSpaceDN w:val="0"/>
        <w:spacing w:after="120"/>
        <w:ind w:left="158" w:right="111"/>
        <w:jc w:val="center"/>
        <w:outlineLvl w:val="1"/>
        <w:rPr>
          <w:b/>
          <w:bCs/>
        </w:rPr>
      </w:pPr>
      <w:r w:rsidRPr="007A44B9">
        <w:rPr>
          <w:b/>
          <w:bCs/>
        </w:rPr>
        <w:t>Parkovací stání</w:t>
      </w:r>
    </w:p>
    <w:p w14:paraId="3545E325" w14:textId="77777777" w:rsidR="00CB0D91" w:rsidRPr="007A44B9" w:rsidRDefault="00CB0D91" w:rsidP="00CB0D91">
      <w:pPr>
        <w:widowControl w:val="0"/>
        <w:autoSpaceDE w:val="0"/>
        <w:autoSpaceDN w:val="0"/>
        <w:spacing w:after="120"/>
        <w:ind w:left="284" w:right="111"/>
        <w:jc w:val="both"/>
        <w:outlineLvl w:val="1"/>
      </w:pPr>
      <w:r w:rsidRPr="00BF39A7">
        <w:t>Požadavky</w:t>
      </w:r>
      <w:r w:rsidRPr="007A44B9">
        <w:t xml:space="preserve"> na vymezování pozemků podle prováděcího právního předpisu podle § 152 odst.</w:t>
      </w:r>
      <w:r>
        <w:t> </w:t>
      </w:r>
      <w:r w:rsidRPr="007A44B9">
        <w:t>1 stavebního zákona se v rozsahu požadavků na parkovací stání použijí s</w:t>
      </w:r>
      <w:r>
        <w:t> </w:t>
      </w:r>
      <w:r w:rsidRPr="007A44B9">
        <w:t xml:space="preserve">tím, že: </w:t>
      </w:r>
    </w:p>
    <w:p w14:paraId="5527C7C0" w14:textId="77777777" w:rsidR="00CB0D91" w:rsidRPr="007A44B9" w:rsidRDefault="00CB0D91" w:rsidP="00CB0D91">
      <w:pPr>
        <w:pStyle w:val="Odstavecseseznamem"/>
        <w:widowControl w:val="0"/>
        <w:numPr>
          <w:ilvl w:val="0"/>
          <w:numId w:val="31"/>
        </w:numPr>
        <w:autoSpaceDE w:val="0"/>
        <w:autoSpaceDN w:val="0"/>
        <w:spacing w:after="120"/>
        <w:ind w:left="1134" w:hanging="425"/>
        <w:jc w:val="both"/>
        <w:outlineLvl w:val="1"/>
      </w:pPr>
      <w:r w:rsidRPr="007A44B9">
        <w:t>požadavky na počet parkovacích stání pro stavby nebo pro účel využití pozemku, s výjimkou staveb dočasných na dobu nejvýše 1 roku, se navrhují a provádí podle přílohy č. 1 tohoto nařízení,</w:t>
      </w:r>
    </w:p>
    <w:p w14:paraId="7226EB43" w14:textId="77777777" w:rsidR="00CB0D91" w:rsidRPr="007A44B9" w:rsidRDefault="00CB0D91" w:rsidP="00CB0D91">
      <w:pPr>
        <w:pStyle w:val="Odstavecseseznamem"/>
        <w:widowControl w:val="0"/>
        <w:numPr>
          <w:ilvl w:val="0"/>
          <w:numId w:val="31"/>
        </w:numPr>
        <w:autoSpaceDE w:val="0"/>
        <w:autoSpaceDN w:val="0"/>
        <w:spacing w:after="120"/>
        <w:ind w:left="1134" w:hanging="425"/>
        <w:jc w:val="both"/>
        <w:outlineLvl w:val="1"/>
      </w:pPr>
      <w:r w:rsidRPr="007A44B9">
        <w:t xml:space="preserve">na plochách </w:t>
      </w:r>
      <w:r>
        <w:t xml:space="preserve">určených </w:t>
      </w:r>
      <w:r w:rsidRPr="007A44B9">
        <w:t>pro krátkodobé parkovací stání musí být navržena a</w:t>
      </w:r>
      <w:r w:rsidR="00496908">
        <w:t> </w:t>
      </w:r>
      <w:r w:rsidRPr="007A44B9">
        <w:t>provedena vyhrazená stání pro vozidla označená parkovacím průkazem označující vozidlo přepravující osobu těžce zdravotně postiženou a vyhrazená stání pro vozidla osob doprovázející dítě v kočárku minimálně v počtu stanoveném v</w:t>
      </w:r>
      <w:r>
        <w:t> </w:t>
      </w:r>
      <w:r w:rsidRPr="007A44B9">
        <w:t>příloze č. 1 tohoto nařízení,</w:t>
      </w:r>
    </w:p>
    <w:p w14:paraId="5A1C535D" w14:textId="77777777" w:rsidR="00CB0D91" w:rsidRPr="007A44B9" w:rsidRDefault="00CB0D91" w:rsidP="00CB0D91">
      <w:pPr>
        <w:pStyle w:val="Odstavecseseznamem"/>
        <w:widowControl w:val="0"/>
        <w:numPr>
          <w:ilvl w:val="0"/>
          <w:numId w:val="31"/>
        </w:numPr>
        <w:autoSpaceDE w:val="0"/>
        <w:autoSpaceDN w:val="0"/>
        <w:spacing w:after="120"/>
        <w:ind w:left="1134" w:hanging="425"/>
        <w:jc w:val="both"/>
        <w:outlineLvl w:val="1"/>
      </w:pPr>
      <w:r w:rsidRPr="007A44B9">
        <w:t>nelze-li parkovací stání navrhnout jako součást stavby nebo na pozemku</w:t>
      </w:r>
      <w:r>
        <w:t>/pozemcích</w:t>
      </w:r>
      <w:r w:rsidRPr="007A44B9">
        <w:t xml:space="preserve"> stavby, musí být navržena a provedena na pozemku</w:t>
      </w:r>
      <w:r>
        <w:t>/pozemcích</w:t>
      </w:r>
      <w:r w:rsidRPr="007A44B9">
        <w:t xml:space="preserve"> ve vzdálenosti do 600 m</w:t>
      </w:r>
      <w:r>
        <w:t xml:space="preserve"> od stavby</w:t>
      </w:r>
      <w:r w:rsidRPr="007A44B9">
        <w:t>.</w:t>
      </w:r>
    </w:p>
    <w:p w14:paraId="0BB6F187" w14:textId="77777777" w:rsidR="00CB0D91" w:rsidRPr="007A44B9" w:rsidRDefault="00CB0D91" w:rsidP="00CB0D91">
      <w:pPr>
        <w:widowControl w:val="0"/>
        <w:autoSpaceDE w:val="0"/>
        <w:autoSpaceDN w:val="0"/>
        <w:spacing w:after="120"/>
        <w:ind w:right="111"/>
        <w:jc w:val="both"/>
        <w:outlineLvl w:val="1"/>
        <w:rPr>
          <w:b/>
          <w:bCs/>
        </w:rPr>
      </w:pPr>
    </w:p>
    <w:p w14:paraId="045C7A40" w14:textId="77777777" w:rsidR="00CB0D91" w:rsidRPr="007A44B9" w:rsidRDefault="00CB0D91" w:rsidP="00CB0D91">
      <w:pPr>
        <w:widowControl w:val="0"/>
        <w:autoSpaceDE w:val="0"/>
        <w:autoSpaceDN w:val="0"/>
        <w:spacing w:after="120"/>
        <w:ind w:left="158" w:right="111"/>
        <w:jc w:val="center"/>
        <w:outlineLvl w:val="1"/>
        <w:rPr>
          <w:b/>
          <w:bCs/>
        </w:rPr>
      </w:pPr>
      <w:r>
        <w:rPr>
          <w:b/>
          <w:bCs/>
        </w:rPr>
        <w:t>Čl.</w:t>
      </w:r>
      <w:r w:rsidRPr="007A44B9">
        <w:rPr>
          <w:b/>
          <w:bCs/>
        </w:rPr>
        <w:t xml:space="preserve"> 4</w:t>
      </w:r>
    </w:p>
    <w:p w14:paraId="6ACA912F" w14:textId="77777777" w:rsidR="00CB0D91" w:rsidRPr="007A44B9" w:rsidRDefault="00CB0D91" w:rsidP="00CB0D91">
      <w:pPr>
        <w:widowControl w:val="0"/>
        <w:autoSpaceDE w:val="0"/>
        <w:autoSpaceDN w:val="0"/>
        <w:spacing w:after="120"/>
        <w:ind w:left="158" w:right="111"/>
        <w:jc w:val="center"/>
        <w:outlineLvl w:val="1"/>
        <w:rPr>
          <w:b/>
          <w:bCs/>
        </w:rPr>
      </w:pPr>
      <w:r w:rsidRPr="007A44B9">
        <w:rPr>
          <w:b/>
          <w:bCs/>
        </w:rPr>
        <w:t>Veřejné prostranství</w:t>
      </w:r>
    </w:p>
    <w:p w14:paraId="7830B128" w14:textId="77777777" w:rsidR="00CB0D91" w:rsidRPr="007A44B9" w:rsidRDefault="00CB0D91" w:rsidP="00CB0D91">
      <w:pPr>
        <w:widowControl w:val="0"/>
        <w:autoSpaceDE w:val="0"/>
        <w:autoSpaceDN w:val="0"/>
        <w:spacing w:after="120"/>
        <w:ind w:left="284" w:right="111"/>
        <w:jc w:val="both"/>
        <w:outlineLvl w:val="1"/>
      </w:pPr>
      <w:r w:rsidRPr="00BF39A7">
        <w:t>Požadavky</w:t>
      </w:r>
      <w:r w:rsidRPr="007A44B9">
        <w:t xml:space="preserve"> na vymezování pozemků podle prováděcího právního předpisu podle § 152 odst. 1 stavebního zákona se v rozsahu požadavků na veřejné prostranství použijí s tím, že: </w:t>
      </w:r>
    </w:p>
    <w:p w14:paraId="7F0939BF" w14:textId="77777777" w:rsidR="00CB0D91" w:rsidRPr="006512F7" w:rsidRDefault="00CB0D91" w:rsidP="00CB0D91">
      <w:pPr>
        <w:pStyle w:val="Odstavecseseznamem"/>
        <w:widowControl w:val="0"/>
        <w:numPr>
          <w:ilvl w:val="0"/>
          <w:numId w:val="32"/>
        </w:numPr>
        <w:autoSpaceDE w:val="0"/>
        <w:autoSpaceDN w:val="0"/>
        <w:spacing w:after="120"/>
        <w:ind w:left="1134" w:hanging="425"/>
        <w:jc w:val="both"/>
        <w:outlineLvl w:val="1"/>
      </w:pPr>
      <w:r w:rsidRPr="006512F7">
        <w:t>je-li v uličním prostranství vymezen výsadbový pás, musí mít šířku nejméně 1 m; v případě uličního prostranství o šířce nejméně 18 m, musí mít šířku nejméně 1,5</w:t>
      </w:r>
      <w:r>
        <w:t> </w:t>
      </w:r>
      <w:r w:rsidRPr="006512F7">
        <w:t>m,</w:t>
      </w:r>
    </w:p>
    <w:p w14:paraId="1FF95C16" w14:textId="77777777" w:rsidR="00CB0D91" w:rsidRPr="006512F7" w:rsidRDefault="00CB0D91" w:rsidP="00CB0D91">
      <w:pPr>
        <w:pStyle w:val="Odstavecseseznamem"/>
        <w:widowControl w:val="0"/>
        <w:numPr>
          <w:ilvl w:val="0"/>
          <w:numId w:val="32"/>
        </w:numPr>
        <w:autoSpaceDE w:val="0"/>
        <w:autoSpaceDN w:val="0"/>
        <w:spacing w:after="120"/>
        <w:ind w:left="1134" w:hanging="425"/>
        <w:jc w:val="both"/>
        <w:outlineLvl w:val="1"/>
      </w:pPr>
      <w:r w:rsidRPr="006512F7">
        <w:t>uliční čára pro účely tohoto nařízení vymezuje v zastavitelném území hranici uličních prostranství a bloků; není-li uliční čára stanovena územním nebo regulačním plánem, popřípadě územní studií, stanovuje se podle převažujícího charakteru zástavby,</w:t>
      </w:r>
    </w:p>
    <w:p w14:paraId="3C4E69AC" w14:textId="77777777" w:rsidR="00CB0D91" w:rsidRPr="006512F7" w:rsidRDefault="00CB0D91" w:rsidP="00CB0D91">
      <w:pPr>
        <w:pStyle w:val="Odstavecseseznamem"/>
        <w:widowControl w:val="0"/>
        <w:numPr>
          <w:ilvl w:val="0"/>
          <w:numId w:val="32"/>
        </w:numPr>
        <w:autoSpaceDE w:val="0"/>
        <w:autoSpaceDN w:val="0"/>
        <w:spacing w:after="120"/>
        <w:ind w:left="1134" w:hanging="425"/>
        <w:jc w:val="both"/>
        <w:outlineLvl w:val="1"/>
      </w:pPr>
      <w:r w:rsidRPr="006512F7">
        <w:t>dělení a scelování pozemků v rámci veřejného prostranství musí odpovídat vedení uliční čáry,</w:t>
      </w:r>
    </w:p>
    <w:p w14:paraId="2738AF5F" w14:textId="77777777" w:rsidR="00CB0D91" w:rsidRPr="006512F7" w:rsidRDefault="00CB0D91" w:rsidP="00CB0D91">
      <w:pPr>
        <w:pStyle w:val="Odstavecseseznamem"/>
        <w:widowControl w:val="0"/>
        <w:numPr>
          <w:ilvl w:val="0"/>
          <w:numId w:val="32"/>
        </w:numPr>
        <w:autoSpaceDE w:val="0"/>
        <w:autoSpaceDN w:val="0"/>
        <w:spacing w:after="120"/>
        <w:ind w:left="1134" w:hanging="425"/>
        <w:jc w:val="both"/>
        <w:outlineLvl w:val="1"/>
      </w:pPr>
      <w:r w:rsidRPr="006512F7">
        <w:t>v zastavěném nebo zastavitelném území se umisťují sítě technické infrastruktury mimo stavební a nestavební bloky; v areálech a souborech rodinných domů lze sítě sloužící výhradně k připojení staveb areálu nebo rodinných domů umístit i do stavebních bloků; do nestavebních bloků lze umístit sítě technické infrastruktury jen v případech, kdy tyto sítě slouží k zajištění jeho užívání a provozu; v</w:t>
      </w:r>
      <w:r>
        <w:t> </w:t>
      </w:r>
      <w:r w:rsidRPr="006512F7">
        <w:t>případech, kdy tyto sítě nestavebním blokem pouze procházejí, lze je zde vést pouze v</w:t>
      </w:r>
      <w:r>
        <w:t> </w:t>
      </w:r>
      <w:r w:rsidRPr="006512F7">
        <w:t>odůvodněných případech a je-li to možné pouze v okrajích nestavebního bloku,</w:t>
      </w:r>
    </w:p>
    <w:p w14:paraId="44AC98B7" w14:textId="77777777" w:rsidR="00CB0D91" w:rsidRPr="006512F7" w:rsidRDefault="00CB0D91" w:rsidP="00CB0D91">
      <w:pPr>
        <w:pStyle w:val="Odstavecseseznamem"/>
        <w:widowControl w:val="0"/>
        <w:numPr>
          <w:ilvl w:val="0"/>
          <w:numId w:val="32"/>
        </w:numPr>
        <w:autoSpaceDE w:val="0"/>
        <w:autoSpaceDN w:val="0"/>
        <w:spacing w:after="120"/>
        <w:ind w:left="1134" w:hanging="425"/>
        <w:jc w:val="both"/>
        <w:outlineLvl w:val="1"/>
      </w:pPr>
      <w:r w:rsidRPr="006512F7">
        <w:t xml:space="preserve">v zastavěném nebo zastavitelném území se soustřeďují podzemní i nadzemní </w:t>
      </w:r>
      <w:r w:rsidRPr="006512F7">
        <w:lastRenderedPageBreak/>
        <w:t xml:space="preserve">vedení ve společných trasách (koridorech, kolektorech, </w:t>
      </w:r>
      <w:proofErr w:type="spellStart"/>
      <w:r w:rsidRPr="006512F7">
        <w:t>kabelovodech</w:t>
      </w:r>
      <w:proofErr w:type="spellEnd"/>
      <w:r w:rsidRPr="006512F7">
        <w:t>); je-li v</w:t>
      </w:r>
      <w:r>
        <w:t> </w:t>
      </w:r>
      <w:r w:rsidRPr="006512F7">
        <w:t xml:space="preserve">zastavěném nebo zastavitelném území zřízen kolektor, přednostně se podle technických možností umisťují nové a doplňované sítě technické infrastruktury do tohoto kolektoru; v uličním prostranství se zřízeným </w:t>
      </w:r>
      <w:proofErr w:type="spellStart"/>
      <w:r w:rsidRPr="006512F7">
        <w:t>kabelovodem</w:t>
      </w:r>
      <w:proofErr w:type="spellEnd"/>
      <w:r w:rsidRPr="006512F7">
        <w:t xml:space="preserve"> se přednostně podle technických možností umisťují nová a doplňovaná kabelová vedení technické infrastruktury do tohoto </w:t>
      </w:r>
      <w:proofErr w:type="spellStart"/>
      <w:r w:rsidRPr="006512F7">
        <w:t>kabelovodu</w:t>
      </w:r>
      <w:proofErr w:type="spellEnd"/>
      <w:r w:rsidRPr="006512F7">
        <w:t>; mimo zastavitelné území se</w:t>
      </w:r>
      <w:r>
        <w:t> </w:t>
      </w:r>
      <w:r w:rsidRPr="006512F7">
        <w:t>postupuje přiměřeně,</w:t>
      </w:r>
    </w:p>
    <w:p w14:paraId="2C6B9014" w14:textId="77777777" w:rsidR="00CB0D91" w:rsidRPr="006512F7" w:rsidRDefault="00CB0D91" w:rsidP="00CB0D91">
      <w:pPr>
        <w:pStyle w:val="Odstavecseseznamem"/>
        <w:widowControl w:val="0"/>
        <w:numPr>
          <w:ilvl w:val="0"/>
          <w:numId w:val="32"/>
        </w:numPr>
        <w:autoSpaceDE w:val="0"/>
        <w:autoSpaceDN w:val="0"/>
        <w:spacing w:after="120"/>
        <w:ind w:left="1134" w:hanging="425"/>
        <w:jc w:val="both"/>
        <w:outlineLvl w:val="1"/>
      </w:pPr>
      <w:r w:rsidRPr="006512F7">
        <w:t>povrchové úrovňové křížení pěších nebo cyklistických tras s trasami motorových vozidel a tramvají v uličním prostranství se upřednostňuje před podchody a</w:t>
      </w:r>
      <w:r w:rsidR="00496908">
        <w:t> </w:t>
      </w:r>
      <w:r w:rsidRPr="006512F7">
        <w:t>nadchody, anebo tyto se alespoň povrchovým úrovňovým křížením doplňují.</w:t>
      </w:r>
    </w:p>
    <w:p w14:paraId="358322D0" w14:textId="77777777" w:rsidR="00CB0D91" w:rsidRPr="007A44B9" w:rsidRDefault="00CB0D91" w:rsidP="00CB0D91">
      <w:pPr>
        <w:spacing w:after="120"/>
        <w:jc w:val="both"/>
      </w:pPr>
    </w:p>
    <w:p w14:paraId="02DB4D59" w14:textId="77777777" w:rsidR="00CB0D91" w:rsidRPr="007A44B9" w:rsidRDefault="00CB0D91" w:rsidP="00CB0D91">
      <w:pPr>
        <w:spacing w:after="120"/>
        <w:jc w:val="center"/>
        <w:rPr>
          <w:b/>
          <w:bCs/>
        </w:rPr>
      </w:pPr>
      <w:r w:rsidRPr="007A44B9">
        <w:rPr>
          <w:b/>
          <w:bCs/>
        </w:rPr>
        <w:t>ČÁST TŘETÍ</w:t>
      </w:r>
    </w:p>
    <w:p w14:paraId="32330342" w14:textId="77777777" w:rsidR="00CB0D91" w:rsidRPr="007A44B9" w:rsidRDefault="00CB0D91" w:rsidP="00CB0D91">
      <w:pPr>
        <w:widowControl w:val="0"/>
        <w:autoSpaceDE w:val="0"/>
        <w:autoSpaceDN w:val="0"/>
        <w:spacing w:after="360"/>
        <w:ind w:left="159" w:right="113"/>
        <w:jc w:val="center"/>
        <w:outlineLvl w:val="1"/>
        <w:rPr>
          <w:b/>
          <w:bCs/>
        </w:rPr>
      </w:pPr>
      <w:r w:rsidRPr="007A44B9">
        <w:rPr>
          <w:b/>
          <w:bCs/>
        </w:rPr>
        <w:t>POŽADAVKY NA UMISŤOVÁNÍ STAVEB</w:t>
      </w:r>
    </w:p>
    <w:p w14:paraId="6A10D018" w14:textId="77777777" w:rsidR="00CB0D91" w:rsidRPr="007A44B9" w:rsidRDefault="00CB0D91" w:rsidP="00CB0D91">
      <w:pPr>
        <w:widowControl w:val="0"/>
        <w:autoSpaceDE w:val="0"/>
        <w:autoSpaceDN w:val="0"/>
        <w:spacing w:after="120"/>
        <w:ind w:left="158" w:right="111"/>
        <w:jc w:val="center"/>
        <w:outlineLvl w:val="1"/>
        <w:rPr>
          <w:b/>
          <w:bCs/>
        </w:rPr>
      </w:pPr>
      <w:r>
        <w:rPr>
          <w:b/>
          <w:bCs/>
        </w:rPr>
        <w:t>Čl.</w:t>
      </w:r>
      <w:r w:rsidRPr="007A44B9">
        <w:rPr>
          <w:b/>
          <w:bCs/>
        </w:rPr>
        <w:t xml:space="preserve"> 5</w:t>
      </w:r>
    </w:p>
    <w:p w14:paraId="220C26C0" w14:textId="77777777" w:rsidR="00CB0D91" w:rsidRPr="007A44B9" w:rsidRDefault="00CB0D91" w:rsidP="00CB0D91">
      <w:pPr>
        <w:widowControl w:val="0"/>
        <w:autoSpaceDE w:val="0"/>
        <w:autoSpaceDN w:val="0"/>
        <w:spacing w:after="120"/>
        <w:ind w:left="158" w:right="111"/>
        <w:jc w:val="center"/>
        <w:outlineLvl w:val="1"/>
        <w:rPr>
          <w:b/>
          <w:bCs/>
        </w:rPr>
      </w:pPr>
      <w:r w:rsidRPr="007A44B9">
        <w:rPr>
          <w:b/>
          <w:bCs/>
        </w:rPr>
        <w:t>Umisťování stavby s ohledem na stavební čáru a na hranici pozemku</w:t>
      </w:r>
    </w:p>
    <w:p w14:paraId="47375B28" w14:textId="77777777" w:rsidR="00CB0D91" w:rsidRPr="007A44B9" w:rsidRDefault="00CB0D91" w:rsidP="00CB0D91">
      <w:pPr>
        <w:widowControl w:val="0"/>
        <w:autoSpaceDE w:val="0"/>
        <w:autoSpaceDN w:val="0"/>
        <w:spacing w:after="120"/>
        <w:ind w:left="709" w:right="111" w:hanging="425"/>
        <w:jc w:val="both"/>
        <w:outlineLvl w:val="1"/>
      </w:pPr>
      <w:r w:rsidRPr="007A44B9">
        <w:t>(1</w:t>
      </w:r>
      <w:r w:rsidRPr="006512F7">
        <w:t xml:space="preserve">) </w:t>
      </w:r>
      <w:r w:rsidRPr="007A44B9">
        <w:t>Požadavky na um</w:t>
      </w:r>
      <w:r>
        <w:t>i</w:t>
      </w:r>
      <w:r w:rsidRPr="007A44B9">
        <w:t>sťování staveb podle prováděcího právního předpisu podle § 152 odst. 1 stavebního zákona se v rozsahu požadavků na umisťování stavby s</w:t>
      </w:r>
      <w:r>
        <w:t> </w:t>
      </w:r>
      <w:r w:rsidRPr="007A44B9">
        <w:t>ohledem na stavební čáru a na hranici pozemku nepoužijí.</w:t>
      </w:r>
    </w:p>
    <w:p w14:paraId="31B0EB58" w14:textId="77777777" w:rsidR="00CB0D91" w:rsidRPr="007A44B9" w:rsidRDefault="00CB0D91" w:rsidP="00CB0D91">
      <w:pPr>
        <w:widowControl w:val="0"/>
        <w:autoSpaceDE w:val="0"/>
        <w:autoSpaceDN w:val="0"/>
        <w:spacing w:after="120"/>
        <w:ind w:left="709" w:right="111" w:hanging="425"/>
        <w:jc w:val="both"/>
        <w:outlineLvl w:val="1"/>
      </w:pPr>
      <w:r w:rsidRPr="006512F7">
        <w:t xml:space="preserve">(2) </w:t>
      </w:r>
      <w:r>
        <w:tab/>
      </w:r>
      <w:r w:rsidRPr="006512F7">
        <w:t xml:space="preserve">Stavba se umisťuje v souladu se stavební čárou. Není-li stavební čára stanovena územním nebo regulačním plánem, popřípadě územní studií, stanovuje se podle převažujícího charakteru zástavby a jejího vztahu k veřejnému prostranství.  </w:t>
      </w:r>
    </w:p>
    <w:p w14:paraId="6B415254" w14:textId="77777777" w:rsidR="00CB0D91" w:rsidRPr="006512F7" w:rsidRDefault="00CB0D91" w:rsidP="00CB0D91">
      <w:pPr>
        <w:widowControl w:val="0"/>
        <w:autoSpaceDE w:val="0"/>
        <w:autoSpaceDN w:val="0"/>
        <w:spacing w:after="120"/>
        <w:ind w:left="709" w:right="111" w:hanging="425"/>
        <w:jc w:val="both"/>
        <w:outlineLvl w:val="1"/>
      </w:pPr>
      <w:r w:rsidRPr="006512F7">
        <w:t xml:space="preserve">(3) </w:t>
      </w:r>
      <w:r>
        <w:tab/>
      </w:r>
      <w:r w:rsidRPr="006512F7">
        <w:t>Stavební čára vymezuje v rámci stavebního bloku nepřekročitelnou hranici trvalého zastavění budovami a dále určuje ustoupení zástavby od hranice zastavění a rozsah a</w:t>
      </w:r>
      <w:r w:rsidR="00496908">
        <w:t> </w:t>
      </w:r>
      <w:r w:rsidRPr="006512F7">
        <w:t>míru zastavění hranice zastavitelné části bloku.</w:t>
      </w:r>
    </w:p>
    <w:p w14:paraId="440045AB" w14:textId="77777777" w:rsidR="00CB0D91" w:rsidRPr="006512F7" w:rsidRDefault="00CB0D91" w:rsidP="00CB0D91">
      <w:pPr>
        <w:widowControl w:val="0"/>
        <w:autoSpaceDE w:val="0"/>
        <w:autoSpaceDN w:val="0"/>
        <w:spacing w:after="120"/>
        <w:ind w:left="709" w:right="111" w:hanging="425"/>
        <w:jc w:val="both"/>
        <w:outlineLvl w:val="1"/>
      </w:pPr>
      <w:r w:rsidRPr="006512F7">
        <w:t xml:space="preserve">(4) </w:t>
      </w:r>
      <w:r>
        <w:tab/>
      </w:r>
      <w:r w:rsidRPr="006512F7">
        <w:t>Stavební čára podle § 12 písm. n) bod 1 stavebního zákona se uplatní jako:</w:t>
      </w:r>
    </w:p>
    <w:p w14:paraId="597D935A" w14:textId="77777777" w:rsidR="00CB0D91" w:rsidRPr="007A44B9" w:rsidRDefault="00CB0D91" w:rsidP="00CB0D91">
      <w:pPr>
        <w:pStyle w:val="Odstavecseseznamem"/>
        <w:widowControl w:val="0"/>
        <w:numPr>
          <w:ilvl w:val="0"/>
          <w:numId w:val="33"/>
        </w:numPr>
        <w:autoSpaceDE w:val="0"/>
        <w:autoSpaceDN w:val="0"/>
        <w:spacing w:after="120"/>
        <w:ind w:left="1134" w:right="111" w:hanging="425"/>
        <w:jc w:val="both"/>
        <w:outlineLvl w:val="1"/>
      </w:pPr>
      <w:r w:rsidRPr="006512F7">
        <w:t>uzavřená</w:t>
      </w:r>
      <w:r w:rsidRPr="007A44B9">
        <w:t xml:space="preserve"> (zcela), která vymezuje hranici zastavitelné a nezastavitelné části bloku,</w:t>
      </w:r>
    </w:p>
    <w:p w14:paraId="418AC28E" w14:textId="77777777" w:rsidR="00CB0D91" w:rsidRPr="007A44B9" w:rsidRDefault="00CB0D91" w:rsidP="00CB0D91">
      <w:pPr>
        <w:spacing w:after="120"/>
        <w:ind w:left="1068" w:firstLine="66"/>
        <w:jc w:val="both"/>
      </w:pPr>
      <w:r w:rsidRPr="007A44B9">
        <w:t>1</w:t>
      </w:r>
      <w:r>
        <w:t>.</w:t>
      </w:r>
      <w:r w:rsidRPr="007A44B9">
        <w:t xml:space="preserve"> jejíž zástavba nesmí nikde ustupovat a</w:t>
      </w:r>
    </w:p>
    <w:p w14:paraId="035699C8" w14:textId="77777777" w:rsidR="00CB0D91" w:rsidRPr="007A44B9" w:rsidRDefault="00CB0D91" w:rsidP="00CB0D91">
      <w:pPr>
        <w:spacing w:after="120"/>
        <w:ind w:left="1068" w:firstLine="66"/>
        <w:jc w:val="both"/>
      </w:pPr>
      <w:r w:rsidRPr="007A44B9">
        <w:t>2</w:t>
      </w:r>
      <w:r>
        <w:t>.</w:t>
      </w:r>
      <w:r w:rsidRPr="007A44B9">
        <w:t xml:space="preserve"> která musí být v celé své délce souvisle a úplně zastavěná, anebo</w:t>
      </w:r>
    </w:p>
    <w:p w14:paraId="2C56391E" w14:textId="77777777" w:rsidR="00CB0D91" w:rsidRPr="007A44B9" w:rsidRDefault="00CB0D91" w:rsidP="00CB0D91">
      <w:pPr>
        <w:pStyle w:val="Odstavecseseznamem"/>
        <w:widowControl w:val="0"/>
        <w:numPr>
          <w:ilvl w:val="0"/>
          <w:numId w:val="33"/>
        </w:numPr>
        <w:autoSpaceDE w:val="0"/>
        <w:autoSpaceDN w:val="0"/>
        <w:spacing w:after="120"/>
        <w:ind w:left="1134" w:right="111" w:hanging="425"/>
        <w:jc w:val="both"/>
        <w:outlineLvl w:val="1"/>
      </w:pPr>
      <w:r w:rsidRPr="006512F7">
        <w:t>polouzavřená</w:t>
      </w:r>
      <w:r w:rsidRPr="007A44B9">
        <w:t>, která vymezuje hranici zastavitelné a nezastavitelné části bloku,</w:t>
      </w:r>
    </w:p>
    <w:p w14:paraId="02D9F4DE" w14:textId="77777777" w:rsidR="00CB0D91" w:rsidRPr="007A44B9" w:rsidRDefault="00CB0D91" w:rsidP="00CB0D91">
      <w:pPr>
        <w:spacing w:after="120"/>
        <w:ind w:left="1068" w:firstLine="66"/>
        <w:jc w:val="both"/>
      </w:pPr>
      <w:r w:rsidRPr="007A44B9">
        <w:t>1</w:t>
      </w:r>
      <w:r>
        <w:t>.</w:t>
      </w:r>
      <w:r w:rsidRPr="007A44B9">
        <w:t xml:space="preserve"> jejíž zástavba nesmí nikde ustupovat a</w:t>
      </w:r>
    </w:p>
    <w:p w14:paraId="7E938844" w14:textId="77777777" w:rsidR="00CB0D91" w:rsidRPr="007A44B9" w:rsidRDefault="00CB0D91" w:rsidP="00CB0D91">
      <w:pPr>
        <w:spacing w:after="120"/>
        <w:ind w:left="1068" w:firstLine="66"/>
        <w:jc w:val="both"/>
      </w:pPr>
      <w:r w:rsidRPr="007A44B9">
        <w:t>2</w:t>
      </w:r>
      <w:r>
        <w:t>.</w:t>
      </w:r>
      <w:r w:rsidRPr="007A44B9">
        <w:t xml:space="preserve"> která může být v celé své délce úplně a souvisle zastavěná.</w:t>
      </w:r>
    </w:p>
    <w:p w14:paraId="7CDF8B91" w14:textId="77777777" w:rsidR="00CB0D91" w:rsidRPr="007A44B9" w:rsidRDefault="00CB0D91" w:rsidP="00CB0D91">
      <w:pPr>
        <w:widowControl w:val="0"/>
        <w:autoSpaceDE w:val="0"/>
        <w:autoSpaceDN w:val="0"/>
        <w:spacing w:after="120"/>
        <w:ind w:left="709" w:right="111" w:hanging="425"/>
        <w:jc w:val="both"/>
        <w:outlineLvl w:val="1"/>
      </w:pPr>
      <w:r w:rsidRPr="007A44B9">
        <w:t>(</w:t>
      </w:r>
      <w:r>
        <w:t>5</w:t>
      </w:r>
      <w:r w:rsidRPr="007A44B9">
        <w:t xml:space="preserve">) </w:t>
      </w:r>
      <w:r>
        <w:tab/>
      </w:r>
      <w:r w:rsidRPr="006512F7">
        <w:t>Stavební</w:t>
      </w:r>
      <w:r w:rsidRPr="007A44B9">
        <w:t xml:space="preserve"> čára podle § 12 písm. n) bod 2 stavebního zákona se uplatní jako:</w:t>
      </w:r>
    </w:p>
    <w:p w14:paraId="26FA3BFA" w14:textId="77777777" w:rsidR="00CB0D91" w:rsidRPr="007A44B9" w:rsidRDefault="00CB0D91" w:rsidP="00CB0D91">
      <w:pPr>
        <w:pStyle w:val="Odstavecseseznamem"/>
        <w:widowControl w:val="0"/>
        <w:numPr>
          <w:ilvl w:val="0"/>
          <w:numId w:val="35"/>
        </w:numPr>
        <w:autoSpaceDE w:val="0"/>
        <w:autoSpaceDN w:val="0"/>
        <w:spacing w:after="120"/>
        <w:ind w:left="1134" w:right="111" w:hanging="425"/>
        <w:jc w:val="both"/>
        <w:outlineLvl w:val="1"/>
      </w:pPr>
      <w:r w:rsidRPr="006512F7">
        <w:t>otevřená</w:t>
      </w:r>
      <w:r w:rsidRPr="007A44B9">
        <w:t xml:space="preserve"> (zcela), která vymezuje hranici zastavitelné a nezastavitelné části bloku,</w:t>
      </w:r>
    </w:p>
    <w:p w14:paraId="68DBBADD" w14:textId="77777777" w:rsidR="00CB0D91" w:rsidRPr="007A44B9" w:rsidRDefault="00CB0D91" w:rsidP="00CB0D91">
      <w:pPr>
        <w:spacing w:after="120"/>
        <w:ind w:left="1068" w:firstLine="66"/>
        <w:jc w:val="both"/>
      </w:pPr>
      <w:r w:rsidRPr="007A44B9">
        <w:t>1</w:t>
      </w:r>
      <w:r>
        <w:t>.</w:t>
      </w:r>
      <w:r w:rsidRPr="007A44B9">
        <w:t xml:space="preserve"> jejíž zástavba nesmí nikde ustupovat a</w:t>
      </w:r>
    </w:p>
    <w:p w14:paraId="509C9058" w14:textId="77777777" w:rsidR="00CB0D91" w:rsidRPr="007A44B9" w:rsidRDefault="00CB0D91" w:rsidP="00CB0D91">
      <w:pPr>
        <w:spacing w:after="120"/>
        <w:ind w:left="1068" w:firstLine="66"/>
        <w:jc w:val="both"/>
      </w:pPr>
      <w:r w:rsidRPr="007A44B9">
        <w:t>2</w:t>
      </w:r>
      <w:r>
        <w:t>.</w:t>
      </w:r>
      <w:r w:rsidRPr="007A44B9">
        <w:t xml:space="preserve"> která musí být přerušovaná stavebními mezerami, anebo</w:t>
      </w:r>
    </w:p>
    <w:p w14:paraId="215A5491" w14:textId="77777777" w:rsidR="00CB0D91" w:rsidRPr="007A44B9" w:rsidRDefault="00CB0D91" w:rsidP="00CB0D91">
      <w:pPr>
        <w:pStyle w:val="Odstavecseseznamem"/>
        <w:widowControl w:val="0"/>
        <w:numPr>
          <w:ilvl w:val="0"/>
          <w:numId w:val="35"/>
        </w:numPr>
        <w:autoSpaceDE w:val="0"/>
        <w:autoSpaceDN w:val="0"/>
        <w:spacing w:after="120"/>
        <w:ind w:left="1134" w:right="111" w:hanging="425"/>
        <w:jc w:val="both"/>
        <w:outlineLvl w:val="1"/>
      </w:pPr>
      <w:r w:rsidRPr="006512F7">
        <w:t>volná</w:t>
      </w:r>
      <w:r w:rsidRPr="007A44B9">
        <w:t>, která vymezuje hranici zastavitelné a nezastavitelné části bloku,</w:t>
      </w:r>
    </w:p>
    <w:p w14:paraId="216AF4ED" w14:textId="77777777" w:rsidR="00CB0D91" w:rsidRPr="007A44B9" w:rsidRDefault="00CB0D91" w:rsidP="00CB0D91">
      <w:pPr>
        <w:spacing w:after="120"/>
        <w:ind w:left="1068" w:firstLine="66"/>
        <w:jc w:val="both"/>
      </w:pPr>
      <w:r w:rsidRPr="007A44B9">
        <w:t>1</w:t>
      </w:r>
      <w:r>
        <w:t>.</w:t>
      </w:r>
      <w:r w:rsidRPr="007A44B9">
        <w:t xml:space="preserve"> jejíž zástavba může libovolně ustupovat a</w:t>
      </w:r>
    </w:p>
    <w:p w14:paraId="1F42EF0F" w14:textId="77777777" w:rsidR="00CB0D91" w:rsidRPr="007A44B9" w:rsidRDefault="00CB0D91" w:rsidP="00CB0D91">
      <w:pPr>
        <w:spacing w:after="120"/>
        <w:ind w:left="1068" w:firstLine="66"/>
        <w:jc w:val="both"/>
      </w:pPr>
      <w:r w:rsidRPr="007A44B9">
        <w:t>2</w:t>
      </w:r>
      <w:r>
        <w:t>.</w:t>
      </w:r>
      <w:r w:rsidRPr="007A44B9">
        <w:t xml:space="preserve"> která může být přerušovaná stavebními mezerami.</w:t>
      </w:r>
    </w:p>
    <w:p w14:paraId="65D9C673" w14:textId="77777777" w:rsidR="00CB0D91" w:rsidRPr="007A44B9" w:rsidRDefault="00CB0D91" w:rsidP="00CB0D91">
      <w:pPr>
        <w:widowControl w:val="0"/>
        <w:autoSpaceDE w:val="0"/>
        <w:autoSpaceDN w:val="0"/>
        <w:spacing w:after="120"/>
        <w:ind w:left="709" w:right="111" w:hanging="425"/>
        <w:jc w:val="both"/>
        <w:outlineLvl w:val="1"/>
      </w:pPr>
      <w:r w:rsidRPr="007A44B9">
        <w:lastRenderedPageBreak/>
        <w:t>(</w:t>
      </w:r>
      <w:r>
        <w:t>6</w:t>
      </w:r>
      <w:r w:rsidRPr="007A44B9">
        <w:t xml:space="preserve">) </w:t>
      </w:r>
      <w:r>
        <w:tab/>
      </w:r>
      <w:r w:rsidRPr="006512F7">
        <w:t>Umístěním</w:t>
      </w:r>
      <w:r w:rsidRPr="007A44B9">
        <w:t xml:space="preserve"> stavby nesmí být znemožněna budoucí zástavba sousedního pozemku nebo ohrožena stávající zástavba sousedního pozemku. Stavba musí být umístěna nejméně 2</w:t>
      </w:r>
      <w:r w:rsidR="00496908">
        <w:t> </w:t>
      </w:r>
      <w:r w:rsidRPr="007A44B9">
        <w:t xml:space="preserve">m od hranice pozemku vyjma pozemku veřejného prostranství. </w:t>
      </w:r>
    </w:p>
    <w:p w14:paraId="6E9F05DD" w14:textId="77777777" w:rsidR="00CB0D91" w:rsidRPr="007A44B9" w:rsidRDefault="00CB0D91" w:rsidP="00CB0D91">
      <w:pPr>
        <w:widowControl w:val="0"/>
        <w:autoSpaceDE w:val="0"/>
        <w:autoSpaceDN w:val="0"/>
        <w:spacing w:after="120"/>
        <w:ind w:left="709" w:right="111" w:hanging="425"/>
        <w:jc w:val="both"/>
        <w:outlineLvl w:val="1"/>
      </w:pPr>
      <w:r w:rsidRPr="007A44B9">
        <w:t>(</w:t>
      </w:r>
      <w:r>
        <w:t>7</w:t>
      </w:r>
      <w:r w:rsidRPr="007A44B9">
        <w:t xml:space="preserve">) </w:t>
      </w:r>
      <w:r>
        <w:tab/>
      </w:r>
      <w:r w:rsidRPr="006512F7">
        <w:t>Odstavec</w:t>
      </w:r>
      <w:r w:rsidRPr="007A44B9">
        <w:t xml:space="preserve"> </w:t>
      </w:r>
      <w:r>
        <w:t>6</w:t>
      </w:r>
      <w:r w:rsidRPr="007A44B9">
        <w:t xml:space="preserve"> se nepoužije</w:t>
      </w:r>
    </w:p>
    <w:p w14:paraId="65B0D230" w14:textId="77777777" w:rsidR="00CB0D91" w:rsidRPr="006512F7" w:rsidRDefault="00CB0D91" w:rsidP="00CB0D91">
      <w:pPr>
        <w:pStyle w:val="Odstavecseseznamem"/>
        <w:widowControl w:val="0"/>
        <w:numPr>
          <w:ilvl w:val="0"/>
          <w:numId w:val="34"/>
        </w:numPr>
        <w:autoSpaceDE w:val="0"/>
        <w:autoSpaceDN w:val="0"/>
        <w:spacing w:after="120"/>
        <w:ind w:left="1134" w:right="111" w:hanging="425"/>
        <w:jc w:val="both"/>
        <w:outlineLvl w:val="1"/>
      </w:pPr>
      <w:r w:rsidRPr="006512F7">
        <w:t>jde-li o stavbu do 2 m výšky,</w:t>
      </w:r>
    </w:p>
    <w:p w14:paraId="4B7C72A6" w14:textId="77777777" w:rsidR="00CB0D91" w:rsidRPr="006512F7" w:rsidRDefault="00CB0D91" w:rsidP="00CB0D91">
      <w:pPr>
        <w:pStyle w:val="Odstavecseseznamem"/>
        <w:widowControl w:val="0"/>
        <w:numPr>
          <w:ilvl w:val="0"/>
          <w:numId w:val="34"/>
        </w:numPr>
        <w:autoSpaceDE w:val="0"/>
        <w:autoSpaceDN w:val="0"/>
        <w:spacing w:after="120"/>
        <w:ind w:left="1134" w:right="111" w:hanging="425"/>
        <w:jc w:val="both"/>
        <w:outlineLvl w:val="1"/>
      </w:pPr>
      <w:r w:rsidRPr="006512F7">
        <w:t xml:space="preserve">jde-li o stavbu pozemních komunikací, drah, vodních cest a leteckých staveb, sítě technické a zelené infrastruktury, </w:t>
      </w:r>
    </w:p>
    <w:p w14:paraId="004723C6" w14:textId="77777777" w:rsidR="00CB0D91" w:rsidRPr="006512F7" w:rsidRDefault="00CB0D91" w:rsidP="00CB0D91">
      <w:pPr>
        <w:pStyle w:val="Odstavecseseznamem"/>
        <w:widowControl w:val="0"/>
        <w:numPr>
          <w:ilvl w:val="0"/>
          <w:numId w:val="34"/>
        </w:numPr>
        <w:autoSpaceDE w:val="0"/>
        <w:autoSpaceDN w:val="0"/>
        <w:spacing w:after="120"/>
        <w:ind w:left="1134" w:right="111" w:hanging="425"/>
        <w:jc w:val="both"/>
        <w:outlineLvl w:val="1"/>
      </w:pPr>
      <w:r w:rsidRPr="006512F7">
        <w:t>jde-li o soubor staveb nebo</w:t>
      </w:r>
    </w:p>
    <w:p w14:paraId="443411C3" w14:textId="77777777" w:rsidR="00CB0D91" w:rsidRPr="006512F7" w:rsidRDefault="00CB0D91" w:rsidP="00CB0D91">
      <w:pPr>
        <w:pStyle w:val="Odstavecseseznamem"/>
        <w:widowControl w:val="0"/>
        <w:numPr>
          <w:ilvl w:val="0"/>
          <w:numId w:val="34"/>
        </w:numPr>
        <w:autoSpaceDE w:val="0"/>
        <w:autoSpaceDN w:val="0"/>
        <w:spacing w:after="120"/>
        <w:ind w:left="1134" w:right="111" w:hanging="425"/>
        <w:jc w:val="both"/>
        <w:outlineLvl w:val="1"/>
      </w:pPr>
      <w:r w:rsidRPr="006512F7">
        <w:t>je-li takový způsob zástavby v místě obvyklý, odpovídá charakteru území nebo vyplývá ze způsobu parcelace.</w:t>
      </w:r>
    </w:p>
    <w:p w14:paraId="1C9A2D7A" w14:textId="77777777" w:rsidR="00CB0D91" w:rsidRPr="006512F7" w:rsidRDefault="00CB0D91" w:rsidP="00CB0D91">
      <w:pPr>
        <w:widowControl w:val="0"/>
        <w:autoSpaceDE w:val="0"/>
        <w:autoSpaceDN w:val="0"/>
        <w:spacing w:after="120"/>
        <w:ind w:left="709" w:right="111" w:hanging="425"/>
        <w:jc w:val="both"/>
        <w:outlineLvl w:val="1"/>
      </w:pPr>
      <w:r w:rsidRPr="006512F7">
        <w:t xml:space="preserve">(8) </w:t>
      </w:r>
      <w:r>
        <w:tab/>
      </w:r>
      <w:r w:rsidRPr="006512F7">
        <w:t>Umisťuje-li se stavba na hranici pozemku, nesmí být ve stěně umisťované stavby orientované k hranici sousedního pozemku žádné stavební otvory; to neplatí při umístění stavby na hranici s pozemkem veřejného prostranství. Stavba musí být umístěna tak, aby bylo zamezeno stékání srážkových vod a spadu sněhu ze stavby na sousední pozemek.</w:t>
      </w:r>
    </w:p>
    <w:p w14:paraId="61CF55B2" w14:textId="77777777" w:rsidR="00CB0D91" w:rsidRPr="006512F7" w:rsidRDefault="00CB0D91" w:rsidP="00CB0D91">
      <w:pPr>
        <w:widowControl w:val="0"/>
        <w:autoSpaceDE w:val="0"/>
        <w:autoSpaceDN w:val="0"/>
        <w:spacing w:after="120"/>
        <w:ind w:left="709" w:right="111" w:hanging="425"/>
        <w:jc w:val="both"/>
        <w:outlineLvl w:val="1"/>
      </w:pPr>
      <w:r w:rsidRPr="006512F7">
        <w:t xml:space="preserve">(9) </w:t>
      </w:r>
      <w:r>
        <w:tab/>
      </w:r>
      <w:r w:rsidRPr="006512F7">
        <w:t xml:space="preserve">Stavební čáru mohou v souladu s charakterem zástavby překročit předsazené části stavby tak, aby byl respektován charakter území a kvalita vystavěného prostředí. </w:t>
      </w:r>
    </w:p>
    <w:p w14:paraId="6A17663A" w14:textId="77777777" w:rsidR="00CB0D91" w:rsidRPr="006512F7" w:rsidRDefault="00CB0D91" w:rsidP="00CB0D91">
      <w:pPr>
        <w:widowControl w:val="0"/>
        <w:autoSpaceDE w:val="0"/>
        <w:autoSpaceDN w:val="0"/>
        <w:spacing w:after="120"/>
        <w:ind w:left="709" w:right="111" w:hanging="425"/>
        <w:jc w:val="both"/>
        <w:outlineLvl w:val="1"/>
      </w:pPr>
      <w:r w:rsidRPr="006512F7">
        <w:t>(10) Předsazené části stavby nesmí ohrožovat užívání veřejného prostranství. Výška jejich umístění nad vozovkou a nad navazující částí chodníku v šířce 0,5 m musí být nejméně 4,95 m.</w:t>
      </w:r>
    </w:p>
    <w:p w14:paraId="1EB9B3BC" w14:textId="77777777" w:rsidR="00CB0D91" w:rsidRPr="006512F7" w:rsidRDefault="00CB0D91" w:rsidP="00CB0D91">
      <w:pPr>
        <w:widowControl w:val="0"/>
        <w:autoSpaceDE w:val="0"/>
        <w:autoSpaceDN w:val="0"/>
        <w:spacing w:after="120"/>
        <w:ind w:left="709" w:right="111" w:hanging="425"/>
        <w:jc w:val="both"/>
        <w:outlineLvl w:val="1"/>
      </w:pPr>
      <w:r w:rsidRPr="006512F7">
        <w:t xml:space="preserve">(11) Vytvářejí-li rodinné domy mezi sebou volný prostor, vzdálenost mezi nimi nesmí být menší než 7 m. Vzdálenost rodinných domů od společných hranic pozemků nesmí být menší než 2 m. Ve zvlášť stísněných územních podmínkách může být vzdálenost mezi rodinnými domy snížena až na 4 m, pokud v žádné z protilehlých částí stěn nejsou okna obytných místností. </w:t>
      </w:r>
    </w:p>
    <w:p w14:paraId="55310604" w14:textId="77777777" w:rsidR="00CB0D91" w:rsidRPr="006512F7" w:rsidRDefault="00CB0D91" w:rsidP="00CB0D91">
      <w:pPr>
        <w:widowControl w:val="0"/>
        <w:autoSpaceDE w:val="0"/>
        <w:autoSpaceDN w:val="0"/>
        <w:spacing w:after="120"/>
        <w:ind w:left="709" w:right="111" w:hanging="425"/>
        <w:jc w:val="both"/>
        <w:outlineLvl w:val="1"/>
      </w:pPr>
      <w:r w:rsidRPr="006512F7">
        <w:t>(12) V případě, kdy s pozemkem, na kterém je umisťován rodinný dům, sousedí pozemek, na kterém územní plán umožňuje umístění rodinného domu, ale zatím na něm rodinný dům umístěn ani povolen není, vzdálenost od společných hranic pozemků nesmí být menší než 3,5 m. Tuto vzdálenost je možno snížit za podmínky, že snížením nedojde ke znemožnění umístění rodinného domu na sousedním pozemku při respektování odstupových vzdáleností podle odstavce 11 pro rodinný dům o rozměru alespoň 10x10</w:t>
      </w:r>
      <w:r w:rsidR="00496908">
        <w:t> </w:t>
      </w:r>
      <w:r w:rsidRPr="006512F7">
        <w:t xml:space="preserve">m. </w:t>
      </w:r>
    </w:p>
    <w:p w14:paraId="54C0B5AC" w14:textId="77777777" w:rsidR="00CB0D91" w:rsidRPr="006512F7" w:rsidRDefault="00CB0D91" w:rsidP="00CB0D91">
      <w:pPr>
        <w:widowControl w:val="0"/>
        <w:autoSpaceDE w:val="0"/>
        <w:autoSpaceDN w:val="0"/>
        <w:spacing w:after="120"/>
        <w:ind w:left="709" w:right="111" w:hanging="425"/>
        <w:jc w:val="both"/>
        <w:outlineLvl w:val="1"/>
      </w:pPr>
      <w:r w:rsidRPr="006512F7">
        <w:t xml:space="preserve">(13) Vzdálenost podle odstavců 11 a 12 je možno snížit rovněž za podmínky, že se na ní písemně dohodnou vlastníci pozemků touto vzdáleností dotčených.  </w:t>
      </w:r>
    </w:p>
    <w:p w14:paraId="000668BF" w14:textId="77777777" w:rsidR="00CB0D91" w:rsidRPr="006512F7" w:rsidRDefault="00CB0D91" w:rsidP="00CB0D91">
      <w:pPr>
        <w:widowControl w:val="0"/>
        <w:autoSpaceDE w:val="0"/>
        <w:autoSpaceDN w:val="0"/>
        <w:spacing w:after="120"/>
        <w:ind w:left="709" w:right="111" w:hanging="425"/>
        <w:jc w:val="both"/>
        <w:outlineLvl w:val="1"/>
      </w:pPr>
      <w:r w:rsidRPr="006512F7">
        <w:t>(14) Vzájemné odstupy a vzdálenosti se měří na nejkratší spojnici mezi vnějšími povrchy obvodových stěn, balkonů, lodžií, teras, dále od hranic pozemků a okraje vozovky pozemní komunikace.</w:t>
      </w:r>
    </w:p>
    <w:p w14:paraId="10ED1206" w14:textId="77777777" w:rsidR="00CB0D91" w:rsidRPr="007A44B9" w:rsidRDefault="00CB0D91" w:rsidP="00CB0D91">
      <w:pPr>
        <w:spacing w:after="120"/>
        <w:ind w:firstLine="708"/>
        <w:jc w:val="both"/>
      </w:pPr>
    </w:p>
    <w:p w14:paraId="71D93137" w14:textId="77777777" w:rsidR="00CB0D91" w:rsidRPr="007A44B9" w:rsidRDefault="00CB0D91" w:rsidP="00CB0D91">
      <w:pPr>
        <w:widowControl w:val="0"/>
        <w:autoSpaceDE w:val="0"/>
        <w:autoSpaceDN w:val="0"/>
        <w:spacing w:after="120"/>
        <w:ind w:left="158" w:right="111"/>
        <w:jc w:val="center"/>
        <w:outlineLvl w:val="1"/>
        <w:rPr>
          <w:b/>
          <w:bCs/>
        </w:rPr>
      </w:pPr>
      <w:r>
        <w:rPr>
          <w:b/>
          <w:bCs/>
        </w:rPr>
        <w:t>Čl.</w:t>
      </w:r>
      <w:r w:rsidRPr="007A44B9">
        <w:rPr>
          <w:b/>
          <w:bCs/>
        </w:rPr>
        <w:t xml:space="preserve"> 6</w:t>
      </w:r>
    </w:p>
    <w:p w14:paraId="34420BF4" w14:textId="77777777" w:rsidR="00CB0D91" w:rsidRPr="007A44B9" w:rsidRDefault="00CB0D91" w:rsidP="00CB0D91">
      <w:pPr>
        <w:widowControl w:val="0"/>
        <w:autoSpaceDE w:val="0"/>
        <w:autoSpaceDN w:val="0"/>
        <w:spacing w:after="120"/>
        <w:ind w:left="158" w:right="111"/>
        <w:jc w:val="center"/>
        <w:outlineLvl w:val="1"/>
        <w:rPr>
          <w:b/>
          <w:bCs/>
        </w:rPr>
      </w:pPr>
      <w:r w:rsidRPr="007A44B9">
        <w:rPr>
          <w:b/>
          <w:bCs/>
        </w:rPr>
        <w:t>Oplocení nebo jiné ohrazení pozemku</w:t>
      </w:r>
    </w:p>
    <w:p w14:paraId="64D1528D" w14:textId="77777777" w:rsidR="00CB0D91" w:rsidRPr="007A44B9" w:rsidRDefault="00CB0D91" w:rsidP="00CB0D91">
      <w:pPr>
        <w:widowControl w:val="0"/>
        <w:autoSpaceDE w:val="0"/>
        <w:autoSpaceDN w:val="0"/>
        <w:spacing w:after="120"/>
        <w:ind w:left="284" w:right="111"/>
        <w:jc w:val="both"/>
        <w:outlineLvl w:val="1"/>
      </w:pPr>
      <w:r w:rsidRPr="00BF39A7">
        <w:t>Požadavky</w:t>
      </w:r>
      <w:r w:rsidRPr="007A44B9">
        <w:t xml:space="preserve"> </w:t>
      </w:r>
      <w:r w:rsidRPr="00AE0D93">
        <w:t>na um</w:t>
      </w:r>
      <w:r>
        <w:t>i</w:t>
      </w:r>
      <w:r w:rsidRPr="00AE0D93">
        <w:t xml:space="preserve">sťování staveb podle prováděcího právního předpisu podle § 152 odst. 1 stavebního zákona se v rozsahu požadavků na umisťování stavby s ohledem na oplocení </w:t>
      </w:r>
      <w:r w:rsidRPr="00AE0D93">
        <w:lastRenderedPageBreak/>
        <w:t>nebo jiné ohrazení pozemku použijí</w:t>
      </w:r>
      <w:r w:rsidRPr="007A44B9">
        <w:t xml:space="preserve"> s tím, že oplocení pozemků na hranici s</w:t>
      </w:r>
      <w:r>
        <w:t> </w:t>
      </w:r>
      <w:r w:rsidRPr="007A44B9">
        <w:t xml:space="preserve">veřejným prostranstvím </w:t>
      </w:r>
    </w:p>
    <w:p w14:paraId="4D58CCEE" w14:textId="77777777" w:rsidR="00CB0D91" w:rsidRPr="007A44B9" w:rsidRDefault="00CB0D91" w:rsidP="00CB0D91">
      <w:pPr>
        <w:pStyle w:val="Odstavecseseznamem"/>
        <w:widowControl w:val="0"/>
        <w:numPr>
          <w:ilvl w:val="0"/>
          <w:numId w:val="36"/>
        </w:numPr>
        <w:autoSpaceDE w:val="0"/>
        <w:autoSpaceDN w:val="0"/>
        <w:spacing w:after="120"/>
        <w:ind w:left="1134" w:hanging="425"/>
        <w:jc w:val="both"/>
        <w:outlineLvl w:val="1"/>
      </w:pPr>
      <w:r w:rsidRPr="007A44B9">
        <w:t>musí svými prostorovými parametry a charakterem vhodně navazovat na oplocení v místě obvyklé a</w:t>
      </w:r>
    </w:p>
    <w:p w14:paraId="62BA9AE7" w14:textId="77777777" w:rsidR="00CB0D91" w:rsidRPr="007A44B9" w:rsidRDefault="00CB0D91" w:rsidP="00CB0D91">
      <w:pPr>
        <w:pStyle w:val="Odstavecseseznamem"/>
        <w:widowControl w:val="0"/>
        <w:numPr>
          <w:ilvl w:val="0"/>
          <w:numId w:val="36"/>
        </w:numPr>
        <w:autoSpaceDE w:val="0"/>
        <w:autoSpaceDN w:val="0"/>
        <w:spacing w:after="120"/>
        <w:ind w:left="1134" w:hanging="425"/>
        <w:jc w:val="both"/>
        <w:outlineLvl w:val="1"/>
      </w:pPr>
      <w:r w:rsidRPr="007A44B9">
        <w:t xml:space="preserve">nesmí svým technickým a architektonickým provedením znehodnotit kvalitu veřejného prostranství.  </w:t>
      </w:r>
    </w:p>
    <w:p w14:paraId="2BD584F5" w14:textId="77777777" w:rsidR="00CB0D91" w:rsidRPr="007A44B9" w:rsidRDefault="00CB0D91" w:rsidP="00CB0D91">
      <w:pPr>
        <w:widowControl w:val="0"/>
        <w:autoSpaceDE w:val="0"/>
        <w:autoSpaceDN w:val="0"/>
        <w:spacing w:after="120"/>
        <w:ind w:left="158" w:right="111" w:firstLine="550"/>
        <w:jc w:val="center"/>
        <w:outlineLvl w:val="1"/>
        <w:rPr>
          <w:b/>
          <w:bCs/>
        </w:rPr>
      </w:pPr>
    </w:p>
    <w:p w14:paraId="395A7A34" w14:textId="77777777" w:rsidR="00CB0D91" w:rsidRPr="007A44B9" w:rsidRDefault="00CB0D91" w:rsidP="00CB0D91">
      <w:pPr>
        <w:keepNext/>
        <w:keepLines/>
        <w:widowControl w:val="0"/>
        <w:autoSpaceDE w:val="0"/>
        <w:autoSpaceDN w:val="0"/>
        <w:spacing w:after="120"/>
        <w:ind w:left="159" w:right="111"/>
        <w:jc w:val="center"/>
        <w:outlineLvl w:val="1"/>
        <w:rPr>
          <w:b/>
          <w:bCs/>
        </w:rPr>
      </w:pPr>
      <w:r>
        <w:rPr>
          <w:b/>
          <w:bCs/>
        </w:rPr>
        <w:t>Čl.</w:t>
      </w:r>
      <w:r w:rsidRPr="007A44B9">
        <w:rPr>
          <w:b/>
          <w:bCs/>
        </w:rPr>
        <w:t xml:space="preserve"> 7</w:t>
      </w:r>
    </w:p>
    <w:p w14:paraId="5F0EF681" w14:textId="77777777" w:rsidR="00CB0D91" w:rsidRPr="007A44B9" w:rsidRDefault="00CB0D91" w:rsidP="00CB0D91">
      <w:pPr>
        <w:keepNext/>
        <w:keepLines/>
        <w:widowControl w:val="0"/>
        <w:autoSpaceDE w:val="0"/>
        <w:autoSpaceDN w:val="0"/>
        <w:spacing w:after="120"/>
        <w:ind w:left="159" w:right="111"/>
        <w:jc w:val="center"/>
        <w:outlineLvl w:val="1"/>
        <w:rPr>
          <w:b/>
          <w:bCs/>
        </w:rPr>
      </w:pPr>
      <w:r w:rsidRPr="007A44B9">
        <w:rPr>
          <w:b/>
          <w:bCs/>
        </w:rPr>
        <w:t>Reklamní zařízení</w:t>
      </w:r>
    </w:p>
    <w:p w14:paraId="5C1395FE" w14:textId="77777777" w:rsidR="00CB0D91" w:rsidRPr="00BF39A7" w:rsidRDefault="00CB0D91" w:rsidP="00CB0D91">
      <w:pPr>
        <w:widowControl w:val="0"/>
        <w:autoSpaceDE w:val="0"/>
        <w:autoSpaceDN w:val="0"/>
        <w:spacing w:after="120"/>
        <w:ind w:left="284" w:right="111"/>
        <w:jc w:val="both"/>
        <w:outlineLvl w:val="1"/>
      </w:pPr>
      <w:r w:rsidRPr="00BF39A7">
        <w:t>Požadavky</w:t>
      </w:r>
      <w:r w:rsidRPr="007A44B9">
        <w:t xml:space="preserve"> na um</w:t>
      </w:r>
      <w:r>
        <w:t>i</w:t>
      </w:r>
      <w:r w:rsidRPr="007A44B9">
        <w:t xml:space="preserve">sťování staveb podle prováděcího právního předpisu podle § 152 odst. 1 stavebního zákona se v rozsahu požadavků na umisťování stavby s ohledem na oplocení nebo jiné ohrazení pozemku použijí </w:t>
      </w:r>
      <w:r w:rsidRPr="00BF39A7">
        <w:t xml:space="preserve">s tím, že reklamní zařízení umisťované na </w:t>
      </w:r>
    </w:p>
    <w:p w14:paraId="766E1706" w14:textId="77777777" w:rsidR="00CB0D91" w:rsidRPr="007A44B9" w:rsidRDefault="00CB0D91" w:rsidP="00CB0D91">
      <w:pPr>
        <w:pStyle w:val="Odstavecseseznamem"/>
        <w:widowControl w:val="0"/>
        <w:numPr>
          <w:ilvl w:val="0"/>
          <w:numId w:val="37"/>
        </w:numPr>
        <w:autoSpaceDE w:val="0"/>
        <w:autoSpaceDN w:val="0"/>
        <w:spacing w:after="120"/>
        <w:ind w:left="1134" w:hanging="425"/>
        <w:jc w:val="both"/>
        <w:outlineLvl w:val="1"/>
      </w:pPr>
      <w:r w:rsidRPr="00BF39A7">
        <w:t>budovách, střechách a oplocení nesmí narušovat architektonický, urbanistický, krajinný nebo pietní charakter prostředí, ohrožovat bezpečnost provozu na pozemních komunikacích a drahách, nepřiměřeně obtěžovat okolí hlukem anebo světlem a zasahovat do korunového a kořenového</w:t>
      </w:r>
      <w:r w:rsidRPr="007A44B9">
        <w:t xml:space="preserve"> prostoru stromů,</w:t>
      </w:r>
    </w:p>
    <w:p w14:paraId="787634A4" w14:textId="77777777" w:rsidR="00CB0D91" w:rsidRPr="007A44B9" w:rsidRDefault="00CB0D91" w:rsidP="00CB0D91">
      <w:pPr>
        <w:pStyle w:val="Odstavecseseznamem"/>
        <w:widowControl w:val="0"/>
        <w:numPr>
          <w:ilvl w:val="0"/>
          <w:numId w:val="37"/>
        </w:numPr>
        <w:autoSpaceDE w:val="0"/>
        <w:autoSpaceDN w:val="0"/>
        <w:spacing w:after="120"/>
        <w:ind w:left="1134" w:hanging="425"/>
        <w:jc w:val="both"/>
        <w:outlineLvl w:val="1"/>
      </w:pPr>
      <w:r w:rsidRPr="007A44B9">
        <w:t>veřejných prostranstvích, pozemních komunikacích a v obvodu drah nesmí tvořit překážku pro osoby s omezenou schopností pohybu nebo orientace,</w:t>
      </w:r>
    </w:p>
    <w:p w14:paraId="69CE7455" w14:textId="77777777" w:rsidR="00CB0D91" w:rsidRPr="007A44B9" w:rsidRDefault="00CB0D91" w:rsidP="00CB0D91">
      <w:pPr>
        <w:pStyle w:val="Odstavecseseznamem"/>
        <w:widowControl w:val="0"/>
        <w:numPr>
          <w:ilvl w:val="0"/>
          <w:numId w:val="37"/>
        </w:numPr>
        <w:autoSpaceDE w:val="0"/>
        <w:autoSpaceDN w:val="0"/>
        <w:spacing w:after="120"/>
        <w:ind w:left="1134" w:hanging="425"/>
        <w:jc w:val="both"/>
        <w:outlineLvl w:val="1"/>
      </w:pPr>
      <w:r w:rsidRPr="007A44B9">
        <w:t>fasádách a střechách smí být určeno pouze ke zprostředkování informace, která nemá reklamní povahu</w:t>
      </w:r>
      <w:r>
        <w:t xml:space="preserve"> a slouží k označení provozovny či funkce nacházející se v dané stavbě, </w:t>
      </w:r>
    </w:p>
    <w:p w14:paraId="3051CB5A" w14:textId="77777777" w:rsidR="00CB0D91" w:rsidRPr="007A44B9" w:rsidRDefault="00CB0D91" w:rsidP="00CB0D91">
      <w:pPr>
        <w:pStyle w:val="Odstavecseseznamem"/>
        <w:widowControl w:val="0"/>
        <w:numPr>
          <w:ilvl w:val="0"/>
          <w:numId w:val="37"/>
        </w:numPr>
        <w:autoSpaceDE w:val="0"/>
        <w:autoSpaceDN w:val="0"/>
        <w:spacing w:after="120"/>
        <w:ind w:left="1134" w:hanging="425"/>
        <w:jc w:val="both"/>
        <w:outlineLvl w:val="1"/>
      </w:pPr>
      <w:r w:rsidRPr="007A44B9">
        <w:t>dočasných ohrazeních stavenišť může mít reklamní povahu za podmínky, že se tato reklama týká záměru, pro který je staveniště oploceno, případně se týká údajů o investorovi, zhotoviteli, projektantovi, či stavbyvedoucím tohoto záměru, a</w:t>
      </w:r>
      <w:r w:rsidR="00496908">
        <w:t> </w:t>
      </w:r>
      <w:r w:rsidRPr="007A44B9">
        <w:t>současně neohrozí bezpečnost provozu na pozemních komunikacích a drahách.</w:t>
      </w:r>
    </w:p>
    <w:p w14:paraId="4CF319CE" w14:textId="77777777" w:rsidR="00CB0D91" w:rsidRPr="007A44B9" w:rsidRDefault="00CB0D91" w:rsidP="00CB0D91">
      <w:pPr>
        <w:widowControl w:val="0"/>
        <w:autoSpaceDE w:val="0"/>
        <w:autoSpaceDN w:val="0"/>
        <w:spacing w:after="120"/>
        <w:ind w:left="567" w:right="111" w:hanging="567"/>
        <w:jc w:val="both"/>
        <w:outlineLvl w:val="1"/>
      </w:pPr>
    </w:p>
    <w:p w14:paraId="2531D312" w14:textId="77777777" w:rsidR="00CB0D91" w:rsidRPr="007A44B9" w:rsidRDefault="00CB0D91" w:rsidP="00CB0D91">
      <w:pPr>
        <w:widowControl w:val="0"/>
        <w:autoSpaceDE w:val="0"/>
        <w:autoSpaceDN w:val="0"/>
        <w:spacing w:after="120"/>
        <w:ind w:left="158" w:right="111"/>
        <w:jc w:val="center"/>
        <w:outlineLvl w:val="1"/>
        <w:rPr>
          <w:b/>
          <w:bCs/>
        </w:rPr>
      </w:pPr>
      <w:r>
        <w:rPr>
          <w:b/>
          <w:bCs/>
        </w:rPr>
        <w:t>Čl.</w:t>
      </w:r>
      <w:r w:rsidRPr="007A44B9">
        <w:rPr>
          <w:b/>
          <w:bCs/>
        </w:rPr>
        <w:t xml:space="preserve"> 8</w:t>
      </w:r>
    </w:p>
    <w:p w14:paraId="037B2E36" w14:textId="77777777" w:rsidR="00CB0D91" w:rsidRPr="007A44B9" w:rsidRDefault="00CB0D91" w:rsidP="00CB0D91">
      <w:pPr>
        <w:widowControl w:val="0"/>
        <w:autoSpaceDE w:val="0"/>
        <w:autoSpaceDN w:val="0"/>
        <w:spacing w:after="120"/>
        <w:ind w:left="158" w:right="111"/>
        <w:jc w:val="center"/>
        <w:outlineLvl w:val="1"/>
        <w:rPr>
          <w:b/>
          <w:bCs/>
        </w:rPr>
      </w:pPr>
      <w:r w:rsidRPr="007A44B9">
        <w:rPr>
          <w:b/>
          <w:bCs/>
        </w:rPr>
        <w:t>Technické zařízení pro výdej zásilek</w:t>
      </w:r>
    </w:p>
    <w:p w14:paraId="27A88AD6" w14:textId="77777777" w:rsidR="00CB0D91" w:rsidRPr="008A552C" w:rsidRDefault="00CB0D91" w:rsidP="00CB0D91">
      <w:pPr>
        <w:widowControl w:val="0"/>
        <w:autoSpaceDE w:val="0"/>
        <w:autoSpaceDN w:val="0"/>
        <w:spacing w:after="120"/>
        <w:ind w:left="284" w:right="111"/>
        <w:jc w:val="both"/>
        <w:outlineLvl w:val="1"/>
      </w:pPr>
      <w:r w:rsidRPr="007A44B9">
        <w:t xml:space="preserve">Technické </w:t>
      </w:r>
      <w:r w:rsidRPr="00BF39A7">
        <w:t>zařízení</w:t>
      </w:r>
      <w:r w:rsidRPr="007A44B9">
        <w:t xml:space="preserve"> pro výdej zásilek, které není součástí stavby nebo jiného zařízení, lze umístit</w:t>
      </w:r>
      <w:r>
        <w:t xml:space="preserve"> p</w:t>
      </w:r>
      <w:r w:rsidRPr="008A552C">
        <w:t>ouze při okrajích ploch pro dopravní obsluhu nebo parkování maximálně do vzdálenosti 5</w:t>
      </w:r>
      <w:r>
        <w:t xml:space="preserve"> </w:t>
      </w:r>
      <w:r w:rsidRPr="008A552C">
        <w:t>m od jejich okraje.</w:t>
      </w:r>
      <w:r>
        <w:t xml:space="preserve"> </w:t>
      </w:r>
      <w:r w:rsidRPr="008A552C">
        <w:t>Dále nesmí být umístěny před průčelí historických, kulturních a církevních staveb.</w:t>
      </w:r>
    </w:p>
    <w:p w14:paraId="07E2F695" w14:textId="77777777" w:rsidR="00CB0D91" w:rsidRPr="007A44B9" w:rsidRDefault="00CB0D91" w:rsidP="00CB0D91">
      <w:pPr>
        <w:spacing w:after="120"/>
        <w:ind w:firstLine="708"/>
      </w:pPr>
    </w:p>
    <w:p w14:paraId="291A6681" w14:textId="77777777" w:rsidR="00CB0D91" w:rsidRPr="007A44B9" w:rsidRDefault="00CB0D91" w:rsidP="00CB0D91">
      <w:pPr>
        <w:spacing w:after="120"/>
        <w:jc w:val="center"/>
        <w:rPr>
          <w:b/>
          <w:bCs/>
        </w:rPr>
      </w:pPr>
      <w:r w:rsidRPr="007A44B9">
        <w:rPr>
          <w:b/>
          <w:bCs/>
        </w:rPr>
        <w:t>ČÁST ČTVRTÁ</w:t>
      </w:r>
    </w:p>
    <w:p w14:paraId="74DB3B6D" w14:textId="77777777" w:rsidR="00CB0D91" w:rsidRPr="007A44B9" w:rsidRDefault="00CB0D91" w:rsidP="00CB0D91">
      <w:pPr>
        <w:widowControl w:val="0"/>
        <w:autoSpaceDE w:val="0"/>
        <w:autoSpaceDN w:val="0"/>
        <w:spacing w:after="360"/>
        <w:ind w:left="159" w:right="113"/>
        <w:jc w:val="center"/>
        <w:outlineLvl w:val="1"/>
        <w:rPr>
          <w:b/>
          <w:bCs/>
        </w:rPr>
      </w:pPr>
      <w:r w:rsidRPr="007A44B9">
        <w:rPr>
          <w:b/>
          <w:bCs/>
        </w:rPr>
        <w:t>TECHNICKÉ POŽADAVKY NA STAVBY</w:t>
      </w:r>
    </w:p>
    <w:p w14:paraId="1983B944" w14:textId="77777777" w:rsidR="00CB0D91" w:rsidRPr="007A44B9" w:rsidRDefault="00CB0D91" w:rsidP="00CB0D91">
      <w:pPr>
        <w:widowControl w:val="0"/>
        <w:autoSpaceDE w:val="0"/>
        <w:autoSpaceDN w:val="0"/>
        <w:spacing w:after="120"/>
        <w:ind w:left="158" w:right="111"/>
        <w:jc w:val="center"/>
        <w:outlineLvl w:val="1"/>
        <w:rPr>
          <w:b/>
          <w:bCs/>
        </w:rPr>
      </w:pPr>
      <w:r>
        <w:rPr>
          <w:b/>
          <w:bCs/>
        </w:rPr>
        <w:t>Čl.</w:t>
      </w:r>
      <w:r w:rsidRPr="007A44B9">
        <w:rPr>
          <w:b/>
          <w:bCs/>
        </w:rPr>
        <w:t xml:space="preserve"> 9</w:t>
      </w:r>
    </w:p>
    <w:p w14:paraId="6D671222" w14:textId="77777777" w:rsidR="00CB0D91" w:rsidRPr="007A44B9" w:rsidRDefault="00CB0D91" w:rsidP="00CB0D91">
      <w:pPr>
        <w:widowControl w:val="0"/>
        <w:autoSpaceDE w:val="0"/>
        <w:autoSpaceDN w:val="0"/>
        <w:spacing w:after="120"/>
        <w:ind w:left="158" w:right="111"/>
        <w:jc w:val="center"/>
        <w:outlineLvl w:val="1"/>
      </w:pPr>
      <w:r w:rsidRPr="007A44B9">
        <w:rPr>
          <w:b/>
          <w:bCs/>
        </w:rPr>
        <w:t>Hygienické zařízení a šatna</w:t>
      </w:r>
    </w:p>
    <w:p w14:paraId="262F978B" w14:textId="77777777" w:rsidR="00CB0D91" w:rsidRPr="007A44B9" w:rsidRDefault="00CB0D91" w:rsidP="00CB0D91">
      <w:pPr>
        <w:widowControl w:val="0"/>
        <w:autoSpaceDE w:val="0"/>
        <w:autoSpaceDN w:val="0"/>
        <w:spacing w:after="120"/>
        <w:ind w:left="284" w:right="111"/>
        <w:jc w:val="both"/>
        <w:outlineLvl w:val="1"/>
      </w:pPr>
      <w:r w:rsidRPr="00BF39A7">
        <w:t>Požadavky</w:t>
      </w:r>
      <w:r w:rsidRPr="007A44B9">
        <w:t xml:space="preserve"> na um</w:t>
      </w:r>
      <w:r>
        <w:t>i</w:t>
      </w:r>
      <w:r w:rsidRPr="007A44B9">
        <w:t xml:space="preserve">sťování staveb podle prováděcího právního předpisu podle § 152 odst. 1 stavebního zákona se v rozsahu požadavků na umisťování stavby s ohledem na hygienické </w:t>
      </w:r>
      <w:r w:rsidRPr="007A44B9">
        <w:lastRenderedPageBreak/>
        <w:t>zařízení a šatnu použijí s tím, že</w:t>
      </w:r>
      <w:r>
        <w:t>:</w:t>
      </w:r>
      <w:r w:rsidRPr="007A44B9">
        <w:t xml:space="preserve"> </w:t>
      </w:r>
    </w:p>
    <w:p w14:paraId="0AD56646" w14:textId="77777777" w:rsidR="00CB0D91" w:rsidRPr="007A44B9" w:rsidRDefault="00CB0D91" w:rsidP="00CB0D91">
      <w:pPr>
        <w:pStyle w:val="Odstavecseseznamem"/>
        <w:widowControl w:val="0"/>
        <w:numPr>
          <w:ilvl w:val="0"/>
          <w:numId w:val="38"/>
        </w:numPr>
        <w:autoSpaceDE w:val="0"/>
        <w:autoSpaceDN w:val="0"/>
        <w:spacing w:after="120"/>
        <w:ind w:left="1134" w:hanging="425"/>
        <w:jc w:val="both"/>
        <w:outlineLvl w:val="1"/>
      </w:pPr>
      <w:r w:rsidRPr="007A44B9">
        <w:t>je-li podle prováděcího právního předpisu podle § 152 odst. 1 stavebního zákona zapotřebí vybavení záchodů v souhrnu nejvýše čtyřmi záchodovými mísami, pisoárovými stáními nebo mušlemi, postačí, pokud budou zřízeny společně pro muže i ženy; v takovém případě musí být záchody vybaveny namísto pisoárových stání nebo mušlí pouze záchodovými mísami a mohou sloužit i jako bezbariérová záchodová kabina,</w:t>
      </w:r>
    </w:p>
    <w:p w14:paraId="37C13670" w14:textId="77777777" w:rsidR="00CB0D91" w:rsidRPr="007A44B9" w:rsidRDefault="00CB0D91" w:rsidP="00CB0D91">
      <w:pPr>
        <w:pStyle w:val="Odstavecseseznamem"/>
        <w:widowControl w:val="0"/>
        <w:numPr>
          <w:ilvl w:val="0"/>
          <w:numId w:val="38"/>
        </w:numPr>
        <w:autoSpaceDE w:val="0"/>
        <w:autoSpaceDN w:val="0"/>
        <w:spacing w:after="120"/>
        <w:ind w:left="1134" w:hanging="425"/>
        <w:jc w:val="both"/>
        <w:outlineLvl w:val="1"/>
      </w:pPr>
      <w:r w:rsidRPr="007A44B9">
        <w:t>stavba občanského vybavení v částech určených pro užívání veřejností, případně její část určená pro děti do 3 let, odbavovací prostor na terminálu veřejné dopravy a</w:t>
      </w:r>
      <w:r w:rsidR="00496908">
        <w:t> </w:t>
      </w:r>
      <w:r w:rsidRPr="007A44B9">
        <w:t>stavba pro obchod s prodejní plochou větší než 1 000 m</w:t>
      </w:r>
      <w:r w:rsidRPr="006512F7">
        <w:t>2</w:t>
      </w:r>
      <w:r w:rsidRPr="007A44B9">
        <w:t xml:space="preserve"> musí být v části určené pro užívání veřejností vybavena přebalovací kabinou, do které je umožněn vstup ze</w:t>
      </w:r>
      <w:r>
        <w:t> </w:t>
      </w:r>
      <w:r w:rsidRPr="007A44B9">
        <w:t>společného prostoru pro ženy a muže nebo musí být přebalovací pult v</w:t>
      </w:r>
      <w:r>
        <w:t> </w:t>
      </w:r>
      <w:r w:rsidRPr="007A44B9">
        <w:t>záchodové kabině určené pro osoby s omezenou schopností pohybu nebo orientace, není-li to technicky možné, musí být minimálně 1 v oddělení pro ženy a</w:t>
      </w:r>
      <w:r w:rsidR="00496908">
        <w:t> </w:t>
      </w:r>
      <w:r w:rsidRPr="007A44B9">
        <w:t>minimálně 1 v oddělení pro muže</w:t>
      </w:r>
    </w:p>
    <w:p w14:paraId="0A524A92" w14:textId="77777777" w:rsidR="00CB0D91" w:rsidRPr="007A44B9" w:rsidRDefault="00CB0D91" w:rsidP="00CB0D91">
      <w:pPr>
        <w:pStyle w:val="Odstavecseseznamem"/>
        <w:widowControl w:val="0"/>
        <w:numPr>
          <w:ilvl w:val="0"/>
          <w:numId w:val="38"/>
        </w:numPr>
        <w:autoSpaceDE w:val="0"/>
        <w:autoSpaceDN w:val="0"/>
        <w:spacing w:after="120"/>
        <w:ind w:left="1134" w:hanging="425"/>
        <w:jc w:val="both"/>
        <w:outlineLvl w:val="1"/>
      </w:pPr>
      <w:r w:rsidRPr="007A44B9">
        <w:t>stavby pro obchod s prodejní plochou větší než 1 000 m2 musí být vybaveny záchodem pro užívání veřejnosti.</w:t>
      </w:r>
    </w:p>
    <w:p w14:paraId="12037B63" w14:textId="77777777" w:rsidR="00CB0D91" w:rsidRPr="007A44B9" w:rsidRDefault="00CB0D91" w:rsidP="00CB0D91">
      <w:pPr>
        <w:widowControl w:val="0"/>
        <w:autoSpaceDE w:val="0"/>
        <w:autoSpaceDN w:val="0"/>
        <w:spacing w:after="120"/>
        <w:ind w:right="111"/>
        <w:jc w:val="both"/>
        <w:outlineLvl w:val="1"/>
      </w:pPr>
    </w:p>
    <w:p w14:paraId="2AA14F38" w14:textId="77777777" w:rsidR="00CB0D91" w:rsidRPr="007A44B9" w:rsidRDefault="00CB0D91" w:rsidP="00CB0D91">
      <w:pPr>
        <w:widowControl w:val="0"/>
        <w:autoSpaceDE w:val="0"/>
        <w:autoSpaceDN w:val="0"/>
        <w:spacing w:after="120"/>
        <w:ind w:right="111"/>
        <w:jc w:val="center"/>
        <w:outlineLvl w:val="1"/>
        <w:rPr>
          <w:b/>
          <w:bCs/>
        </w:rPr>
      </w:pPr>
      <w:r w:rsidRPr="007A44B9">
        <w:rPr>
          <w:b/>
          <w:bCs/>
        </w:rPr>
        <w:t>ČÁST PÁTÁ</w:t>
      </w:r>
    </w:p>
    <w:p w14:paraId="0968F169" w14:textId="77777777" w:rsidR="00CB0D91" w:rsidRPr="007A44B9" w:rsidRDefault="00CB0D91" w:rsidP="00CB0D91">
      <w:pPr>
        <w:widowControl w:val="0"/>
        <w:autoSpaceDE w:val="0"/>
        <w:autoSpaceDN w:val="0"/>
        <w:spacing w:after="360"/>
        <w:ind w:left="159" w:right="113"/>
        <w:jc w:val="center"/>
        <w:outlineLvl w:val="1"/>
        <w:rPr>
          <w:b/>
          <w:bCs/>
          <w:caps/>
        </w:rPr>
      </w:pPr>
      <w:bookmarkStart w:id="3" w:name="_Hlk54622157"/>
      <w:r w:rsidRPr="007A44B9">
        <w:rPr>
          <w:b/>
          <w:bCs/>
          <w:caps/>
        </w:rPr>
        <w:t xml:space="preserve">SPOLEČNÁ A ZÁVĚREČNÁ USTANOVENÍ </w:t>
      </w:r>
    </w:p>
    <w:bookmarkEnd w:id="3"/>
    <w:p w14:paraId="1A02095C" w14:textId="77777777" w:rsidR="00CB0D91" w:rsidRPr="007A44B9" w:rsidRDefault="00CB0D91" w:rsidP="00CB0D91">
      <w:pPr>
        <w:widowControl w:val="0"/>
        <w:autoSpaceDE w:val="0"/>
        <w:autoSpaceDN w:val="0"/>
        <w:spacing w:after="120"/>
        <w:ind w:left="158" w:right="111"/>
        <w:jc w:val="center"/>
        <w:outlineLvl w:val="1"/>
        <w:rPr>
          <w:b/>
          <w:bCs/>
        </w:rPr>
      </w:pPr>
      <w:r>
        <w:rPr>
          <w:b/>
          <w:bCs/>
        </w:rPr>
        <w:t>Čl.</w:t>
      </w:r>
      <w:r w:rsidRPr="007A44B9">
        <w:rPr>
          <w:b/>
          <w:bCs/>
        </w:rPr>
        <w:t xml:space="preserve"> 10</w:t>
      </w:r>
    </w:p>
    <w:p w14:paraId="5B2DDB72" w14:textId="77777777" w:rsidR="00CB0D91" w:rsidRPr="007A44B9" w:rsidRDefault="00CB0D91" w:rsidP="00CB0D91">
      <w:pPr>
        <w:widowControl w:val="0"/>
        <w:autoSpaceDE w:val="0"/>
        <w:autoSpaceDN w:val="0"/>
        <w:spacing w:after="120"/>
        <w:ind w:left="158" w:right="111"/>
        <w:jc w:val="center"/>
        <w:outlineLvl w:val="1"/>
        <w:rPr>
          <w:b/>
          <w:bCs/>
        </w:rPr>
      </w:pPr>
      <w:r w:rsidRPr="007A44B9">
        <w:rPr>
          <w:b/>
          <w:bCs/>
        </w:rPr>
        <w:t>Výjimky</w:t>
      </w:r>
    </w:p>
    <w:p w14:paraId="09489A21" w14:textId="77777777" w:rsidR="00CB0D91" w:rsidRPr="007A44B9" w:rsidRDefault="00CB0D91" w:rsidP="00CB0D91">
      <w:pPr>
        <w:widowControl w:val="0"/>
        <w:autoSpaceDE w:val="0"/>
        <w:autoSpaceDN w:val="0"/>
        <w:spacing w:after="120"/>
        <w:ind w:left="284" w:right="111"/>
        <w:jc w:val="both"/>
        <w:outlineLvl w:val="1"/>
      </w:pPr>
      <w:r w:rsidRPr="007A44B9">
        <w:t xml:space="preserve">Výjimky </w:t>
      </w:r>
      <w:r w:rsidRPr="00BF39A7">
        <w:t>podle</w:t>
      </w:r>
      <w:r w:rsidRPr="007A44B9">
        <w:t xml:space="preserve"> prováděcího právního předpisu podle § 152 odst. 1 stavebního zákona se použijí s tím, že za podmínek stanovených v § 138 odst. 1 stavebního zákona a v</w:t>
      </w:r>
      <w:r>
        <w:t> </w:t>
      </w:r>
      <w:r w:rsidRPr="007A44B9">
        <w:t>souladu s</w:t>
      </w:r>
      <w:r w:rsidR="00496908">
        <w:t> </w:t>
      </w:r>
      <w:r w:rsidRPr="007A44B9">
        <w:t>tímto nařízením lze povolit výjimku z</w:t>
      </w:r>
      <w:r>
        <w:t> čl.</w:t>
      </w:r>
      <w:r w:rsidRPr="007A44B9">
        <w:t xml:space="preserve"> 3 písm. a), </w:t>
      </w:r>
      <w:r>
        <w:t xml:space="preserve">čl. </w:t>
      </w:r>
      <w:r w:rsidRPr="007A44B9">
        <w:t xml:space="preserve">4 písm. a), </w:t>
      </w:r>
      <w:r>
        <w:t xml:space="preserve">čl. </w:t>
      </w:r>
      <w:r w:rsidRPr="007A44B9">
        <w:t xml:space="preserve">5 odst. </w:t>
      </w:r>
      <w:r>
        <w:t>6</w:t>
      </w:r>
      <w:r w:rsidRPr="007A44B9">
        <w:t xml:space="preserve">, </w:t>
      </w:r>
      <w:r>
        <w:t>8</w:t>
      </w:r>
      <w:r w:rsidRPr="007A44B9">
        <w:t xml:space="preserve">, </w:t>
      </w:r>
      <w:r>
        <w:t>9</w:t>
      </w:r>
      <w:r w:rsidRPr="007A44B9">
        <w:t>, 1</w:t>
      </w:r>
      <w:r>
        <w:t>1</w:t>
      </w:r>
      <w:r w:rsidRPr="007A44B9">
        <w:t xml:space="preserve"> a</w:t>
      </w:r>
      <w:r w:rsidR="00496908">
        <w:t> </w:t>
      </w:r>
      <w:r w:rsidRPr="007A44B9">
        <w:t>1</w:t>
      </w:r>
      <w:r>
        <w:t>2</w:t>
      </w:r>
      <w:r w:rsidRPr="007A44B9">
        <w:t xml:space="preserve">, a </w:t>
      </w:r>
      <w:r>
        <w:t xml:space="preserve">čl. </w:t>
      </w:r>
      <w:r w:rsidRPr="007A44B9">
        <w:t>8</w:t>
      </w:r>
      <w:r>
        <w:t xml:space="preserve"> tohoto nařízení</w:t>
      </w:r>
      <w:r w:rsidRPr="007A44B9">
        <w:t>.</w:t>
      </w:r>
    </w:p>
    <w:p w14:paraId="414DA52D" w14:textId="77777777" w:rsidR="00CB0D91" w:rsidRPr="007A44B9" w:rsidRDefault="00CB0D91" w:rsidP="00CB0D91">
      <w:pPr>
        <w:widowControl w:val="0"/>
        <w:autoSpaceDE w:val="0"/>
        <w:autoSpaceDN w:val="0"/>
        <w:spacing w:after="120"/>
        <w:ind w:right="111"/>
        <w:jc w:val="center"/>
        <w:outlineLvl w:val="1"/>
        <w:rPr>
          <w:b/>
          <w:bCs/>
        </w:rPr>
      </w:pPr>
    </w:p>
    <w:p w14:paraId="5AC68A3C" w14:textId="77777777" w:rsidR="00CB0D91" w:rsidRPr="007A44B9" w:rsidRDefault="00CB0D91" w:rsidP="00CB0D91">
      <w:pPr>
        <w:widowControl w:val="0"/>
        <w:autoSpaceDE w:val="0"/>
        <w:autoSpaceDN w:val="0"/>
        <w:spacing w:after="120"/>
        <w:ind w:left="158" w:right="111"/>
        <w:jc w:val="center"/>
        <w:outlineLvl w:val="1"/>
        <w:rPr>
          <w:b/>
          <w:bCs/>
        </w:rPr>
      </w:pPr>
      <w:r>
        <w:rPr>
          <w:b/>
          <w:bCs/>
        </w:rPr>
        <w:t>Čl.</w:t>
      </w:r>
      <w:r w:rsidRPr="007A44B9">
        <w:rPr>
          <w:b/>
          <w:bCs/>
        </w:rPr>
        <w:t xml:space="preserve"> 11</w:t>
      </w:r>
    </w:p>
    <w:p w14:paraId="0DB2064D" w14:textId="77777777" w:rsidR="00CB0D91" w:rsidRDefault="00CB0D91" w:rsidP="00CB0D91">
      <w:pPr>
        <w:widowControl w:val="0"/>
        <w:autoSpaceDE w:val="0"/>
        <w:autoSpaceDN w:val="0"/>
        <w:spacing w:after="120"/>
        <w:ind w:left="158" w:right="111"/>
        <w:jc w:val="center"/>
        <w:outlineLvl w:val="1"/>
        <w:rPr>
          <w:b/>
          <w:bCs/>
        </w:rPr>
      </w:pPr>
      <w:r>
        <w:rPr>
          <w:b/>
          <w:bCs/>
        </w:rPr>
        <w:t>Přechodné ustanovení</w:t>
      </w:r>
    </w:p>
    <w:p w14:paraId="01A87E09" w14:textId="77777777" w:rsidR="00CB0D91" w:rsidRPr="006E03BA" w:rsidRDefault="00CB0D91" w:rsidP="00CB0D91">
      <w:pPr>
        <w:widowControl w:val="0"/>
        <w:autoSpaceDE w:val="0"/>
        <w:autoSpaceDN w:val="0"/>
        <w:spacing w:after="120"/>
        <w:ind w:left="284" w:right="111"/>
        <w:jc w:val="both"/>
        <w:outlineLvl w:val="1"/>
      </w:pPr>
      <w:bookmarkStart w:id="4" w:name="_Hlk184909064"/>
      <w:r w:rsidRPr="00162AAF">
        <w:t>Požadavky na výstavbu podle tohoto nařízení se neuplatní při povolování a provádění záměrů, jejichž projektová dokumentace byla zpracována do 31. prosince 2024 podle dosavadní právní úpravy a předložená stavebnímu úřadu ve lhůtě do 30. června 2025. V</w:t>
      </w:r>
      <w:r>
        <w:t> </w:t>
      </w:r>
      <w:r w:rsidRPr="00162AAF">
        <w:t>takovém případě se uplatní požadavky na výstavbu podle dosavadní právní úpravy.</w:t>
      </w:r>
    </w:p>
    <w:bookmarkEnd w:id="4"/>
    <w:p w14:paraId="37F7CC61" w14:textId="77777777" w:rsidR="00CB0D91" w:rsidRDefault="00CB0D91" w:rsidP="00CB0D91">
      <w:pPr>
        <w:widowControl w:val="0"/>
        <w:autoSpaceDE w:val="0"/>
        <w:autoSpaceDN w:val="0"/>
        <w:spacing w:after="120"/>
        <w:ind w:left="158" w:right="111"/>
        <w:jc w:val="center"/>
        <w:outlineLvl w:val="1"/>
        <w:rPr>
          <w:b/>
          <w:bCs/>
        </w:rPr>
      </w:pPr>
    </w:p>
    <w:p w14:paraId="3868660E" w14:textId="77777777" w:rsidR="00CB0D91" w:rsidRDefault="00CB0D91" w:rsidP="00CB0D91">
      <w:pPr>
        <w:widowControl w:val="0"/>
        <w:autoSpaceDE w:val="0"/>
        <w:autoSpaceDN w:val="0"/>
        <w:spacing w:after="120"/>
        <w:ind w:left="158" w:right="111"/>
        <w:jc w:val="center"/>
        <w:outlineLvl w:val="1"/>
        <w:rPr>
          <w:b/>
          <w:bCs/>
        </w:rPr>
      </w:pPr>
      <w:r>
        <w:rPr>
          <w:b/>
          <w:bCs/>
        </w:rPr>
        <w:t>Čl. 12</w:t>
      </w:r>
    </w:p>
    <w:p w14:paraId="181FEA99" w14:textId="77777777" w:rsidR="00CB0D91" w:rsidRPr="007A44B9" w:rsidRDefault="00CB0D91" w:rsidP="00CB0D91">
      <w:pPr>
        <w:widowControl w:val="0"/>
        <w:autoSpaceDE w:val="0"/>
        <w:autoSpaceDN w:val="0"/>
        <w:spacing w:after="120"/>
        <w:ind w:left="158" w:right="111"/>
        <w:jc w:val="center"/>
        <w:outlineLvl w:val="1"/>
        <w:rPr>
          <w:b/>
          <w:bCs/>
        </w:rPr>
      </w:pPr>
      <w:r w:rsidRPr="007A44B9">
        <w:rPr>
          <w:b/>
          <w:bCs/>
        </w:rPr>
        <w:t>Účinnost</w:t>
      </w:r>
    </w:p>
    <w:p w14:paraId="1B77BC50" w14:textId="77777777" w:rsidR="00FD0E61" w:rsidRDefault="00CB0D91" w:rsidP="00CB0D91">
      <w:pPr>
        <w:spacing w:after="120"/>
        <w:ind w:left="158"/>
        <w:jc w:val="both"/>
        <w:rPr>
          <w:spacing w:val="-3"/>
        </w:rPr>
      </w:pPr>
      <w:r w:rsidRPr="007A44B9">
        <w:t>Toto</w:t>
      </w:r>
      <w:r w:rsidRPr="007A44B9">
        <w:rPr>
          <w:spacing w:val="-3"/>
        </w:rPr>
        <w:t xml:space="preserve"> </w:t>
      </w:r>
      <w:r w:rsidRPr="007A44B9">
        <w:t>nařízení</w:t>
      </w:r>
      <w:r w:rsidRPr="007A44B9">
        <w:rPr>
          <w:spacing w:val="-3"/>
        </w:rPr>
        <w:t xml:space="preserve"> </w:t>
      </w:r>
      <w:r w:rsidRPr="007A44B9">
        <w:t>nabývá</w:t>
      </w:r>
      <w:r w:rsidRPr="007A44B9">
        <w:rPr>
          <w:spacing w:val="-4"/>
        </w:rPr>
        <w:t xml:space="preserve"> </w:t>
      </w:r>
      <w:r w:rsidRPr="007A44B9">
        <w:t>účinnosti</w:t>
      </w:r>
      <w:r w:rsidRPr="007A44B9">
        <w:rPr>
          <w:spacing w:val="-3"/>
        </w:rPr>
        <w:t xml:space="preserve"> dnem 1. ledna 2025.</w:t>
      </w:r>
    </w:p>
    <w:p w14:paraId="5B7FFC89" w14:textId="77777777" w:rsidR="0052624C" w:rsidRDefault="0052624C" w:rsidP="0052624C">
      <w:pPr>
        <w:spacing w:after="120"/>
        <w:rPr>
          <w:spacing w:val="-3"/>
        </w:rPr>
      </w:pPr>
    </w:p>
    <w:p w14:paraId="58080BCE" w14:textId="77777777" w:rsidR="0052624C" w:rsidRDefault="0052624C" w:rsidP="0052624C">
      <w:pPr>
        <w:spacing w:after="120"/>
        <w:rPr>
          <w:spacing w:val="-3"/>
        </w:rPr>
      </w:pPr>
    </w:p>
    <w:p w14:paraId="47B9B73A" w14:textId="77777777" w:rsidR="0052624C" w:rsidRDefault="0052624C" w:rsidP="0052624C">
      <w:pPr>
        <w:spacing w:after="120"/>
        <w:jc w:val="center"/>
      </w:pPr>
      <w:r>
        <w:lastRenderedPageBreak/>
        <w:t>Mgr. Jan Dohnal</w:t>
      </w:r>
    </w:p>
    <w:p w14:paraId="3AB6FA4C" w14:textId="77777777" w:rsidR="0052624C" w:rsidRDefault="0052624C" w:rsidP="0052624C">
      <w:pPr>
        <w:spacing w:after="120"/>
        <w:jc w:val="center"/>
      </w:pPr>
      <w:r>
        <w:t>primátor</w:t>
      </w:r>
    </w:p>
    <w:p w14:paraId="18AD015D" w14:textId="77777777" w:rsidR="0052624C" w:rsidRDefault="0052624C" w:rsidP="0052624C">
      <w:pPr>
        <w:spacing w:after="120"/>
        <w:jc w:val="center"/>
      </w:pPr>
      <w:r>
        <w:t>podepsáno elektronicky</w:t>
      </w:r>
    </w:p>
    <w:p w14:paraId="401A18C3" w14:textId="77777777" w:rsidR="0052624C" w:rsidRDefault="0052624C" w:rsidP="0052624C">
      <w:pPr>
        <w:spacing w:after="120"/>
        <w:jc w:val="center"/>
      </w:pPr>
    </w:p>
    <w:p w14:paraId="4434D1B9" w14:textId="77777777" w:rsidR="0052624C" w:rsidRDefault="0052624C" w:rsidP="0052624C">
      <w:pPr>
        <w:spacing w:after="120"/>
        <w:jc w:val="center"/>
      </w:pPr>
      <w:r w:rsidRPr="0052624C">
        <w:t>Ing. Lucie Baránková Vilamová, Ph.D.</w:t>
      </w:r>
    </w:p>
    <w:p w14:paraId="395E7ABA" w14:textId="77777777" w:rsidR="0052624C" w:rsidRDefault="0052624C" w:rsidP="0052624C">
      <w:pPr>
        <w:spacing w:after="120"/>
        <w:jc w:val="center"/>
      </w:pPr>
      <w:r>
        <w:t>náměstkyně primátora</w:t>
      </w:r>
    </w:p>
    <w:p w14:paraId="78970736" w14:textId="77777777" w:rsidR="0052624C" w:rsidRPr="00FD0E61" w:rsidRDefault="0052624C" w:rsidP="0052624C">
      <w:pPr>
        <w:spacing w:after="120"/>
        <w:jc w:val="center"/>
      </w:pPr>
      <w:r>
        <w:t>podepsáno elektronicky</w:t>
      </w:r>
    </w:p>
    <w:p w14:paraId="54FC940F" w14:textId="77777777" w:rsidR="00FD0E61" w:rsidRPr="00FD0E61" w:rsidRDefault="00FD0E61" w:rsidP="00FD0E61">
      <w:pPr>
        <w:jc w:val="right"/>
        <w:rPr>
          <w:b/>
          <w:bCs/>
        </w:rPr>
      </w:pPr>
      <w:r w:rsidRPr="00FD0E61">
        <w:rPr>
          <w:b/>
          <w:bCs/>
        </w:rPr>
        <w:br w:type="page"/>
      </w:r>
      <w:bookmarkStart w:id="5" w:name="_Hlk147824670"/>
      <w:r w:rsidRPr="00FD0E61">
        <w:rPr>
          <w:b/>
          <w:bCs/>
        </w:rPr>
        <w:lastRenderedPageBreak/>
        <w:t>Příloha č. 1 k Nařízení města č. …/2024</w:t>
      </w:r>
    </w:p>
    <w:p w14:paraId="78C8DD96" w14:textId="77777777" w:rsidR="00FD0E61" w:rsidRPr="00FD0E61" w:rsidRDefault="00FD0E61" w:rsidP="00FD0E61">
      <w:pPr>
        <w:tabs>
          <w:tab w:val="left" w:pos="284"/>
          <w:tab w:val="left" w:pos="567"/>
        </w:tabs>
        <w:jc w:val="center"/>
        <w:rPr>
          <w:b/>
          <w:bCs/>
          <w:color w:val="000000"/>
        </w:rPr>
      </w:pPr>
    </w:p>
    <w:p w14:paraId="4CE9B109" w14:textId="77777777" w:rsidR="00FD0E61" w:rsidRPr="00FD0E61" w:rsidRDefault="00FD0E61" w:rsidP="00FD0E61">
      <w:pPr>
        <w:keepNext/>
        <w:tabs>
          <w:tab w:val="left" w:pos="284"/>
          <w:tab w:val="left" w:pos="567"/>
        </w:tabs>
        <w:spacing w:before="240" w:after="120"/>
        <w:jc w:val="center"/>
        <w:outlineLvl w:val="1"/>
        <w:rPr>
          <w:color w:val="000000"/>
          <w:sz w:val="26"/>
          <w:szCs w:val="26"/>
        </w:rPr>
      </w:pPr>
      <w:r w:rsidRPr="00FD0E61">
        <w:rPr>
          <w:b/>
          <w:bCs/>
          <w:color w:val="000000"/>
          <w:sz w:val="26"/>
          <w:szCs w:val="26"/>
        </w:rPr>
        <w:t>PARKOVACÍ A VYHRAZENÁ STÁNÍ</w:t>
      </w:r>
    </w:p>
    <w:p w14:paraId="3C3995B0" w14:textId="77777777" w:rsidR="00FD0E61" w:rsidRPr="00FD0E61" w:rsidRDefault="00FD0E61" w:rsidP="00FD0E61">
      <w:pPr>
        <w:tabs>
          <w:tab w:val="left" w:pos="284"/>
          <w:tab w:val="left" w:pos="567"/>
        </w:tabs>
        <w:rPr>
          <w:b/>
          <w:bCs/>
          <w:color w:val="000000"/>
        </w:rPr>
      </w:pPr>
      <w:r w:rsidRPr="00FD0E61">
        <w:rPr>
          <w:b/>
          <w:bCs/>
          <w:color w:val="000000"/>
        </w:rPr>
        <w:t>Část 1</w:t>
      </w:r>
    </w:p>
    <w:p w14:paraId="08305E9A" w14:textId="77777777" w:rsidR="00FD0E61" w:rsidRPr="00FD0E61" w:rsidRDefault="00FD0E61" w:rsidP="00FD0E61">
      <w:pPr>
        <w:tabs>
          <w:tab w:val="left" w:pos="284"/>
          <w:tab w:val="left" w:pos="567"/>
        </w:tabs>
        <w:rPr>
          <w:b/>
          <w:bCs/>
          <w:color w:val="000000"/>
        </w:rPr>
      </w:pPr>
      <w:r w:rsidRPr="00FD0E61">
        <w:rPr>
          <w:b/>
          <w:bCs/>
          <w:color w:val="000000"/>
        </w:rPr>
        <w:t>Parkovací stání</w:t>
      </w:r>
    </w:p>
    <w:p w14:paraId="42A9EF5F" w14:textId="77777777" w:rsidR="00FD0E61" w:rsidRPr="00FD0E61" w:rsidRDefault="00FD0E61" w:rsidP="00FD0E61">
      <w:pPr>
        <w:tabs>
          <w:tab w:val="left" w:pos="284"/>
          <w:tab w:val="left" w:pos="567"/>
        </w:tabs>
        <w:ind w:left="426" w:hanging="426"/>
        <w:jc w:val="both"/>
        <w:rPr>
          <w:color w:val="000000"/>
        </w:rPr>
      </w:pPr>
      <w:r w:rsidRPr="00FD0E61">
        <w:rPr>
          <w:color w:val="000000"/>
        </w:rPr>
        <w:t xml:space="preserve">1.1. Celkový počet parkovacích stání vychází ze základního počtu stání po procentuální korekci </w:t>
      </w:r>
      <w:r w:rsidRPr="00FD0E61">
        <w:rPr>
          <w:b/>
          <w:bCs/>
          <w:color w:val="000000"/>
        </w:rPr>
        <w:t>stanovené v části 3 této přílohy</w:t>
      </w:r>
      <w:r w:rsidRPr="00FD0E61">
        <w:rPr>
          <w:color w:val="000000"/>
        </w:rPr>
        <w:t xml:space="preserve">. Procentuální korekce stanovená v územním plánu, v územním plánu s prvky regulačního plánu nebo v regulačním plánu může </w:t>
      </w:r>
      <w:r w:rsidRPr="00FD0E61">
        <w:rPr>
          <w:b/>
          <w:bCs/>
          <w:color w:val="000000"/>
        </w:rPr>
        <w:t>odchylně od této části 3 této přílohy</w:t>
      </w:r>
      <w:r w:rsidRPr="00FD0E61">
        <w:rPr>
          <w:color w:val="000000"/>
        </w:rPr>
        <w:t xml:space="preserve"> definovat minimální požadovaný a nejvyšší přípustný počet stání pro jednotlivé účely staveb. </w:t>
      </w:r>
      <w:r w:rsidRPr="00FD0E61">
        <w:rPr>
          <w:b/>
          <w:bCs/>
          <w:color w:val="000000"/>
        </w:rPr>
        <w:t>Není-li takto procentuální korekce stanovena, uplatní se korekce dle této přílohy.</w:t>
      </w:r>
      <w:r w:rsidRPr="00FD0E61">
        <w:rPr>
          <w:color w:val="000000"/>
        </w:rPr>
        <w:t xml:space="preserve"> Pokud nejsou stanoveny procentuální korekce, rovná se celkový počet stání základnímu počtu stání.</w:t>
      </w:r>
    </w:p>
    <w:p w14:paraId="0C50D68C" w14:textId="77777777" w:rsidR="00FD0E61" w:rsidRPr="00FD0E61" w:rsidRDefault="00FD0E61" w:rsidP="00FD0E61">
      <w:pPr>
        <w:tabs>
          <w:tab w:val="left" w:pos="284"/>
          <w:tab w:val="left" w:pos="567"/>
        </w:tabs>
        <w:spacing w:before="120" w:line="257" w:lineRule="auto"/>
        <w:ind w:left="426" w:hanging="426"/>
        <w:jc w:val="both"/>
        <w:rPr>
          <w:color w:val="000000"/>
          <w:u w:val="single"/>
        </w:rPr>
      </w:pPr>
      <w:r w:rsidRPr="00FD0E61">
        <w:rPr>
          <w:color w:val="000000"/>
        </w:rPr>
        <w:t>1.2. Základní počet stání je součtem počtu stání, odpovídajících jednotlivým účelům stavby nebo souboru staveb. Celkový počet základního počtu stání pro účelové jednotky stavby se stanoví součinem jejich počtu a počtu stání pro jednotlivou účelovou jednotku podle jejich druhu podle tabulky č. 1. Počet stání pro druh staveb v tabulce č. 1 neuvedených se určí s</w:t>
      </w:r>
      <w:r w:rsidR="00D00AFB">
        <w:rPr>
          <w:color w:val="000000"/>
        </w:rPr>
        <w:t> </w:t>
      </w:r>
      <w:r w:rsidRPr="00FD0E61">
        <w:rPr>
          <w:color w:val="000000"/>
        </w:rPr>
        <w:t>využitím ukazatelů pro stavby s obdobným funkčním využitím.</w:t>
      </w:r>
      <w:r w:rsidRPr="00FD0E61">
        <w:rPr>
          <w:color w:val="000000"/>
          <w:u w:val="single"/>
        </w:rPr>
        <w:t xml:space="preserve"> </w:t>
      </w:r>
    </w:p>
    <w:p w14:paraId="144373D5" w14:textId="77777777" w:rsidR="00FD0E61" w:rsidRPr="00FD0E61" w:rsidRDefault="00FD0E61" w:rsidP="001C31CD">
      <w:pPr>
        <w:tabs>
          <w:tab w:val="left" w:pos="284"/>
          <w:tab w:val="left" w:pos="567"/>
        </w:tabs>
        <w:spacing w:before="120" w:after="240" w:line="257" w:lineRule="auto"/>
        <w:ind w:left="426" w:hanging="426"/>
        <w:jc w:val="both"/>
        <w:rPr>
          <w:color w:val="000000"/>
        </w:rPr>
      </w:pPr>
      <w:r w:rsidRPr="00FD0E61">
        <w:rPr>
          <w:color w:val="000000"/>
        </w:rPr>
        <w:t>1.3. Výsledný celkový počet stání pro celou stavbu se zaokrouhluje na celá stání tak, že počet stání 0,5 a vyšší se zaokrouhlí na celá stání nahoru a počet stání nižší než 0,5 se zaokrouhlí na celá stání dolů. Zaokrouhlení je prováděno až na konci výpočtu.</w:t>
      </w:r>
    </w:p>
    <w:p w14:paraId="7ABF63FA" w14:textId="77777777" w:rsidR="00FD0E61" w:rsidRPr="00FD0E61" w:rsidRDefault="00FD0E61" w:rsidP="00FD0E61">
      <w:pPr>
        <w:tabs>
          <w:tab w:val="left" w:pos="284"/>
          <w:tab w:val="left" w:pos="567"/>
        </w:tabs>
        <w:jc w:val="both"/>
        <w:rPr>
          <w:color w:val="000000"/>
        </w:rPr>
      </w:pPr>
      <w:r w:rsidRPr="00FD0E61">
        <w:rPr>
          <w:color w:val="000000"/>
        </w:rPr>
        <w:t>1.4. Pro potřeby návrhu stání se uvažují 2 druhy stání</w:t>
      </w:r>
    </w:p>
    <w:p w14:paraId="1B6B7777" w14:textId="77777777" w:rsidR="00FD0E61" w:rsidRPr="00FD0E61" w:rsidRDefault="00FD0E61" w:rsidP="00FD0E61">
      <w:pPr>
        <w:numPr>
          <w:ilvl w:val="0"/>
          <w:numId w:val="29"/>
        </w:numPr>
        <w:ind w:left="284" w:hanging="284"/>
        <w:jc w:val="both"/>
        <w:rPr>
          <w:color w:val="000000"/>
          <w:u w:val="single"/>
        </w:rPr>
      </w:pPr>
      <w:r w:rsidRPr="00FD0E61">
        <w:rPr>
          <w:color w:val="000000"/>
        </w:rPr>
        <w:t xml:space="preserve">krátkodobé parkovací stání – slouží k parkování osobních vozidel návštěvníků, zejména po dobu nákupu, návštěvy, naložení nebo vyložení nákladu, </w:t>
      </w:r>
    </w:p>
    <w:p w14:paraId="04D2DDA3" w14:textId="77777777" w:rsidR="00FD0E61" w:rsidRPr="00FD0E61" w:rsidRDefault="00FD0E61" w:rsidP="00FD0E61">
      <w:pPr>
        <w:numPr>
          <w:ilvl w:val="0"/>
          <w:numId w:val="29"/>
        </w:numPr>
        <w:ind w:left="284" w:hanging="284"/>
        <w:jc w:val="both"/>
        <w:rPr>
          <w:color w:val="000000"/>
          <w:u w:val="single"/>
        </w:rPr>
      </w:pPr>
      <w:r w:rsidRPr="00FD0E61">
        <w:rPr>
          <w:color w:val="000000"/>
        </w:rPr>
        <w:t>dlouhodobé parkovací stání – slouží k parkování osobních vozidel pro zaměstnance nebo pro rezidenty.</w:t>
      </w:r>
    </w:p>
    <w:p w14:paraId="288D5BAE" w14:textId="77777777" w:rsidR="00FD0E61" w:rsidRPr="00FD0E61" w:rsidRDefault="00FD0E61" w:rsidP="00FD0E61">
      <w:pPr>
        <w:tabs>
          <w:tab w:val="left" w:pos="284"/>
          <w:tab w:val="left" w:pos="567"/>
        </w:tabs>
        <w:rPr>
          <w:b/>
          <w:bCs/>
          <w:color w:val="000000"/>
        </w:rPr>
      </w:pPr>
    </w:p>
    <w:p w14:paraId="5202F528" w14:textId="77777777" w:rsidR="00FD0E61" w:rsidRPr="00FD0E61" w:rsidRDefault="00FD0E61" w:rsidP="00FD0E61">
      <w:pPr>
        <w:tabs>
          <w:tab w:val="left" w:pos="284"/>
          <w:tab w:val="left" w:pos="567"/>
        </w:tabs>
        <w:rPr>
          <w:b/>
          <w:bCs/>
          <w:color w:val="000000"/>
        </w:rPr>
      </w:pPr>
      <w:r w:rsidRPr="00FD0E61">
        <w:rPr>
          <w:b/>
          <w:bCs/>
          <w:color w:val="000000"/>
        </w:rPr>
        <w:t>Tabulka č. 1 – Ukazatele pro výpočet základního počtu parkovacích stání</w:t>
      </w:r>
    </w:p>
    <w:tbl>
      <w:tblPr>
        <w:tblW w:w="10094" w:type="dxa"/>
        <w:tblInd w:w="-318" w:type="dxa"/>
        <w:tblLayout w:type="fixed"/>
        <w:tblLook w:val="04A0" w:firstRow="1" w:lastRow="0" w:firstColumn="1" w:lastColumn="0" w:noHBand="0" w:noVBand="1"/>
      </w:tblPr>
      <w:tblGrid>
        <w:gridCol w:w="1586"/>
        <w:gridCol w:w="708"/>
        <w:gridCol w:w="2127"/>
        <w:gridCol w:w="1988"/>
        <w:gridCol w:w="1275"/>
        <w:gridCol w:w="1273"/>
        <w:gridCol w:w="1137"/>
      </w:tblGrid>
      <w:tr w:rsidR="00FD0E61" w:rsidRPr="00731FCF" w14:paraId="101B2271" w14:textId="77777777" w:rsidTr="001C31CD">
        <w:trPr>
          <w:trHeight w:val="255"/>
        </w:trPr>
        <w:tc>
          <w:tcPr>
            <w:tcW w:w="1586" w:type="dxa"/>
            <w:vMerge w:val="restart"/>
            <w:tcBorders>
              <w:top w:val="single" w:sz="4" w:space="0" w:color="auto"/>
              <w:left w:val="single" w:sz="4" w:space="0" w:color="auto"/>
              <w:bottom w:val="single" w:sz="6" w:space="0" w:color="auto"/>
              <w:right w:val="single" w:sz="4" w:space="0" w:color="auto"/>
            </w:tcBorders>
            <w:vAlign w:val="center"/>
          </w:tcPr>
          <w:p w14:paraId="5683DC4B" w14:textId="77777777" w:rsidR="00FD0E61" w:rsidRPr="00731FCF" w:rsidRDefault="00FD0E61" w:rsidP="00D1193E">
            <w:pPr>
              <w:tabs>
                <w:tab w:val="left" w:pos="284"/>
                <w:tab w:val="left" w:pos="567"/>
              </w:tabs>
              <w:jc w:val="center"/>
              <w:rPr>
                <w:b/>
                <w:bCs/>
              </w:rPr>
            </w:pPr>
            <w:r w:rsidRPr="00731FCF">
              <w:rPr>
                <w:b/>
                <w:bCs/>
              </w:rPr>
              <w:t>skupina</w:t>
            </w:r>
          </w:p>
        </w:tc>
        <w:tc>
          <w:tcPr>
            <w:tcW w:w="708" w:type="dxa"/>
            <w:vMerge w:val="restart"/>
            <w:tcBorders>
              <w:top w:val="single" w:sz="6" w:space="0" w:color="auto"/>
              <w:left w:val="single" w:sz="4" w:space="0" w:color="auto"/>
              <w:bottom w:val="single" w:sz="6" w:space="0" w:color="auto"/>
              <w:right w:val="single" w:sz="4" w:space="0" w:color="auto"/>
            </w:tcBorders>
            <w:vAlign w:val="center"/>
          </w:tcPr>
          <w:p w14:paraId="1BA6FE24" w14:textId="77777777" w:rsidR="00FD0E61" w:rsidRPr="00731FCF" w:rsidRDefault="00FD0E61" w:rsidP="00D1193E">
            <w:pPr>
              <w:tabs>
                <w:tab w:val="left" w:pos="284"/>
                <w:tab w:val="left" w:pos="567"/>
              </w:tabs>
              <w:jc w:val="center"/>
              <w:rPr>
                <w:b/>
                <w:bCs/>
              </w:rPr>
            </w:pPr>
            <w:r w:rsidRPr="00731FCF">
              <w:rPr>
                <w:b/>
                <w:bCs/>
              </w:rPr>
              <w:t>kód</w:t>
            </w:r>
          </w:p>
        </w:tc>
        <w:tc>
          <w:tcPr>
            <w:tcW w:w="2127" w:type="dxa"/>
            <w:vMerge w:val="restart"/>
            <w:tcBorders>
              <w:top w:val="single" w:sz="6" w:space="0" w:color="auto"/>
              <w:left w:val="single" w:sz="4" w:space="0" w:color="auto"/>
              <w:bottom w:val="single" w:sz="6" w:space="0" w:color="auto"/>
              <w:right w:val="single" w:sz="4" w:space="0" w:color="auto"/>
            </w:tcBorders>
            <w:vAlign w:val="center"/>
          </w:tcPr>
          <w:p w14:paraId="70707D32" w14:textId="77777777" w:rsidR="00FD0E61" w:rsidRPr="00731FCF" w:rsidRDefault="00FD0E61" w:rsidP="00D1193E">
            <w:pPr>
              <w:tabs>
                <w:tab w:val="left" w:pos="284"/>
                <w:tab w:val="left" w:pos="567"/>
              </w:tabs>
              <w:jc w:val="center"/>
              <w:rPr>
                <w:b/>
                <w:bCs/>
              </w:rPr>
            </w:pPr>
            <w:r w:rsidRPr="00731FCF">
              <w:rPr>
                <w:b/>
                <w:bCs/>
              </w:rPr>
              <w:t>účel stavby</w:t>
            </w:r>
          </w:p>
        </w:tc>
        <w:tc>
          <w:tcPr>
            <w:tcW w:w="1988" w:type="dxa"/>
            <w:vMerge w:val="restart"/>
            <w:tcBorders>
              <w:top w:val="single" w:sz="6" w:space="0" w:color="auto"/>
              <w:left w:val="single" w:sz="4" w:space="0" w:color="auto"/>
              <w:bottom w:val="single" w:sz="6" w:space="0" w:color="auto"/>
              <w:right w:val="single" w:sz="4" w:space="0" w:color="auto"/>
            </w:tcBorders>
            <w:vAlign w:val="center"/>
          </w:tcPr>
          <w:p w14:paraId="267FEA5E" w14:textId="77777777" w:rsidR="00FD0E61" w:rsidRPr="00731FCF" w:rsidRDefault="00FD0E61" w:rsidP="00D1193E">
            <w:pPr>
              <w:tabs>
                <w:tab w:val="left" w:pos="284"/>
                <w:tab w:val="left" w:pos="567"/>
              </w:tabs>
              <w:jc w:val="center"/>
              <w:rPr>
                <w:b/>
                <w:bCs/>
              </w:rPr>
            </w:pPr>
            <w:r w:rsidRPr="00731FCF">
              <w:rPr>
                <w:b/>
                <w:bCs/>
              </w:rPr>
              <w:t>účelová jednotka</w:t>
            </w:r>
          </w:p>
        </w:tc>
        <w:tc>
          <w:tcPr>
            <w:tcW w:w="1275" w:type="dxa"/>
            <w:vMerge w:val="restart"/>
            <w:tcBorders>
              <w:top w:val="single" w:sz="6" w:space="0" w:color="auto"/>
              <w:left w:val="single" w:sz="4" w:space="0" w:color="auto"/>
              <w:bottom w:val="single" w:sz="6" w:space="0" w:color="auto"/>
              <w:right w:val="single" w:sz="6" w:space="0" w:color="auto"/>
            </w:tcBorders>
            <w:vAlign w:val="center"/>
          </w:tcPr>
          <w:p w14:paraId="144ECDBA" w14:textId="77777777" w:rsidR="00FD0E61" w:rsidRPr="00731FCF" w:rsidRDefault="00FD0E61" w:rsidP="00D1193E">
            <w:pPr>
              <w:tabs>
                <w:tab w:val="left" w:pos="284"/>
                <w:tab w:val="left" w:pos="567"/>
              </w:tabs>
              <w:jc w:val="center"/>
              <w:rPr>
                <w:b/>
                <w:bCs/>
              </w:rPr>
            </w:pPr>
            <w:r w:rsidRPr="00731FCF">
              <w:rPr>
                <w:b/>
                <w:bCs/>
              </w:rPr>
              <w:t>počet účelových jednotek na 1 stání</w:t>
            </w:r>
          </w:p>
        </w:tc>
        <w:tc>
          <w:tcPr>
            <w:tcW w:w="2410" w:type="dxa"/>
            <w:gridSpan w:val="2"/>
            <w:tcBorders>
              <w:top w:val="single" w:sz="6" w:space="0" w:color="auto"/>
              <w:left w:val="single" w:sz="6" w:space="0" w:color="auto"/>
              <w:bottom w:val="single" w:sz="6" w:space="0" w:color="auto"/>
              <w:right w:val="single" w:sz="6" w:space="0" w:color="auto"/>
            </w:tcBorders>
            <w:vAlign w:val="center"/>
          </w:tcPr>
          <w:p w14:paraId="2E37072D" w14:textId="77777777" w:rsidR="00FD0E61" w:rsidRPr="00731FCF" w:rsidRDefault="00FD0E61" w:rsidP="00D1193E">
            <w:pPr>
              <w:tabs>
                <w:tab w:val="left" w:pos="284"/>
                <w:tab w:val="left" w:pos="567"/>
              </w:tabs>
              <w:jc w:val="center"/>
              <w:rPr>
                <w:b/>
                <w:bCs/>
              </w:rPr>
            </w:pPr>
            <w:r w:rsidRPr="00731FCF">
              <w:rPr>
                <w:b/>
                <w:bCs/>
              </w:rPr>
              <w:t>z počtu stání</w:t>
            </w:r>
          </w:p>
        </w:tc>
      </w:tr>
      <w:tr w:rsidR="00FD0E61" w:rsidRPr="00731FCF" w14:paraId="4A20B8D6" w14:textId="77777777" w:rsidTr="001C31CD">
        <w:trPr>
          <w:trHeight w:val="405"/>
        </w:trPr>
        <w:tc>
          <w:tcPr>
            <w:tcW w:w="1586" w:type="dxa"/>
            <w:vMerge/>
            <w:tcBorders>
              <w:left w:val="single" w:sz="4" w:space="0" w:color="auto"/>
              <w:right w:val="single" w:sz="4" w:space="0" w:color="auto"/>
            </w:tcBorders>
            <w:vAlign w:val="center"/>
          </w:tcPr>
          <w:p w14:paraId="7C04FB66" w14:textId="77777777" w:rsidR="00FD0E61" w:rsidRPr="00731FCF" w:rsidRDefault="00FD0E61" w:rsidP="00D1193E">
            <w:pPr>
              <w:tabs>
                <w:tab w:val="left" w:pos="284"/>
                <w:tab w:val="left" w:pos="567"/>
              </w:tabs>
              <w:rPr>
                <w:b/>
                <w:bCs/>
              </w:rPr>
            </w:pPr>
          </w:p>
        </w:tc>
        <w:tc>
          <w:tcPr>
            <w:tcW w:w="708" w:type="dxa"/>
            <w:vMerge/>
            <w:tcBorders>
              <w:left w:val="single" w:sz="4" w:space="0" w:color="auto"/>
              <w:right w:val="single" w:sz="4" w:space="0" w:color="auto"/>
            </w:tcBorders>
            <w:vAlign w:val="center"/>
          </w:tcPr>
          <w:p w14:paraId="662D7AA7" w14:textId="77777777" w:rsidR="00FD0E61" w:rsidRPr="00731FCF" w:rsidRDefault="00FD0E61" w:rsidP="00D1193E">
            <w:pPr>
              <w:tabs>
                <w:tab w:val="left" w:pos="284"/>
                <w:tab w:val="left" w:pos="567"/>
              </w:tabs>
              <w:rPr>
                <w:b/>
                <w:bCs/>
              </w:rPr>
            </w:pPr>
          </w:p>
        </w:tc>
        <w:tc>
          <w:tcPr>
            <w:tcW w:w="2127" w:type="dxa"/>
            <w:vMerge/>
            <w:tcBorders>
              <w:left w:val="single" w:sz="4" w:space="0" w:color="auto"/>
              <w:right w:val="single" w:sz="4" w:space="0" w:color="auto"/>
            </w:tcBorders>
            <w:vAlign w:val="center"/>
          </w:tcPr>
          <w:p w14:paraId="79C74995" w14:textId="77777777" w:rsidR="00FD0E61" w:rsidRPr="00731FCF" w:rsidRDefault="00FD0E61" w:rsidP="00D1193E">
            <w:pPr>
              <w:tabs>
                <w:tab w:val="left" w:pos="284"/>
                <w:tab w:val="left" w:pos="567"/>
              </w:tabs>
              <w:rPr>
                <w:b/>
                <w:bCs/>
              </w:rPr>
            </w:pPr>
          </w:p>
        </w:tc>
        <w:tc>
          <w:tcPr>
            <w:tcW w:w="1988" w:type="dxa"/>
            <w:vMerge/>
            <w:tcBorders>
              <w:left w:val="single" w:sz="4" w:space="0" w:color="auto"/>
              <w:right w:val="single" w:sz="4" w:space="0" w:color="auto"/>
            </w:tcBorders>
            <w:vAlign w:val="center"/>
          </w:tcPr>
          <w:p w14:paraId="6D5ECF10" w14:textId="77777777" w:rsidR="00FD0E61" w:rsidRPr="00731FCF" w:rsidRDefault="00FD0E61" w:rsidP="00D1193E">
            <w:pPr>
              <w:tabs>
                <w:tab w:val="left" w:pos="284"/>
                <w:tab w:val="left" w:pos="567"/>
              </w:tabs>
              <w:rPr>
                <w:b/>
                <w:bCs/>
              </w:rPr>
            </w:pPr>
          </w:p>
        </w:tc>
        <w:tc>
          <w:tcPr>
            <w:tcW w:w="1275" w:type="dxa"/>
            <w:vMerge/>
            <w:tcBorders>
              <w:left w:val="single" w:sz="4" w:space="0" w:color="auto"/>
            </w:tcBorders>
            <w:vAlign w:val="center"/>
          </w:tcPr>
          <w:p w14:paraId="693A956B" w14:textId="77777777" w:rsidR="00FD0E61" w:rsidRPr="00731FCF" w:rsidRDefault="00FD0E61" w:rsidP="00D1193E">
            <w:pPr>
              <w:tabs>
                <w:tab w:val="left" w:pos="284"/>
                <w:tab w:val="left" w:pos="567"/>
              </w:tabs>
              <w:rPr>
                <w:b/>
                <w:bCs/>
              </w:rPr>
            </w:pPr>
          </w:p>
        </w:tc>
        <w:tc>
          <w:tcPr>
            <w:tcW w:w="1273" w:type="dxa"/>
            <w:tcBorders>
              <w:top w:val="single" w:sz="6" w:space="0" w:color="auto"/>
              <w:left w:val="single" w:sz="6" w:space="0" w:color="auto"/>
              <w:bottom w:val="single" w:sz="6" w:space="0" w:color="auto"/>
              <w:right w:val="single" w:sz="6" w:space="0" w:color="auto"/>
            </w:tcBorders>
            <w:vAlign w:val="center"/>
          </w:tcPr>
          <w:p w14:paraId="07830669" w14:textId="77777777" w:rsidR="00FD0E61" w:rsidRPr="00731FCF" w:rsidRDefault="00FD0E61" w:rsidP="00D1193E">
            <w:pPr>
              <w:tabs>
                <w:tab w:val="left" w:pos="284"/>
                <w:tab w:val="left" w:pos="567"/>
              </w:tabs>
              <w:jc w:val="center"/>
              <w:rPr>
                <w:b/>
                <w:bCs/>
              </w:rPr>
            </w:pPr>
            <w:r w:rsidRPr="00731FCF">
              <w:rPr>
                <w:b/>
                <w:bCs/>
              </w:rPr>
              <w:t>krátko-dobých</w:t>
            </w:r>
          </w:p>
        </w:tc>
        <w:tc>
          <w:tcPr>
            <w:tcW w:w="1137" w:type="dxa"/>
            <w:tcBorders>
              <w:top w:val="single" w:sz="6" w:space="0" w:color="auto"/>
              <w:left w:val="single" w:sz="6" w:space="0" w:color="auto"/>
              <w:bottom w:val="single" w:sz="6" w:space="0" w:color="auto"/>
              <w:right w:val="single" w:sz="6" w:space="0" w:color="auto"/>
            </w:tcBorders>
            <w:vAlign w:val="center"/>
          </w:tcPr>
          <w:p w14:paraId="4899AA22" w14:textId="77777777" w:rsidR="00FD0E61" w:rsidRPr="00731FCF" w:rsidRDefault="00FD0E61" w:rsidP="00D1193E">
            <w:pPr>
              <w:tabs>
                <w:tab w:val="left" w:pos="284"/>
                <w:tab w:val="left" w:pos="567"/>
              </w:tabs>
              <w:jc w:val="center"/>
              <w:rPr>
                <w:b/>
                <w:bCs/>
              </w:rPr>
            </w:pPr>
            <w:r w:rsidRPr="00731FCF">
              <w:rPr>
                <w:b/>
                <w:bCs/>
              </w:rPr>
              <w:t>dlouho-dobých</w:t>
            </w:r>
          </w:p>
        </w:tc>
      </w:tr>
      <w:tr w:rsidR="00FD0E61" w:rsidRPr="00731FCF" w14:paraId="227A66FC" w14:textId="77777777" w:rsidTr="001C31CD">
        <w:trPr>
          <w:trHeight w:val="45"/>
        </w:trPr>
        <w:tc>
          <w:tcPr>
            <w:tcW w:w="1586" w:type="dxa"/>
            <w:vMerge/>
            <w:tcBorders>
              <w:left w:val="single" w:sz="4" w:space="0" w:color="auto"/>
              <w:right w:val="single" w:sz="4" w:space="0" w:color="auto"/>
            </w:tcBorders>
            <w:vAlign w:val="center"/>
          </w:tcPr>
          <w:p w14:paraId="645FC574" w14:textId="77777777" w:rsidR="00FD0E61" w:rsidRPr="00731FCF" w:rsidRDefault="00FD0E61" w:rsidP="00D1193E">
            <w:pPr>
              <w:tabs>
                <w:tab w:val="left" w:pos="284"/>
                <w:tab w:val="left" w:pos="567"/>
              </w:tabs>
              <w:rPr>
                <w:b/>
                <w:bCs/>
              </w:rPr>
            </w:pPr>
          </w:p>
        </w:tc>
        <w:tc>
          <w:tcPr>
            <w:tcW w:w="708" w:type="dxa"/>
            <w:vMerge/>
            <w:tcBorders>
              <w:left w:val="single" w:sz="4" w:space="0" w:color="auto"/>
              <w:right w:val="single" w:sz="4" w:space="0" w:color="auto"/>
            </w:tcBorders>
            <w:vAlign w:val="center"/>
          </w:tcPr>
          <w:p w14:paraId="4926D991" w14:textId="77777777" w:rsidR="00FD0E61" w:rsidRPr="00731FCF" w:rsidRDefault="00FD0E61" w:rsidP="00D1193E">
            <w:pPr>
              <w:tabs>
                <w:tab w:val="left" w:pos="284"/>
                <w:tab w:val="left" w:pos="567"/>
              </w:tabs>
              <w:rPr>
                <w:b/>
                <w:bCs/>
              </w:rPr>
            </w:pPr>
          </w:p>
        </w:tc>
        <w:tc>
          <w:tcPr>
            <w:tcW w:w="2127" w:type="dxa"/>
            <w:vMerge/>
            <w:tcBorders>
              <w:left w:val="single" w:sz="4" w:space="0" w:color="auto"/>
              <w:right w:val="single" w:sz="4" w:space="0" w:color="auto"/>
            </w:tcBorders>
            <w:vAlign w:val="center"/>
          </w:tcPr>
          <w:p w14:paraId="72757520" w14:textId="77777777" w:rsidR="00FD0E61" w:rsidRPr="00731FCF" w:rsidRDefault="00FD0E61" w:rsidP="00D1193E">
            <w:pPr>
              <w:tabs>
                <w:tab w:val="left" w:pos="284"/>
                <w:tab w:val="left" w:pos="567"/>
              </w:tabs>
              <w:rPr>
                <w:b/>
                <w:bCs/>
              </w:rPr>
            </w:pPr>
          </w:p>
        </w:tc>
        <w:tc>
          <w:tcPr>
            <w:tcW w:w="1988" w:type="dxa"/>
            <w:vMerge/>
            <w:tcBorders>
              <w:left w:val="single" w:sz="4" w:space="0" w:color="auto"/>
              <w:right w:val="single" w:sz="4" w:space="0" w:color="auto"/>
            </w:tcBorders>
            <w:vAlign w:val="center"/>
          </w:tcPr>
          <w:p w14:paraId="1F1B4A95" w14:textId="77777777" w:rsidR="00FD0E61" w:rsidRPr="00731FCF" w:rsidRDefault="00FD0E61" w:rsidP="00D1193E">
            <w:pPr>
              <w:tabs>
                <w:tab w:val="left" w:pos="284"/>
                <w:tab w:val="left" w:pos="567"/>
              </w:tabs>
              <w:rPr>
                <w:b/>
                <w:bCs/>
              </w:rPr>
            </w:pPr>
          </w:p>
        </w:tc>
        <w:tc>
          <w:tcPr>
            <w:tcW w:w="1275" w:type="dxa"/>
            <w:vMerge/>
            <w:tcBorders>
              <w:left w:val="single" w:sz="4" w:space="0" w:color="auto"/>
            </w:tcBorders>
            <w:vAlign w:val="center"/>
          </w:tcPr>
          <w:p w14:paraId="7508F6A4" w14:textId="77777777" w:rsidR="00FD0E61" w:rsidRPr="00731FCF" w:rsidRDefault="00FD0E61" w:rsidP="00D1193E">
            <w:pPr>
              <w:tabs>
                <w:tab w:val="left" w:pos="284"/>
                <w:tab w:val="left" w:pos="567"/>
              </w:tabs>
              <w:rPr>
                <w:b/>
                <w:bCs/>
              </w:rPr>
            </w:pPr>
          </w:p>
        </w:tc>
        <w:tc>
          <w:tcPr>
            <w:tcW w:w="1273" w:type="dxa"/>
            <w:tcBorders>
              <w:top w:val="single" w:sz="6" w:space="0" w:color="auto"/>
              <w:left w:val="single" w:sz="6" w:space="0" w:color="auto"/>
              <w:bottom w:val="single" w:sz="4" w:space="0" w:color="auto"/>
              <w:right w:val="single" w:sz="6" w:space="0" w:color="auto"/>
            </w:tcBorders>
            <w:vAlign w:val="center"/>
          </w:tcPr>
          <w:p w14:paraId="73EADA7A" w14:textId="77777777" w:rsidR="00FD0E61" w:rsidRPr="00731FCF" w:rsidRDefault="00FD0E61" w:rsidP="00D1193E">
            <w:pPr>
              <w:tabs>
                <w:tab w:val="left" w:pos="284"/>
                <w:tab w:val="left" w:pos="567"/>
              </w:tabs>
              <w:jc w:val="center"/>
              <w:rPr>
                <w:b/>
                <w:bCs/>
              </w:rPr>
            </w:pPr>
            <w:r w:rsidRPr="00731FCF">
              <w:rPr>
                <w:b/>
                <w:bCs/>
              </w:rPr>
              <w:t>[%]</w:t>
            </w:r>
          </w:p>
        </w:tc>
        <w:tc>
          <w:tcPr>
            <w:tcW w:w="1137" w:type="dxa"/>
            <w:tcBorders>
              <w:top w:val="single" w:sz="6" w:space="0" w:color="auto"/>
              <w:left w:val="single" w:sz="6" w:space="0" w:color="auto"/>
              <w:bottom w:val="single" w:sz="4" w:space="0" w:color="auto"/>
              <w:right w:val="single" w:sz="6" w:space="0" w:color="auto"/>
            </w:tcBorders>
            <w:vAlign w:val="center"/>
          </w:tcPr>
          <w:p w14:paraId="13CC5F8D" w14:textId="77777777" w:rsidR="00FD0E61" w:rsidRPr="00731FCF" w:rsidRDefault="00FD0E61" w:rsidP="00D1193E">
            <w:pPr>
              <w:tabs>
                <w:tab w:val="left" w:pos="284"/>
                <w:tab w:val="left" w:pos="567"/>
              </w:tabs>
              <w:jc w:val="center"/>
              <w:rPr>
                <w:b/>
                <w:bCs/>
              </w:rPr>
            </w:pPr>
            <w:r w:rsidRPr="00731FCF">
              <w:rPr>
                <w:b/>
                <w:bCs/>
              </w:rPr>
              <w:t>[%]</w:t>
            </w:r>
          </w:p>
        </w:tc>
      </w:tr>
      <w:tr w:rsidR="00FD0E61" w:rsidRPr="00731FCF" w14:paraId="21056010" w14:textId="77777777" w:rsidTr="001C31CD">
        <w:trPr>
          <w:trHeight w:val="844"/>
        </w:trPr>
        <w:tc>
          <w:tcPr>
            <w:tcW w:w="1586" w:type="dxa"/>
            <w:tcBorders>
              <w:top w:val="single" w:sz="4" w:space="0" w:color="auto"/>
              <w:left w:val="single" w:sz="6" w:space="0" w:color="auto"/>
              <w:bottom w:val="single" w:sz="6" w:space="0" w:color="auto"/>
              <w:right w:val="single" w:sz="6" w:space="0" w:color="auto"/>
            </w:tcBorders>
            <w:vAlign w:val="center"/>
          </w:tcPr>
          <w:p w14:paraId="4CCDA551" w14:textId="77777777" w:rsidR="00FD0E61" w:rsidRPr="00731FCF" w:rsidRDefault="00FD0E61" w:rsidP="00D1193E">
            <w:pPr>
              <w:tabs>
                <w:tab w:val="left" w:pos="284"/>
                <w:tab w:val="left" w:pos="567"/>
              </w:tabs>
              <w:spacing w:line="168" w:lineRule="auto"/>
              <w:jc w:val="center"/>
            </w:pPr>
            <w:r w:rsidRPr="00731FCF">
              <w:t>bydlení</w:t>
            </w:r>
          </w:p>
        </w:tc>
        <w:tc>
          <w:tcPr>
            <w:tcW w:w="708" w:type="dxa"/>
            <w:tcBorders>
              <w:top w:val="single" w:sz="4" w:space="0" w:color="auto"/>
              <w:left w:val="single" w:sz="6" w:space="0" w:color="auto"/>
              <w:bottom w:val="single" w:sz="6" w:space="0" w:color="auto"/>
              <w:right w:val="single" w:sz="6" w:space="0" w:color="auto"/>
            </w:tcBorders>
            <w:vAlign w:val="center"/>
          </w:tcPr>
          <w:p w14:paraId="084BF11E" w14:textId="77777777" w:rsidR="00FD0E61" w:rsidRPr="00731FCF" w:rsidRDefault="00FD0E61" w:rsidP="00D1193E">
            <w:pPr>
              <w:tabs>
                <w:tab w:val="left" w:pos="284"/>
                <w:tab w:val="left" w:pos="567"/>
              </w:tabs>
              <w:jc w:val="center"/>
            </w:pPr>
            <w:r w:rsidRPr="00731FCF">
              <w:t>1</w:t>
            </w:r>
          </w:p>
        </w:tc>
        <w:tc>
          <w:tcPr>
            <w:tcW w:w="2127" w:type="dxa"/>
            <w:tcBorders>
              <w:top w:val="single" w:sz="4" w:space="0" w:color="auto"/>
              <w:left w:val="single" w:sz="6" w:space="0" w:color="auto"/>
              <w:bottom w:val="single" w:sz="6" w:space="0" w:color="auto"/>
              <w:right w:val="single" w:sz="6" w:space="0" w:color="auto"/>
            </w:tcBorders>
            <w:vAlign w:val="center"/>
          </w:tcPr>
          <w:p w14:paraId="646DB375" w14:textId="77777777" w:rsidR="00FD0E61" w:rsidRPr="00731FCF" w:rsidRDefault="00FD0E61" w:rsidP="00D1193E">
            <w:pPr>
              <w:tabs>
                <w:tab w:val="left" w:pos="284"/>
                <w:tab w:val="left" w:pos="567"/>
              </w:tabs>
            </w:pPr>
            <w:r w:rsidRPr="00731FCF">
              <w:t>bydlení</w:t>
            </w:r>
          </w:p>
        </w:tc>
        <w:tc>
          <w:tcPr>
            <w:tcW w:w="1988" w:type="dxa"/>
            <w:tcBorders>
              <w:top w:val="single" w:sz="4" w:space="0" w:color="auto"/>
              <w:left w:val="single" w:sz="6" w:space="0" w:color="auto"/>
              <w:bottom w:val="single" w:sz="6" w:space="0" w:color="auto"/>
              <w:right w:val="single" w:sz="6" w:space="0" w:color="auto"/>
            </w:tcBorders>
            <w:vAlign w:val="center"/>
          </w:tcPr>
          <w:p w14:paraId="5F8A8C1C" w14:textId="77777777" w:rsidR="00FD0E61" w:rsidRPr="00731FCF" w:rsidRDefault="00FD0E61" w:rsidP="00D1193E">
            <w:pPr>
              <w:tabs>
                <w:tab w:val="left" w:pos="284"/>
                <w:tab w:val="left" w:pos="567"/>
              </w:tabs>
            </w:pPr>
            <w:r w:rsidRPr="00731FCF">
              <w:t xml:space="preserve">podlahová plocha </w:t>
            </w:r>
            <w:r w:rsidRPr="00731FCF">
              <w:rPr>
                <w:vertAlign w:val="superscript"/>
              </w:rPr>
              <w:t>a)</w:t>
            </w:r>
          </w:p>
          <w:p w14:paraId="612DEAA2" w14:textId="77777777" w:rsidR="00FD0E61" w:rsidRPr="00731FCF" w:rsidRDefault="00FD0E61" w:rsidP="00D1193E">
            <w:pPr>
              <w:tabs>
                <w:tab w:val="left" w:pos="284"/>
                <w:tab w:val="left" w:pos="567"/>
              </w:tabs>
              <w:rPr>
                <w:vertAlign w:val="superscript"/>
              </w:rPr>
            </w:pPr>
            <w:r w:rsidRPr="00731FCF">
              <w:t>m</w:t>
            </w:r>
            <w:r w:rsidRPr="00731FCF">
              <w:rPr>
                <w:vertAlign w:val="superscript"/>
              </w:rPr>
              <w:t>2</w:t>
            </w:r>
          </w:p>
        </w:tc>
        <w:tc>
          <w:tcPr>
            <w:tcW w:w="1275" w:type="dxa"/>
            <w:tcBorders>
              <w:top w:val="single" w:sz="4" w:space="0" w:color="auto"/>
              <w:left w:val="single" w:sz="6" w:space="0" w:color="auto"/>
              <w:bottom w:val="single" w:sz="6" w:space="0" w:color="auto"/>
              <w:right w:val="single" w:sz="6" w:space="0" w:color="auto"/>
            </w:tcBorders>
            <w:vAlign w:val="center"/>
          </w:tcPr>
          <w:p w14:paraId="398F283C" w14:textId="77777777" w:rsidR="00FD0E61" w:rsidRPr="00731FCF" w:rsidRDefault="00FD0E61" w:rsidP="00D1193E">
            <w:pPr>
              <w:tabs>
                <w:tab w:val="left" w:pos="284"/>
                <w:tab w:val="left" w:pos="567"/>
              </w:tabs>
              <w:jc w:val="center"/>
            </w:pPr>
            <w:r w:rsidRPr="00731FCF">
              <w:t>120</w:t>
            </w:r>
          </w:p>
        </w:tc>
        <w:tc>
          <w:tcPr>
            <w:tcW w:w="1273" w:type="dxa"/>
            <w:tcBorders>
              <w:top w:val="single" w:sz="4" w:space="0" w:color="auto"/>
              <w:left w:val="single" w:sz="6" w:space="0" w:color="auto"/>
              <w:bottom w:val="single" w:sz="6" w:space="0" w:color="auto"/>
              <w:right w:val="single" w:sz="6" w:space="0" w:color="auto"/>
            </w:tcBorders>
            <w:vAlign w:val="center"/>
          </w:tcPr>
          <w:p w14:paraId="44076867" w14:textId="77777777" w:rsidR="00FD0E61" w:rsidRPr="00731FCF" w:rsidRDefault="00FD0E61" w:rsidP="00D1193E">
            <w:pPr>
              <w:tabs>
                <w:tab w:val="left" w:pos="284"/>
                <w:tab w:val="left" w:pos="567"/>
              </w:tabs>
              <w:jc w:val="center"/>
            </w:pPr>
            <w:r w:rsidRPr="00731FCF">
              <w:t>10</w:t>
            </w:r>
          </w:p>
        </w:tc>
        <w:tc>
          <w:tcPr>
            <w:tcW w:w="1137" w:type="dxa"/>
            <w:tcBorders>
              <w:top w:val="single" w:sz="4" w:space="0" w:color="auto"/>
              <w:left w:val="single" w:sz="6" w:space="0" w:color="auto"/>
              <w:bottom w:val="single" w:sz="6" w:space="0" w:color="auto"/>
              <w:right w:val="single" w:sz="6" w:space="0" w:color="auto"/>
            </w:tcBorders>
            <w:vAlign w:val="center"/>
          </w:tcPr>
          <w:p w14:paraId="6B3D12C1" w14:textId="77777777" w:rsidR="00FD0E61" w:rsidRPr="00731FCF" w:rsidRDefault="00FD0E61" w:rsidP="00D1193E">
            <w:pPr>
              <w:tabs>
                <w:tab w:val="left" w:pos="284"/>
                <w:tab w:val="left" w:pos="567"/>
              </w:tabs>
              <w:jc w:val="center"/>
            </w:pPr>
            <w:r w:rsidRPr="00731FCF">
              <w:t>90</w:t>
            </w:r>
          </w:p>
        </w:tc>
      </w:tr>
      <w:tr w:rsidR="00FD0E61" w:rsidRPr="00731FCF" w14:paraId="11D60500" w14:textId="77777777" w:rsidTr="001C31CD">
        <w:trPr>
          <w:trHeight w:val="165"/>
        </w:trPr>
        <w:tc>
          <w:tcPr>
            <w:tcW w:w="1586" w:type="dxa"/>
            <w:vMerge w:val="restart"/>
            <w:tcBorders>
              <w:top w:val="single" w:sz="6" w:space="0" w:color="auto"/>
              <w:left w:val="single" w:sz="4" w:space="0" w:color="auto"/>
              <w:bottom w:val="single" w:sz="4" w:space="0" w:color="auto"/>
              <w:right w:val="single" w:sz="6" w:space="0" w:color="auto"/>
            </w:tcBorders>
            <w:vAlign w:val="center"/>
          </w:tcPr>
          <w:p w14:paraId="664319A8" w14:textId="77777777" w:rsidR="00FD0E61" w:rsidRPr="00731FCF" w:rsidRDefault="00FD0E61" w:rsidP="00D1193E">
            <w:pPr>
              <w:tabs>
                <w:tab w:val="left" w:pos="284"/>
                <w:tab w:val="left" w:pos="567"/>
              </w:tabs>
              <w:spacing w:line="168" w:lineRule="auto"/>
              <w:jc w:val="center"/>
            </w:pPr>
            <w:r w:rsidRPr="00731FCF">
              <w:t>ubytování</w:t>
            </w:r>
          </w:p>
        </w:tc>
        <w:tc>
          <w:tcPr>
            <w:tcW w:w="708" w:type="dxa"/>
            <w:tcBorders>
              <w:top w:val="single" w:sz="6" w:space="0" w:color="auto"/>
              <w:left w:val="single" w:sz="6" w:space="0" w:color="auto"/>
              <w:bottom w:val="single" w:sz="6" w:space="0" w:color="auto"/>
              <w:right w:val="single" w:sz="6" w:space="0" w:color="auto"/>
            </w:tcBorders>
            <w:vAlign w:val="center"/>
          </w:tcPr>
          <w:p w14:paraId="373C25B0" w14:textId="77777777" w:rsidR="00FD0E61" w:rsidRPr="00731FCF" w:rsidRDefault="00FD0E61" w:rsidP="00D1193E">
            <w:pPr>
              <w:tabs>
                <w:tab w:val="left" w:pos="284"/>
                <w:tab w:val="left" w:pos="567"/>
              </w:tabs>
              <w:jc w:val="center"/>
            </w:pPr>
            <w:r w:rsidRPr="00731FCF">
              <w:t>2a</w:t>
            </w:r>
          </w:p>
        </w:tc>
        <w:tc>
          <w:tcPr>
            <w:tcW w:w="2127" w:type="dxa"/>
            <w:tcBorders>
              <w:top w:val="single" w:sz="6" w:space="0" w:color="auto"/>
              <w:left w:val="single" w:sz="6" w:space="0" w:color="auto"/>
              <w:bottom w:val="single" w:sz="6" w:space="0" w:color="auto"/>
              <w:right w:val="single" w:sz="6" w:space="0" w:color="auto"/>
            </w:tcBorders>
            <w:vAlign w:val="center"/>
          </w:tcPr>
          <w:p w14:paraId="197E9ABF" w14:textId="77777777" w:rsidR="00FD0E61" w:rsidRPr="00731FCF" w:rsidRDefault="00FD0E61" w:rsidP="00D1193E">
            <w:pPr>
              <w:tabs>
                <w:tab w:val="left" w:pos="284"/>
                <w:tab w:val="left" w:pos="567"/>
              </w:tabs>
            </w:pPr>
            <w:r w:rsidRPr="00731FCF">
              <w:t>ubytování - sociální služby</w:t>
            </w:r>
          </w:p>
        </w:tc>
        <w:tc>
          <w:tcPr>
            <w:tcW w:w="1988" w:type="dxa"/>
            <w:tcBorders>
              <w:top w:val="single" w:sz="6" w:space="0" w:color="auto"/>
              <w:left w:val="single" w:sz="6" w:space="0" w:color="auto"/>
              <w:bottom w:val="single" w:sz="6" w:space="0" w:color="auto"/>
              <w:right w:val="single" w:sz="6" w:space="0" w:color="auto"/>
            </w:tcBorders>
            <w:vAlign w:val="center"/>
          </w:tcPr>
          <w:p w14:paraId="290341A4" w14:textId="77777777" w:rsidR="00FD0E61" w:rsidRPr="00731FCF" w:rsidRDefault="00FD0E61" w:rsidP="00D1193E">
            <w:pPr>
              <w:tabs>
                <w:tab w:val="left" w:pos="284"/>
                <w:tab w:val="left" w:pos="567"/>
              </w:tabs>
            </w:pPr>
            <w:r w:rsidRPr="00731FCF">
              <w:t>lůžko</w:t>
            </w:r>
          </w:p>
        </w:tc>
        <w:tc>
          <w:tcPr>
            <w:tcW w:w="1275" w:type="dxa"/>
            <w:tcBorders>
              <w:top w:val="single" w:sz="6" w:space="0" w:color="auto"/>
              <w:left w:val="single" w:sz="6" w:space="0" w:color="auto"/>
              <w:bottom w:val="single" w:sz="6" w:space="0" w:color="auto"/>
              <w:right w:val="single" w:sz="6" w:space="0" w:color="auto"/>
            </w:tcBorders>
            <w:vAlign w:val="center"/>
          </w:tcPr>
          <w:p w14:paraId="7CFA0984" w14:textId="77777777" w:rsidR="00FD0E61" w:rsidRPr="00731FCF" w:rsidRDefault="00FD0E61" w:rsidP="00D1193E">
            <w:pPr>
              <w:tabs>
                <w:tab w:val="left" w:pos="284"/>
                <w:tab w:val="left" w:pos="567"/>
              </w:tabs>
              <w:jc w:val="center"/>
            </w:pPr>
            <w:r w:rsidRPr="00731FCF">
              <w:t>5</w:t>
            </w:r>
          </w:p>
        </w:tc>
        <w:tc>
          <w:tcPr>
            <w:tcW w:w="1273" w:type="dxa"/>
            <w:tcBorders>
              <w:top w:val="single" w:sz="6" w:space="0" w:color="auto"/>
              <w:left w:val="single" w:sz="6" w:space="0" w:color="auto"/>
              <w:bottom w:val="single" w:sz="6" w:space="0" w:color="auto"/>
              <w:right w:val="single" w:sz="6" w:space="0" w:color="auto"/>
            </w:tcBorders>
            <w:vAlign w:val="center"/>
          </w:tcPr>
          <w:p w14:paraId="1F4BFE19" w14:textId="77777777" w:rsidR="00FD0E61" w:rsidRPr="00731FCF" w:rsidRDefault="00FD0E61" w:rsidP="00D1193E">
            <w:pPr>
              <w:tabs>
                <w:tab w:val="left" w:pos="284"/>
                <w:tab w:val="left" w:pos="567"/>
              </w:tabs>
              <w:jc w:val="center"/>
            </w:pPr>
            <w:r w:rsidRPr="00731FCF">
              <w:t>20</w:t>
            </w:r>
          </w:p>
        </w:tc>
        <w:tc>
          <w:tcPr>
            <w:tcW w:w="1137" w:type="dxa"/>
            <w:tcBorders>
              <w:top w:val="single" w:sz="6" w:space="0" w:color="auto"/>
              <w:left w:val="single" w:sz="6" w:space="0" w:color="auto"/>
              <w:bottom w:val="single" w:sz="6" w:space="0" w:color="auto"/>
              <w:right w:val="single" w:sz="6" w:space="0" w:color="auto"/>
            </w:tcBorders>
            <w:vAlign w:val="center"/>
          </w:tcPr>
          <w:p w14:paraId="415FC359" w14:textId="77777777" w:rsidR="00FD0E61" w:rsidRPr="00731FCF" w:rsidRDefault="00FD0E61" w:rsidP="00D1193E">
            <w:pPr>
              <w:tabs>
                <w:tab w:val="left" w:pos="284"/>
                <w:tab w:val="left" w:pos="567"/>
              </w:tabs>
              <w:jc w:val="center"/>
            </w:pPr>
            <w:r w:rsidRPr="00731FCF">
              <w:t>80</w:t>
            </w:r>
          </w:p>
        </w:tc>
      </w:tr>
      <w:tr w:rsidR="00FD0E61" w:rsidRPr="00731FCF" w14:paraId="5210FF5D" w14:textId="77777777" w:rsidTr="001C31CD">
        <w:trPr>
          <w:trHeight w:val="105"/>
        </w:trPr>
        <w:tc>
          <w:tcPr>
            <w:tcW w:w="1586" w:type="dxa"/>
            <w:vMerge/>
            <w:tcBorders>
              <w:top w:val="single" w:sz="4" w:space="0" w:color="auto"/>
              <w:left w:val="single" w:sz="4" w:space="0" w:color="auto"/>
              <w:bottom w:val="single" w:sz="4" w:space="0" w:color="auto"/>
            </w:tcBorders>
            <w:vAlign w:val="center"/>
          </w:tcPr>
          <w:p w14:paraId="5A8A9868" w14:textId="77777777" w:rsidR="00FD0E61" w:rsidRPr="00731FCF" w:rsidRDefault="00FD0E61" w:rsidP="00D1193E">
            <w:pPr>
              <w:tabs>
                <w:tab w:val="left" w:pos="284"/>
                <w:tab w:val="left" w:pos="567"/>
              </w:tabs>
            </w:pPr>
          </w:p>
        </w:tc>
        <w:tc>
          <w:tcPr>
            <w:tcW w:w="708" w:type="dxa"/>
            <w:tcBorders>
              <w:top w:val="single" w:sz="6" w:space="0" w:color="auto"/>
              <w:left w:val="single" w:sz="6" w:space="0" w:color="auto"/>
              <w:bottom w:val="single" w:sz="4" w:space="0" w:color="auto"/>
              <w:right w:val="single" w:sz="6" w:space="0" w:color="auto"/>
            </w:tcBorders>
            <w:vAlign w:val="center"/>
          </w:tcPr>
          <w:p w14:paraId="1205AB98" w14:textId="77777777" w:rsidR="00FD0E61" w:rsidRPr="00731FCF" w:rsidRDefault="00FD0E61" w:rsidP="00D1193E">
            <w:pPr>
              <w:tabs>
                <w:tab w:val="left" w:pos="284"/>
                <w:tab w:val="left" w:pos="567"/>
              </w:tabs>
              <w:jc w:val="center"/>
            </w:pPr>
            <w:r w:rsidRPr="00731FCF">
              <w:t>2b</w:t>
            </w:r>
          </w:p>
        </w:tc>
        <w:tc>
          <w:tcPr>
            <w:tcW w:w="2127" w:type="dxa"/>
            <w:tcBorders>
              <w:top w:val="single" w:sz="6" w:space="0" w:color="auto"/>
              <w:left w:val="single" w:sz="6" w:space="0" w:color="auto"/>
              <w:bottom w:val="single" w:sz="4" w:space="0" w:color="auto"/>
              <w:right w:val="single" w:sz="6" w:space="0" w:color="auto"/>
            </w:tcBorders>
            <w:vAlign w:val="center"/>
          </w:tcPr>
          <w:p w14:paraId="7E94A993" w14:textId="77777777" w:rsidR="00FD0E61" w:rsidRPr="00731FCF" w:rsidRDefault="00FD0E61" w:rsidP="00D1193E">
            <w:pPr>
              <w:tabs>
                <w:tab w:val="left" w:pos="284"/>
                <w:tab w:val="left" w:pos="567"/>
              </w:tabs>
            </w:pPr>
            <w:r w:rsidRPr="00731FCF">
              <w:t>přechodné ubytování (hotel, ubytovna a podobně)</w:t>
            </w:r>
          </w:p>
        </w:tc>
        <w:tc>
          <w:tcPr>
            <w:tcW w:w="1988" w:type="dxa"/>
            <w:tcBorders>
              <w:top w:val="single" w:sz="6" w:space="0" w:color="auto"/>
              <w:left w:val="single" w:sz="6" w:space="0" w:color="auto"/>
              <w:bottom w:val="single" w:sz="4" w:space="0" w:color="auto"/>
              <w:right w:val="single" w:sz="6" w:space="0" w:color="auto"/>
            </w:tcBorders>
            <w:vAlign w:val="center"/>
          </w:tcPr>
          <w:p w14:paraId="283A77EC" w14:textId="77777777" w:rsidR="00FD0E61" w:rsidRPr="00731FCF" w:rsidRDefault="00FD0E61" w:rsidP="00D1193E">
            <w:pPr>
              <w:tabs>
                <w:tab w:val="left" w:pos="284"/>
                <w:tab w:val="left" w:pos="567"/>
              </w:tabs>
            </w:pPr>
            <w:r w:rsidRPr="00731FCF">
              <w:t>lůžko</w:t>
            </w:r>
          </w:p>
        </w:tc>
        <w:tc>
          <w:tcPr>
            <w:tcW w:w="1275" w:type="dxa"/>
            <w:tcBorders>
              <w:top w:val="single" w:sz="6" w:space="0" w:color="auto"/>
              <w:left w:val="single" w:sz="6" w:space="0" w:color="auto"/>
              <w:bottom w:val="single" w:sz="4" w:space="0" w:color="auto"/>
              <w:right w:val="single" w:sz="6" w:space="0" w:color="auto"/>
            </w:tcBorders>
            <w:vAlign w:val="center"/>
          </w:tcPr>
          <w:p w14:paraId="6617549A" w14:textId="77777777" w:rsidR="00FD0E61" w:rsidRPr="00731FCF" w:rsidRDefault="00FD0E61" w:rsidP="00D1193E">
            <w:pPr>
              <w:tabs>
                <w:tab w:val="left" w:pos="284"/>
                <w:tab w:val="left" w:pos="567"/>
              </w:tabs>
              <w:jc w:val="center"/>
            </w:pPr>
            <w:r w:rsidRPr="00731FCF">
              <w:t>3</w:t>
            </w:r>
          </w:p>
        </w:tc>
        <w:tc>
          <w:tcPr>
            <w:tcW w:w="1273" w:type="dxa"/>
            <w:tcBorders>
              <w:top w:val="single" w:sz="6" w:space="0" w:color="auto"/>
              <w:left w:val="single" w:sz="6" w:space="0" w:color="auto"/>
              <w:bottom w:val="single" w:sz="4" w:space="0" w:color="auto"/>
              <w:right w:val="single" w:sz="6" w:space="0" w:color="auto"/>
            </w:tcBorders>
            <w:vAlign w:val="center"/>
          </w:tcPr>
          <w:p w14:paraId="281576CE" w14:textId="77777777" w:rsidR="00FD0E61" w:rsidRPr="00731FCF" w:rsidRDefault="00FD0E61" w:rsidP="00D1193E">
            <w:pPr>
              <w:tabs>
                <w:tab w:val="left" w:pos="284"/>
                <w:tab w:val="left" w:pos="567"/>
              </w:tabs>
              <w:jc w:val="center"/>
            </w:pPr>
            <w:r w:rsidRPr="00731FCF">
              <w:t>10</w:t>
            </w:r>
          </w:p>
        </w:tc>
        <w:tc>
          <w:tcPr>
            <w:tcW w:w="1137" w:type="dxa"/>
            <w:tcBorders>
              <w:top w:val="single" w:sz="6" w:space="0" w:color="auto"/>
              <w:left w:val="single" w:sz="6" w:space="0" w:color="auto"/>
              <w:bottom w:val="single" w:sz="4" w:space="0" w:color="auto"/>
              <w:right w:val="single" w:sz="6" w:space="0" w:color="auto"/>
            </w:tcBorders>
            <w:vAlign w:val="center"/>
          </w:tcPr>
          <w:p w14:paraId="5A7B9506" w14:textId="77777777" w:rsidR="00FD0E61" w:rsidRPr="00731FCF" w:rsidRDefault="00FD0E61" w:rsidP="00D1193E">
            <w:pPr>
              <w:tabs>
                <w:tab w:val="left" w:pos="284"/>
                <w:tab w:val="left" w:pos="567"/>
              </w:tabs>
              <w:jc w:val="center"/>
            </w:pPr>
            <w:r w:rsidRPr="00731FCF">
              <w:t>90</w:t>
            </w:r>
          </w:p>
        </w:tc>
      </w:tr>
      <w:tr w:rsidR="00FD0E61" w:rsidRPr="00731FCF" w14:paraId="47FEAC78" w14:textId="77777777" w:rsidTr="001C31CD">
        <w:trPr>
          <w:trHeight w:val="1966"/>
        </w:trPr>
        <w:tc>
          <w:tcPr>
            <w:tcW w:w="1586" w:type="dxa"/>
            <w:vMerge w:val="restart"/>
            <w:tcBorders>
              <w:top w:val="single" w:sz="4" w:space="0" w:color="auto"/>
              <w:left w:val="single" w:sz="4" w:space="0" w:color="auto"/>
              <w:bottom w:val="single" w:sz="4" w:space="0" w:color="auto"/>
              <w:right w:val="single" w:sz="6" w:space="0" w:color="auto"/>
            </w:tcBorders>
            <w:vAlign w:val="center"/>
          </w:tcPr>
          <w:p w14:paraId="71217A1C" w14:textId="77777777" w:rsidR="00FD0E61" w:rsidRPr="00731FCF" w:rsidRDefault="00FD0E61" w:rsidP="00D1193E">
            <w:pPr>
              <w:tabs>
                <w:tab w:val="left" w:pos="284"/>
                <w:tab w:val="left" w:pos="567"/>
              </w:tabs>
              <w:spacing w:line="168" w:lineRule="auto"/>
              <w:jc w:val="center"/>
            </w:pPr>
            <w:r w:rsidRPr="00731FCF">
              <w:lastRenderedPageBreak/>
              <w:t xml:space="preserve">obchod </w:t>
            </w:r>
            <w:r w:rsidR="001C31CD">
              <w:br/>
            </w:r>
            <w:r w:rsidRPr="00731FCF">
              <w:t>a služby</w:t>
            </w:r>
          </w:p>
          <w:p w14:paraId="2C567085" w14:textId="77777777" w:rsidR="00FD0E61" w:rsidRPr="00731FCF" w:rsidRDefault="00FD0E61" w:rsidP="00D1193E">
            <w:pPr>
              <w:tabs>
                <w:tab w:val="left" w:pos="284"/>
                <w:tab w:val="left" w:pos="567"/>
              </w:tabs>
              <w:spacing w:line="168" w:lineRule="auto"/>
              <w:jc w:val="center"/>
            </w:pPr>
          </w:p>
        </w:tc>
        <w:tc>
          <w:tcPr>
            <w:tcW w:w="708" w:type="dxa"/>
            <w:tcBorders>
              <w:top w:val="single" w:sz="6" w:space="0" w:color="auto"/>
              <w:left w:val="single" w:sz="6" w:space="0" w:color="auto"/>
              <w:right w:val="single" w:sz="6" w:space="0" w:color="auto"/>
            </w:tcBorders>
            <w:vAlign w:val="center"/>
          </w:tcPr>
          <w:p w14:paraId="0B276AF9" w14:textId="77777777" w:rsidR="00FD0E61" w:rsidRPr="00731FCF" w:rsidRDefault="00FD0E61" w:rsidP="00D1193E">
            <w:pPr>
              <w:tabs>
                <w:tab w:val="left" w:pos="284"/>
                <w:tab w:val="left" w:pos="567"/>
              </w:tabs>
              <w:jc w:val="center"/>
            </w:pPr>
            <w:r w:rsidRPr="00731FCF">
              <w:t>3a</w:t>
            </w:r>
          </w:p>
        </w:tc>
        <w:tc>
          <w:tcPr>
            <w:tcW w:w="2127" w:type="dxa"/>
            <w:tcBorders>
              <w:top w:val="single" w:sz="6" w:space="0" w:color="auto"/>
              <w:left w:val="single" w:sz="6" w:space="0" w:color="auto"/>
              <w:right w:val="single" w:sz="6" w:space="0" w:color="auto"/>
            </w:tcBorders>
            <w:vAlign w:val="center"/>
          </w:tcPr>
          <w:p w14:paraId="023F7EF8" w14:textId="77777777" w:rsidR="00FD0E61" w:rsidRPr="00731FCF" w:rsidRDefault="00FD0E61" w:rsidP="00D1193E">
            <w:pPr>
              <w:tabs>
                <w:tab w:val="left" w:pos="284"/>
                <w:tab w:val="left" w:pos="567"/>
              </w:tabs>
            </w:pPr>
            <w:r w:rsidRPr="00731FCF">
              <w:t>drobná provozovna a služby, obchod a služby velkoplošné (supermarkety, obchodní domy, obchodní centra, hypermarkety)</w:t>
            </w:r>
          </w:p>
        </w:tc>
        <w:tc>
          <w:tcPr>
            <w:tcW w:w="1988" w:type="dxa"/>
            <w:tcBorders>
              <w:top w:val="single" w:sz="6" w:space="0" w:color="auto"/>
              <w:left w:val="single" w:sz="6" w:space="0" w:color="auto"/>
              <w:right w:val="single" w:sz="6" w:space="0" w:color="auto"/>
            </w:tcBorders>
            <w:vAlign w:val="center"/>
          </w:tcPr>
          <w:p w14:paraId="58F69F86" w14:textId="77777777" w:rsidR="00FD0E61" w:rsidRPr="00731FCF" w:rsidRDefault="00FD0E61" w:rsidP="00D1193E">
            <w:pPr>
              <w:tabs>
                <w:tab w:val="left" w:pos="284"/>
                <w:tab w:val="left" w:pos="567"/>
              </w:tabs>
              <w:rPr>
                <w:vertAlign w:val="superscript"/>
              </w:rPr>
            </w:pPr>
            <w:r w:rsidRPr="00731FCF">
              <w:t xml:space="preserve">prodejní plocha nebo plocha pro službu </w:t>
            </w:r>
            <w:r w:rsidRPr="00731FCF">
              <w:rPr>
                <w:vertAlign w:val="superscript"/>
              </w:rPr>
              <w:t>b)</w:t>
            </w:r>
          </w:p>
          <w:p w14:paraId="0852B0B3" w14:textId="77777777" w:rsidR="00FD0E61" w:rsidRPr="00731FCF" w:rsidRDefault="00FD0E61" w:rsidP="00D1193E">
            <w:pPr>
              <w:tabs>
                <w:tab w:val="left" w:pos="284"/>
                <w:tab w:val="left" w:pos="567"/>
              </w:tabs>
              <w:rPr>
                <w:sz w:val="17"/>
                <w:szCs w:val="17"/>
              </w:rPr>
            </w:pPr>
            <w:r w:rsidRPr="00731FCF">
              <w:t>m²</w:t>
            </w:r>
            <w:r w:rsidRPr="00731FCF">
              <w:rPr>
                <w:vertAlign w:val="superscript"/>
              </w:rPr>
              <w:t xml:space="preserve">    </w:t>
            </w:r>
          </w:p>
        </w:tc>
        <w:tc>
          <w:tcPr>
            <w:tcW w:w="1275" w:type="dxa"/>
            <w:tcBorders>
              <w:top w:val="single" w:sz="6" w:space="0" w:color="auto"/>
              <w:left w:val="single" w:sz="6" w:space="0" w:color="auto"/>
              <w:right w:val="single" w:sz="6" w:space="0" w:color="auto"/>
            </w:tcBorders>
            <w:vAlign w:val="center"/>
          </w:tcPr>
          <w:p w14:paraId="67518569" w14:textId="77777777" w:rsidR="00FD0E61" w:rsidRPr="00731FCF" w:rsidRDefault="00FD0E61" w:rsidP="00D1193E">
            <w:pPr>
              <w:tabs>
                <w:tab w:val="left" w:pos="284"/>
                <w:tab w:val="left" w:pos="567"/>
              </w:tabs>
              <w:jc w:val="center"/>
            </w:pPr>
            <w:r w:rsidRPr="00731FCF">
              <w:t>50</w:t>
            </w:r>
          </w:p>
        </w:tc>
        <w:tc>
          <w:tcPr>
            <w:tcW w:w="1273" w:type="dxa"/>
            <w:tcBorders>
              <w:top w:val="single" w:sz="6" w:space="0" w:color="auto"/>
              <w:left w:val="single" w:sz="6" w:space="0" w:color="auto"/>
              <w:right w:val="single" w:sz="6" w:space="0" w:color="auto"/>
            </w:tcBorders>
            <w:vAlign w:val="center"/>
          </w:tcPr>
          <w:p w14:paraId="3D780ACD" w14:textId="77777777" w:rsidR="00FD0E61" w:rsidRPr="00731FCF" w:rsidRDefault="00FD0E61" w:rsidP="00D1193E">
            <w:pPr>
              <w:tabs>
                <w:tab w:val="left" w:pos="284"/>
                <w:tab w:val="left" w:pos="567"/>
              </w:tabs>
              <w:jc w:val="center"/>
            </w:pPr>
            <w:r w:rsidRPr="00731FCF">
              <w:t>90</w:t>
            </w:r>
          </w:p>
        </w:tc>
        <w:tc>
          <w:tcPr>
            <w:tcW w:w="1137" w:type="dxa"/>
            <w:tcBorders>
              <w:top w:val="single" w:sz="6" w:space="0" w:color="auto"/>
              <w:left w:val="single" w:sz="6" w:space="0" w:color="auto"/>
              <w:right w:val="single" w:sz="6" w:space="0" w:color="auto"/>
            </w:tcBorders>
            <w:vAlign w:val="center"/>
          </w:tcPr>
          <w:p w14:paraId="41432567" w14:textId="77777777" w:rsidR="00FD0E61" w:rsidRPr="00731FCF" w:rsidRDefault="00FD0E61" w:rsidP="00D1193E">
            <w:pPr>
              <w:tabs>
                <w:tab w:val="left" w:pos="284"/>
                <w:tab w:val="left" w:pos="567"/>
              </w:tabs>
              <w:jc w:val="center"/>
            </w:pPr>
            <w:r w:rsidRPr="00731FCF">
              <w:t>10</w:t>
            </w:r>
          </w:p>
        </w:tc>
      </w:tr>
      <w:tr w:rsidR="00FD0E61" w:rsidRPr="00731FCF" w14:paraId="61DEBD55" w14:textId="77777777" w:rsidTr="001C31CD">
        <w:trPr>
          <w:trHeight w:val="45"/>
        </w:trPr>
        <w:tc>
          <w:tcPr>
            <w:tcW w:w="1586" w:type="dxa"/>
            <w:vMerge/>
            <w:tcBorders>
              <w:left w:val="single" w:sz="4" w:space="0" w:color="auto"/>
            </w:tcBorders>
            <w:vAlign w:val="center"/>
          </w:tcPr>
          <w:p w14:paraId="102B5F73" w14:textId="77777777" w:rsidR="00FD0E61" w:rsidRPr="00731FCF" w:rsidRDefault="00FD0E61" w:rsidP="00D1193E">
            <w:pPr>
              <w:tabs>
                <w:tab w:val="left" w:pos="284"/>
                <w:tab w:val="left" w:pos="567"/>
              </w:tabs>
            </w:pPr>
          </w:p>
        </w:tc>
        <w:tc>
          <w:tcPr>
            <w:tcW w:w="708" w:type="dxa"/>
            <w:tcBorders>
              <w:top w:val="single" w:sz="6" w:space="0" w:color="auto"/>
              <w:left w:val="single" w:sz="6" w:space="0" w:color="auto"/>
              <w:bottom w:val="single" w:sz="6" w:space="0" w:color="auto"/>
              <w:right w:val="single" w:sz="6" w:space="0" w:color="auto"/>
            </w:tcBorders>
            <w:vAlign w:val="center"/>
          </w:tcPr>
          <w:p w14:paraId="6AF968CF" w14:textId="77777777" w:rsidR="00FD0E61" w:rsidRPr="00731FCF" w:rsidRDefault="00FD0E61" w:rsidP="00D1193E">
            <w:pPr>
              <w:tabs>
                <w:tab w:val="left" w:pos="284"/>
                <w:tab w:val="left" w:pos="567"/>
              </w:tabs>
              <w:jc w:val="center"/>
            </w:pPr>
            <w:r w:rsidRPr="00731FCF">
              <w:t>3b</w:t>
            </w:r>
          </w:p>
        </w:tc>
        <w:tc>
          <w:tcPr>
            <w:tcW w:w="2127" w:type="dxa"/>
            <w:tcBorders>
              <w:top w:val="single" w:sz="6" w:space="0" w:color="auto"/>
              <w:left w:val="single" w:sz="6" w:space="0" w:color="auto"/>
              <w:bottom w:val="single" w:sz="6" w:space="0" w:color="auto"/>
              <w:right w:val="single" w:sz="6" w:space="0" w:color="auto"/>
            </w:tcBorders>
            <w:vAlign w:val="center"/>
          </w:tcPr>
          <w:p w14:paraId="7D36C994" w14:textId="77777777" w:rsidR="00FD0E61" w:rsidRPr="00731FCF" w:rsidRDefault="00FD0E61" w:rsidP="00D1193E">
            <w:pPr>
              <w:tabs>
                <w:tab w:val="left" w:pos="284"/>
                <w:tab w:val="left" w:pos="567"/>
              </w:tabs>
            </w:pPr>
            <w:r w:rsidRPr="00731FCF">
              <w:t>autoopravna</w:t>
            </w:r>
          </w:p>
        </w:tc>
        <w:tc>
          <w:tcPr>
            <w:tcW w:w="1988" w:type="dxa"/>
            <w:tcBorders>
              <w:top w:val="single" w:sz="6" w:space="0" w:color="auto"/>
              <w:left w:val="single" w:sz="6" w:space="0" w:color="auto"/>
              <w:bottom w:val="single" w:sz="6" w:space="0" w:color="auto"/>
              <w:right w:val="single" w:sz="6" w:space="0" w:color="auto"/>
            </w:tcBorders>
            <w:vAlign w:val="center"/>
          </w:tcPr>
          <w:p w14:paraId="39E020B0" w14:textId="77777777" w:rsidR="00FD0E61" w:rsidRPr="00731FCF" w:rsidRDefault="00FD0E61" w:rsidP="00D1193E">
            <w:pPr>
              <w:tabs>
                <w:tab w:val="left" w:pos="284"/>
                <w:tab w:val="left" w:pos="567"/>
              </w:tabs>
            </w:pPr>
            <w:r w:rsidRPr="00731FCF">
              <w:t>pracovní stání</w:t>
            </w:r>
          </w:p>
        </w:tc>
        <w:tc>
          <w:tcPr>
            <w:tcW w:w="1275" w:type="dxa"/>
            <w:tcBorders>
              <w:top w:val="single" w:sz="6" w:space="0" w:color="auto"/>
              <w:left w:val="single" w:sz="6" w:space="0" w:color="auto"/>
              <w:bottom w:val="single" w:sz="6" w:space="0" w:color="auto"/>
              <w:right w:val="single" w:sz="6" w:space="0" w:color="auto"/>
            </w:tcBorders>
            <w:vAlign w:val="center"/>
          </w:tcPr>
          <w:p w14:paraId="6652C565" w14:textId="77777777" w:rsidR="00FD0E61" w:rsidRPr="00731FCF" w:rsidRDefault="00FD0E61" w:rsidP="00D1193E">
            <w:pPr>
              <w:tabs>
                <w:tab w:val="left" w:pos="284"/>
                <w:tab w:val="left" w:pos="567"/>
              </w:tabs>
              <w:jc w:val="center"/>
            </w:pPr>
            <w:r w:rsidRPr="00731FCF">
              <w:t>0,25</w:t>
            </w:r>
          </w:p>
        </w:tc>
        <w:tc>
          <w:tcPr>
            <w:tcW w:w="1273" w:type="dxa"/>
            <w:tcBorders>
              <w:top w:val="single" w:sz="6" w:space="0" w:color="auto"/>
              <w:left w:val="single" w:sz="6" w:space="0" w:color="auto"/>
              <w:bottom w:val="single" w:sz="6" w:space="0" w:color="auto"/>
              <w:right w:val="single" w:sz="6" w:space="0" w:color="auto"/>
            </w:tcBorders>
            <w:vAlign w:val="center"/>
          </w:tcPr>
          <w:p w14:paraId="106B9C25" w14:textId="77777777" w:rsidR="00FD0E61" w:rsidRPr="00731FCF" w:rsidRDefault="00FD0E61" w:rsidP="00D1193E">
            <w:pPr>
              <w:tabs>
                <w:tab w:val="left" w:pos="284"/>
                <w:tab w:val="left" w:pos="567"/>
              </w:tabs>
              <w:jc w:val="center"/>
            </w:pPr>
            <w:r w:rsidRPr="00731FCF">
              <w:t>50</w:t>
            </w:r>
          </w:p>
        </w:tc>
        <w:tc>
          <w:tcPr>
            <w:tcW w:w="1137" w:type="dxa"/>
            <w:tcBorders>
              <w:top w:val="single" w:sz="6" w:space="0" w:color="auto"/>
              <w:left w:val="single" w:sz="6" w:space="0" w:color="auto"/>
              <w:bottom w:val="single" w:sz="6" w:space="0" w:color="auto"/>
              <w:right w:val="single" w:sz="6" w:space="0" w:color="auto"/>
            </w:tcBorders>
            <w:vAlign w:val="center"/>
          </w:tcPr>
          <w:p w14:paraId="0B51F2DD" w14:textId="77777777" w:rsidR="00FD0E61" w:rsidRPr="00731FCF" w:rsidRDefault="00FD0E61" w:rsidP="00D1193E">
            <w:pPr>
              <w:tabs>
                <w:tab w:val="left" w:pos="284"/>
                <w:tab w:val="left" w:pos="567"/>
              </w:tabs>
              <w:jc w:val="center"/>
            </w:pPr>
            <w:r w:rsidRPr="00731FCF">
              <w:t>50</w:t>
            </w:r>
          </w:p>
        </w:tc>
      </w:tr>
      <w:tr w:rsidR="00FD0E61" w:rsidRPr="00731FCF" w14:paraId="4CF53BD1" w14:textId="77777777" w:rsidTr="001C31CD">
        <w:trPr>
          <w:trHeight w:val="45"/>
        </w:trPr>
        <w:tc>
          <w:tcPr>
            <w:tcW w:w="1586" w:type="dxa"/>
            <w:vMerge/>
            <w:tcBorders>
              <w:left w:val="single" w:sz="4" w:space="0" w:color="auto"/>
            </w:tcBorders>
            <w:vAlign w:val="center"/>
          </w:tcPr>
          <w:p w14:paraId="391256CC" w14:textId="77777777" w:rsidR="00FD0E61" w:rsidRPr="00731FCF" w:rsidRDefault="00FD0E61" w:rsidP="00D1193E">
            <w:pPr>
              <w:tabs>
                <w:tab w:val="left" w:pos="284"/>
                <w:tab w:val="left" w:pos="567"/>
              </w:tabs>
            </w:pPr>
          </w:p>
        </w:tc>
        <w:tc>
          <w:tcPr>
            <w:tcW w:w="708" w:type="dxa"/>
            <w:tcBorders>
              <w:top w:val="single" w:sz="6" w:space="0" w:color="auto"/>
              <w:left w:val="single" w:sz="6" w:space="0" w:color="auto"/>
              <w:bottom w:val="single" w:sz="6" w:space="0" w:color="auto"/>
              <w:right w:val="single" w:sz="6" w:space="0" w:color="auto"/>
            </w:tcBorders>
            <w:vAlign w:val="center"/>
          </w:tcPr>
          <w:p w14:paraId="0F989FB0" w14:textId="77777777" w:rsidR="00FD0E61" w:rsidRPr="00731FCF" w:rsidRDefault="00FD0E61" w:rsidP="00D1193E">
            <w:pPr>
              <w:tabs>
                <w:tab w:val="left" w:pos="284"/>
                <w:tab w:val="left" w:pos="567"/>
              </w:tabs>
              <w:jc w:val="center"/>
            </w:pPr>
            <w:r w:rsidRPr="00731FCF">
              <w:t>3c</w:t>
            </w:r>
          </w:p>
        </w:tc>
        <w:tc>
          <w:tcPr>
            <w:tcW w:w="2127" w:type="dxa"/>
            <w:tcBorders>
              <w:top w:val="single" w:sz="6" w:space="0" w:color="auto"/>
              <w:left w:val="single" w:sz="6" w:space="0" w:color="auto"/>
              <w:bottom w:val="single" w:sz="6" w:space="0" w:color="auto"/>
              <w:right w:val="single" w:sz="6" w:space="0" w:color="auto"/>
            </w:tcBorders>
            <w:vAlign w:val="center"/>
          </w:tcPr>
          <w:p w14:paraId="6D32D2AA" w14:textId="77777777" w:rsidR="00FD0E61" w:rsidRPr="00731FCF" w:rsidRDefault="00FD0E61" w:rsidP="00D1193E">
            <w:pPr>
              <w:tabs>
                <w:tab w:val="left" w:pos="284"/>
                <w:tab w:val="left" w:pos="567"/>
              </w:tabs>
            </w:pPr>
            <w:r w:rsidRPr="00731FCF">
              <w:t>čerpací stanice pohonných hmot</w:t>
            </w:r>
          </w:p>
        </w:tc>
        <w:tc>
          <w:tcPr>
            <w:tcW w:w="1988" w:type="dxa"/>
            <w:tcBorders>
              <w:top w:val="single" w:sz="6" w:space="0" w:color="auto"/>
              <w:left w:val="single" w:sz="6" w:space="0" w:color="auto"/>
              <w:bottom w:val="single" w:sz="6" w:space="0" w:color="auto"/>
              <w:right w:val="single" w:sz="6" w:space="0" w:color="auto"/>
            </w:tcBorders>
            <w:vAlign w:val="center"/>
          </w:tcPr>
          <w:p w14:paraId="51C8B8A5" w14:textId="77777777" w:rsidR="00FD0E61" w:rsidRPr="00731FCF" w:rsidRDefault="00FD0E61" w:rsidP="00D1193E">
            <w:pPr>
              <w:tabs>
                <w:tab w:val="left" w:pos="284"/>
                <w:tab w:val="left" w:pos="567"/>
              </w:tabs>
            </w:pPr>
            <w:r w:rsidRPr="00731FCF">
              <w:t>výdejní stojan</w:t>
            </w:r>
          </w:p>
        </w:tc>
        <w:tc>
          <w:tcPr>
            <w:tcW w:w="1275" w:type="dxa"/>
            <w:tcBorders>
              <w:top w:val="single" w:sz="6" w:space="0" w:color="auto"/>
              <w:left w:val="single" w:sz="6" w:space="0" w:color="auto"/>
              <w:bottom w:val="single" w:sz="6" w:space="0" w:color="auto"/>
              <w:right w:val="single" w:sz="6" w:space="0" w:color="auto"/>
            </w:tcBorders>
            <w:vAlign w:val="center"/>
          </w:tcPr>
          <w:p w14:paraId="1C607992" w14:textId="77777777" w:rsidR="00FD0E61" w:rsidRPr="00731FCF" w:rsidRDefault="00FD0E61" w:rsidP="00D1193E">
            <w:pPr>
              <w:tabs>
                <w:tab w:val="left" w:pos="284"/>
                <w:tab w:val="left" w:pos="567"/>
              </w:tabs>
              <w:jc w:val="center"/>
            </w:pPr>
            <w:r w:rsidRPr="00731FCF">
              <w:t>4</w:t>
            </w:r>
          </w:p>
        </w:tc>
        <w:tc>
          <w:tcPr>
            <w:tcW w:w="1273" w:type="dxa"/>
            <w:tcBorders>
              <w:top w:val="single" w:sz="6" w:space="0" w:color="auto"/>
              <w:left w:val="single" w:sz="6" w:space="0" w:color="auto"/>
              <w:bottom w:val="single" w:sz="6" w:space="0" w:color="auto"/>
              <w:right w:val="single" w:sz="6" w:space="0" w:color="auto"/>
            </w:tcBorders>
            <w:vAlign w:val="center"/>
          </w:tcPr>
          <w:p w14:paraId="3C249188" w14:textId="77777777" w:rsidR="00FD0E61" w:rsidRPr="00731FCF" w:rsidRDefault="00FD0E61" w:rsidP="00D1193E">
            <w:pPr>
              <w:tabs>
                <w:tab w:val="left" w:pos="284"/>
                <w:tab w:val="left" w:pos="567"/>
              </w:tabs>
              <w:jc w:val="center"/>
            </w:pPr>
            <w:r w:rsidRPr="00731FCF">
              <w:t>90</w:t>
            </w:r>
          </w:p>
        </w:tc>
        <w:tc>
          <w:tcPr>
            <w:tcW w:w="1137" w:type="dxa"/>
            <w:tcBorders>
              <w:top w:val="single" w:sz="6" w:space="0" w:color="auto"/>
              <w:left w:val="single" w:sz="6" w:space="0" w:color="auto"/>
              <w:bottom w:val="single" w:sz="6" w:space="0" w:color="auto"/>
              <w:right w:val="single" w:sz="6" w:space="0" w:color="auto"/>
            </w:tcBorders>
            <w:vAlign w:val="center"/>
          </w:tcPr>
          <w:p w14:paraId="61EFF0C9" w14:textId="77777777" w:rsidR="00FD0E61" w:rsidRPr="00731FCF" w:rsidRDefault="00FD0E61" w:rsidP="00D1193E">
            <w:pPr>
              <w:tabs>
                <w:tab w:val="left" w:pos="284"/>
                <w:tab w:val="left" w:pos="567"/>
              </w:tabs>
              <w:jc w:val="center"/>
            </w:pPr>
            <w:r w:rsidRPr="00731FCF">
              <w:t>10</w:t>
            </w:r>
          </w:p>
        </w:tc>
      </w:tr>
      <w:tr w:rsidR="00FD0E61" w:rsidRPr="00731FCF" w14:paraId="2BCAB773" w14:textId="77777777" w:rsidTr="001C31CD">
        <w:trPr>
          <w:trHeight w:val="45"/>
        </w:trPr>
        <w:tc>
          <w:tcPr>
            <w:tcW w:w="1586" w:type="dxa"/>
            <w:vMerge/>
            <w:tcBorders>
              <w:left w:val="single" w:sz="4" w:space="0" w:color="auto"/>
            </w:tcBorders>
            <w:vAlign w:val="center"/>
          </w:tcPr>
          <w:p w14:paraId="770490DF" w14:textId="77777777" w:rsidR="00FD0E61" w:rsidRPr="00731FCF" w:rsidRDefault="00FD0E61" w:rsidP="00D1193E">
            <w:pPr>
              <w:tabs>
                <w:tab w:val="left" w:pos="284"/>
                <w:tab w:val="left" w:pos="567"/>
              </w:tabs>
            </w:pPr>
          </w:p>
        </w:tc>
        <w:tc>
          <w:tcPr>
            <w:tcW w:w="708" w:type="dxa"/>
            <w:tcBorders>
              <w:top w:val="single" w:sz="6" w:space="0" w:color="auto"/>
              <w:left w:val="single" w:sz="6" w:space="0" w:color="auto"/>
              <w:bottom w:val="single" w:sz="6" w:space="0" w:color="auto"/>
              <w:right w:val="single" w:sz="6" w:space="0" w:color="auto"/>
            </w:tcBorders>
            <w:vAlign w:val="center"/>
          </w:tcPr>
          <w:p w14:paraId="0536B3F3" w14:textId="77777777" w:rsidR="00FD0E61" w:rsidRPr="00731FCF" w:rsidRDefault="00FD0E61" w:rsidP="00D1193E">
            <w:pPr>
              <w:tabs>
                <w:tab w:val="left" w:pos="284"/>
                <w:tab w:val="left" w:pos="567"/>
              </w:tabs>
              <w:jc w:val="center"/>
            </w:pPr>
            <w:r w:rsidRPr="00731FCF">
              <w:t>3d</w:t>
            </w:r>
          </w:p>
        </w:tc>
        <w:tc>
          <w:tcPr>
            <w:tcW w:w="2127" w:type="dxa"/>
            <w:tcBorders>
              <w:top w:val="single" w:sz="6" w:space="0" w:color="auto"/>
              <w:left w:val="single" w:sz="6" w:space="0" w:color="auto"/>
              <w:bottom w:val="single" w:sz="6" w:space="0" w:color="auto"/>
              <w:right w:val="single" w:sz="6" w:space="0" w:color="auto"/>
            </w:tcBorders>
            <w:vAlign w:val="center"/>
          </w:tcPr>
          <w:p w14:paraId="1EA22B59" w14:textId="77777777" w:rsidR="00FD0E61" w:rsidRPr="00731FCF" w:rsidRDefault="00FD0E61" w:rsidP="00D1193E">
            <w:pPr>
              <w:tabs>
                <w:tab w:val="left" w:pos="284"/>
                <w:tab w:val="left" w:pos="567"/>
              </w:tabs>
            </w:pPr>
            <w:r w:rsidRPr="00731FCF">
              <w:t>myčka automobilů</w:t>
            </w:r>
          </w:p>
        </w:tc>
        <w:tc>
          <w:tcPr>
            <w:tcW w:w="1988" w:type="dxa"/>
            <w:tcBorders>
              <w:top w:val="single" w:sz="6" w:space="0" w:color="auto"/>
              <w:left w:val="single" w:sz="6" w:space="0" w:color="auto"/>
              <w:bottom w:val="single" w:sz="6" w:space="0" w:color="auto"/>
              <w:right w:val="single" w:sz="6" w:space="0" w:color="auto"/>
            </w:tcBorders>
            <w:vAlign w:val="center"/>
          </w:tcPr>
          <w:p w14:paraId="4E65C667" w14:textId="77777777" w:rsidR="00FD0E61" w:rsidRPr="00731FCF" w:rsidRDefault="00FD0E61" w:rsidP="00D1193E">
            <w:pPr>
              <w:tabs>
                <w:tab w:val="left" w:pos="284"/>
                <w:tab w:val="left" w:pos="567"/>
              </w:tabs>
            </w:pPr>
            <w:r w:rsidRPr="00731FCF">
              <w:t>mycí zařízení</w:t>
            </w:r>
          </w:p>
        </w:tc>
        <w:tc>
          <w:tcPr>
            <w:tcW w:w="1275" w:type="dxa"/>
            <w:tcBorders>
              <w:top w:val="single" w:sz="6" w:space="0" w:color="auto"/>
              <w:left w:val="single" w:sz="6" w:space="0" w:color="auto"/>
              <w:bottom w:val="single" w:sz="6" w:space="0" w:color="auto"/>
              <w:right w:val="single" w:sz="6" w:space="0" w:color="auto"/>
            </w:tcBorders>
            <w:vAlign w:val="center"/>
          </w:tcPr>
          <w:p w14:paraId="31794BCA" w14:textId="77777777" w:rsidR="00FD0E61" w:rsidRPr="00731FCF" w:rsidRDefault="00FD0E61" w:rsidP="00D1193E">
            <w:pPr>
              <w:tabs>
                <w:tab w:val="left" w:pos="284"/>
                <w:tab w:val="left" w:pos="567"/>
              </w:tabs>
              <w:jc w:val="center"/>
            </w:pPr>
            <w:r w:rsidRPr="00731FCF">
              <w:t>0,3</w:t>
            </w:r>
          </w:p>
        </w:tc>
        <w:tc>
          <w:tcPr>
            <w:tcW w:w="1273" w:type="dxa"/>
            <w:tcBorders>
              <w:top w:val="single" w:sz="6" w:space="0" w:color="auto"/>
              <w:left w:val="single" w:sz="6" w:space="0" w:color="auto"/>
              <w:bottom w:val="single" w:sz="6" w:space="0" w:color="auto"/>
              <w:right w:val="single" w:sz="6" w:space="0" w:color="auto"/>
            </w:tcBorders>
            <w:vAlign w:val="center"/>
          </w:tcPr>
          <w:p w14:paraId="155D4D37" w14:textId="77777777" w:rsidR="00FD0E61" w:rsidRPr="00731FCF" w:rsidRDefault="00FD0E61" w:rsidP="00D1193E">
            <w:pPr>
              <w:tabs>
                <w:tab w:val="left" w:pos="284"/>
                <w:tab w:val="left" w:pos="567"/>
              </w:tabs>
              <w:jc w:val="center"/>
            </w:pPr>
            <w:r w:rsidRPr="00731FCF">
              <w:t>90</w:t>
            </w:r>
          </w:p>
        </w:tc>
        <w:tc>
          <w:tcPr>
            <w:tcW w:w="1137" w:type="dxa"/>
            <w:tcBorders>
              <w:top w:val="single" w:sz="6" w:space="0" w:color="auto"/>
              <w:left w:val="single" w:sz="6" w:space="0" w:color="auto"/>
              <w:bottom w:val="single" w:sz="6" w:space="0" w:color="auto"/>
              <w:right w:val="single" w:sz="6" w:space="0" w:color="auto"/>
            </w:tcBorders>
            <w:vAlign w:val="center"/>
          </w:tcPr>
          <w:p w14:paraId="3767FFBD" w14:textId="77777777" w:rsidR="00FD0E61" w:rsidRPr="00731FCF" w:rsidRDefault="00FD0E61" w:rsidP="00D1193E">
            <w:pPr>
              <w:tabs>
                <w:tab w:val="left" w:pos="284"/>
                <w:tab w:val="left" w:pos="567"/>
              </w:tabs>
              <w:jc w:val="center"/>
            </w:pPr>
            <w:r w:rsidRPr="00731FCF">
              <w:t>10</w:t>
            </w:r>
          </w:p>
        </w:tc>
      </w:tr>
      <w:tr w:rsidR="00FD0E61" w:rsidRPr="00731FCF" w14:paraId="57A48479" w14:textId="77777777" w:rsidTr="001C31CD">
        <w:trPr>
          <w:trHeight w:val="711"/>
        </w:trPr>
        <w:tc>
          <w:tcPr>
            <w:tcW w:w="1586" w:type="dxa"/>
            <w:vMerge/>
            <w:tcBorders>
              <w:left w:val="single" w:sz="4" w:space="0" w:color="auto"/>
            </w:tcBorders>
            <w:vAlign w:val="center"/>
          </w:tcPr>
          <w:p w14:paraId="1AEC7CB0" w14:textId="77777777" w:rsidR="00FD0E61" w:rsidRPr="00731FCF" w:rsidRDefault="00FD0E61" w:rsidP="00D1193E">
            <w:pPr>
              <w:tabs>
                <w:tab w:val="left" w:pos="284"/>
                <w:tab w:val="left" w:pos="567"/>
              </w:tabs>
            </w:pPr>
          </w:p>
        </w:tc>
        <w:tc>
          <w:tcPr>
            <w:tcW w:w="708" w:type="dxa"/>
            <w:tcBorders>
              <w:top w:val="single" w:sz="6" w:space="0" w:color="auto"/>
              <w:left w:val="single" w:sz="6" w:space="0" w:color="auto"/>
              <w:bottom w:val="single" w:sz="6" w:space="0" w:color="auto"/>
              <w:right w:val="single" w:sz="6" w:space="0" w:color="auto"/>
            </w:tcBorders>
            <w:vAlign w:val="center"/>
          </w:tcPr>
          <w:p w14:paraId="7D783178" w14:textId="77777777" w:rsidR="00FD0E61" w:rsidRPr="00731FCF" w:rsidRDefault="00FD0E61" w:rsidP="00D1193E">
            <w:pPr>
              <w:tabs>
                <w:tab w:val="left" w:pos="284"/>
                <w:tab w:val="left" w:pos="567"/>
              </w:tabs>
              <w:jc w:val="center"/>
            </w:pPr>
            <w:r w:rsidRPr="00731FCF">
              <w:t>3e</w:t>
            </w:r>
          </w:p>
        </w:tc>
        <w:tc>
          <w:tcPr>
            <w:tcW w:w="2127" w:type="dxa"/>
            <w:tcBorders>
              <w:top w:val="single" w:sz="6" w:space="0" w:color="auto"/>
              <w:left w:val="single" w:sz="6" w:space="0" w:color="auto"/>
              <w:bottom w:val="single" w:sz="6" w:space="0" w:color="auto"/>
              <w:right w:val="single" w:sz="6" w:space="0" w:color="auto"/>
            </w:tcBorders>
            <w:vAlign w:val="center"/>
          </w:tcPr>
          <w:p w14:paraId="070EB804" w14:textId="77777777" w:rsidR="00FD0E61" w:rsidRPr="00731FCF" w:rsidRDefault="00FD0E61" w:rsidP="00D1193E">
            <w:pPr>
              <w:tabs>
                <w:tab w:val="left" w:pos="284"/>
                <w:tab w:val="left" w:pos="567"/>
              </w:tabs>
            </w:pPr>
            <w:r w:rsidRPr="00731FCF">
              <w:t>restaurace</w:t>
            </w:r>
          </w:p>
        </w:tc>
        <w:tc>
          <w:tcPr>
            <w:tcW w:w="1988" w:type="dxa"/>
            <w:tcBorders>
              <w:top w:val="single" w:sz="6" w:space="0" w:color="auto"/>
              <w:left w:val="single" w:sz="6" w:space="0" w:color="auto"/>
              <w:bottom w:val="single" w:sz="6" w:space="0" w:color="auto"/>
              <w:right w:val="single" w:sz="6" w:space="0" w:color="auto"/>
            </w:tcBorders>
            <w:vAlign w:val="center"/>
          </w:tcPr>
          <w:p w14:paraId="5AB628D3" w14:textId="77777777" w:rsidR="00FD0E61" w:rsidRPr="00731FCF" w:rsidRDefault="00FD0E61" w:rsidP="00D1193E">
            <w:pPr>
              <w:tabs>
                <w:tab w:val="left" w:pos="284"/>
                <w:tab w:val="left" w:pos="567"/>
              </w:tabs>
              <w:rPr>
                <w:vertAlign w:val="superscript"/>
              </w:rPr>
            </w:pPr>
            <w:r w:rsidRPr="00731FCF">
              <w:t xml:space="preserve">plocha pro hosty </w:t>
            </w:r>
            <w:r w:rsidRPr="00731FCF">
              <w:rPr>
                <w:vertAlign w:val="superscript"/>
              </w:rPr>
              <w:t>c)</w:t>
            </w:r>
          </w:p>
          <w:p w14:paraId="19490969" w14:textId="77777777" w:rsidR="00FD0E61" w:rsidRPr="00731FCF" w:rsidRDefault="00FD0E61" w:rsidP="00D1193E">
            <w:pPr>
              <w:tabs>
                <w:tab w:val="left" w:pos="284"/>
                <w:tab w:val="left" w:pos="567"/>
              </w:tabs>
              <w:rPr>
                <w:sz w:val="17"/>
                <w:szCs w:val="17"/>
              </w:rPr>
            </w:pPr>
            <w:r w:rsidRPr="00731FCF">
              <w:t xml:space="preserve">m² </w:t>
            </w:r>
          </w:p>
        </w:tc>
        <w:tc>
          <w:tcPr>
            <w:tcW w:w="1275" w:type="dxa"/>
            <w:tcBorders>
              <w:top w:val="single" w:sz="6" w:space="0" w:color="auto"/>
              <w:left w:val="single" w:sz="6" w:space="0" w:color="auto"/>
              <w:bottom w:val="single" w:sz="6" w:space="0" w:color="auto"/>
              <w:right w:val="single" w:sz="6" w:space="0" w:color="auto"/>
            </w:tcBorders>
            <w:vAlign w:val="center"/>
          </w:tcPr>
          <w:p w14:paraId="21FAC40F" w14:textId="77777777" w:rsidR="00FD0E61" w:rsidRPr="00731FCF" w:rsidRDefault="00FD0E61" w:rsidP="00D1193E">
            <w:pPr>
              <w:tabs>
                <w:tab w:val="left" w:pos="284"/>
                <w:tab w:val="left" w:pos="567"/>
              </w:tabs>
              <w:jc w:val="center"/>
            </w:pPr>
            <w:r w:rsidRPr="00731FCF">
              <w:t>9</w:t>
            </w:r>
          </w:p>
        </w:tc>
        <w:tc>
          <w:tcPr>
            <w:tcW w:w="1273" w:type="dxa"/>
            <w:tcBorders>
              <w:top w:val="single" w:sz="6" w:space="0" w:color="auto"/>
              <w:left w:val="single" w:sz="6" w:space="0" w:color="auto"/>
              <w:bottom w:val="single" w:sz="6" w:space="0" w:color="auto"/>
              <w:right w:val="single" w:sz="6" w:space="0" w:color="auto"/>
            </w:tcBorders>
            <w:vAlign w:val="center"/>
          </w:tcPr>
          <w:p w14:paraId="2C402ECB" w14:textId="77777777" w:rsidR="00FD0E61" w:rsidRPr="00731FCF" w:rsidRDefault="00FD0E61" w:rsidP="00D1193E">
            <w:pPr>
              <w:tabs>
                <w:tab w:val="left" w:pos="284"/>
                <w:tab w:val="left" w:pos="567"/>
              </w:tabs>
              <w:jc w:val="center"/>
            </w:pPr>
            <w:r w:rsidRPr="00731FCF">
              <w:t>70</w:t>
            </w:r>
          </w:p>
        </w:tc>
        <w:tc>
          <w:tcPr>
            <w:tcW w:w="1137" w:type="dxa"/>
            <w:tcBorders>
              <w:top w:val="single" w:sz="6" w:space="0" w:color="auto"/>
              <w:left w:val="single" w:sz="6" w:space="0" w:color="auto"/>
              <w:bottom w:val="single" w:sz="6" w:space="0" w:color="auto"/>
              <w:right w:val="single" w:sz="6" w:space="0" w:color="auto"/>
            </w:tcBorders>
            <w:vAlign w:val="center"/>
          </w:tcPr>
          <w:p w14:paraId="354FF631" w14:textId="77777777" w:rsidR="00FD0E61" w:rsidRPr="00731FCF" w:rsidRDefault="00FD0E61" w:rsidP="00D1193E">
            <w:pPr>
              <w:tabs>
                <w:tab w:val="left" w:pos="284"/>
                <w:tab w:val="left" w:pos="567"/>
              </w:tabs>
              <w:jc w:val="center"/>
            </w:pPr>
            <w:r w:rsidRPr="00731FCF">
              <w:t>30</w:t>
            </w:r>
          </w:p>
        </w:tc>
      </w:tr>
      <w:tr w:rsidR="00FD0E61" w:rsidRPr="00731FCF" w14:paraId="3ADFD4EB" w14:textId="77777777" w:rsidTr="001C31CD">
        <w:trPr>
          <w:trHeight w:val="135"/>
        </w:trPr>
        <w:tc>
          <w:tcPr>
            <w:tcW w:w="1586" w:type="dxa"/>
            <w:vMerge w:val="restart"/>
            <w:tcBorders>
              <w:top w:val="single" w:sz="4" w:space="0" w:color="auto"/>
              <w:left w:val="single" w:sz="4" w:space="0" w:color="auto"/>
              <w:bottom w:val="single" w:sz="6" w:space="0" w:color="auto"/>
              <w:right w:val="single" w:sz="6" w:space="0" w:color="auto"/>
            </w:tcBorders>
            <w:vAlign w:val="center"/>
          </w:tcPr>
          <w:p w14:paraId="5D7B0B85" w14:textId="77777777" w:rsidR="00FD0E61" w:rsidRPr="00731FCF" w:rsidRDefault="00FD0E61" w:rsidP="00D1193E">
            <w:pPr>
              <w:tabs>
                <w:tab w:val="left" w:pos="284"/>
                <w:tab w:val="left" w:pos="567"/>
              </w:tabs>
              <w:spacing w:before="120" w:line="168" w:lineRule="auto"/>
              <w:jc w:val="center"/>
            </w:pPr>
            <w:r w:rsidRPr="00A07AC9">
              <w:rPr>
                <w:sz w:val="22"/>
                <w:szCs w:val="22"/>
              </w:rPr>
              <w:t>administrativa</w:t>
            </w:r>
          </w:p>
        </w:tc>
        <w:tc>
          <w:tcPr>
            <w:tcW w:w="708" w:type="dxa"/>
            <w:tcBorders>
              <w:top w:val="single" w:sz="6" w:space="0" w:color="auto"/>
              <w:left w:val="single" w:sz="6" w:space="0" w:color="auto"/>
              <w:bottom w:val="single" w:sz="6" w:space="0" w:color="auto"/>
              <w:right w:val="single" w:sz="6" w:space="0" w:color="auto"/>
            </w:tcBorders>
            <w:vAlign w:val="center"/>
          </w:tcPr>
          <w:p w14:paraId="5475C6EE" w14:textId="77777777" w:rsidR="00FD0E61" w:rsidRPr="00731FCF" w:rsidRDefault="00FD0E61" w:rsidP="00D1193E">
            <w:pPr>
              <w:tabs>
                <w:tab w:val="left" w:pos="284"/>
                <w:tab w:val="left" w:pos="567"/>
              </w:tabs>
              <w:jc w:val="center"/>
            </w:pPr>
            <w:r w:rsidRPr="00731FCF">
              <w:t>5a</w:t>
            </w:r>
          </w:p>
        </w:tc>
        <w:tc>
          <w:tcPr>
            <w:tcW w:w="2127" w:type="dxa"/>
            <w:tcBorders>
              <w:top w:val="single" w:sz="6" w:space="0" w:color="auto"/>
              <w:left w:val="single" w:sz="6" w:space="0" w:color="auto"/>
              <w:bottom w:val="single" w:sz="6" w:space="0" w:color="auto"/>
              <w:right w:val="single" w:sz="6" w:space="0" w:color="auto"/>
            </w:tcBorders>
            <w:vAlign w:val="center"/>
          </w:tcPr>
          <w:p w14:paraId="455D7B97" w14:textId="77777777" w:rsidR="00FD0E61" w:rsidRPr="00731FCF" w:rsidRDefault="00FD0E61" w:rsidP="00D1193E">
            <w:pPr>
              <w:tabs>
                <w:tab w:val="left" w:pos="284"/>
                <w:tab w:val="left" w:pos="567"/>
              </w:tabs>
            </w:pPr>
            <w:r w:rsidRPr="00731FCF">
              <w:t>administrativa s velkou návštěvností veřejné instituce, úřady, banky</w:t>
            </w:r>
          </w:p>
        </w:tc>
        <w:tc>
          <w:tcPr>
            <w:tcW w:w="1988" w:type="dxa"/>
            <w:tcBorders>
              <w:top w:val="single" w:sz="6" w:space="0" w:color="auto"/>
              <w:left w:val="single" w:sz="6" w:space="0" w:color="auto"/>
              <w:bottom w:val="single" w:sz="6" w:space="0" w:color="auto"/>
              <w:right w:val="single" w:sz="6" w:space="0" w:color="auto"/>
            </w:tcBorders>
            <w:vAlign w:val="center"/>
          </w:tcPr>
          <w:p w14:paraId="2E5B359C" w14:textId="77777777" w:rsidR="00FD0E61" w:rsidRPr="00731FCF" w:rsidRDefault="00FD0E61" w:rsidP="00D1193E">
            <w:pPr>
              <w:tabs>
                <w:tab w:val="left" w:pos="284"/>
                <w:tab w:val="left" w:pos="567"/>
              </w:tabs>
              <w:rPr>
                <w:vertAlign w:val="superscript"/>
              </w:rPr>
            </w:pPr>
            <w:r w:rsidRPr="00731FCF">
              <w:t xml:space="preserve">kancelářská plocha </w:t>
            </w:r>
            <w:r w:rsidRPr="00731FCF">
              <w:rPr>
                <w:vertAlign w:val="superscript"/>
              </w:rPr>
              <w:t>d)</w:t>
            </w:r>
          </w:p>
          <w:p w14:paraId="7C246EC5" w14:textId="77777777" w:rsidR="00FD0E61" w:rsidRPr="00731FCF" w:rsidRDefault="00FD0E61" w:rsidP="00D1193E">
            <w:pPr>
              <w:tabs>
                <w:tab w:val="left" w:pos="284"/>
                <w:tab w:val="left" w:pos="567"/>
              </w:tabs>
              <w:rPr>
                <w:sz w:val="17"/>
                <w:szCs w:val="17"/>
              </w:rPr>
            </w:pPr>
            <w:r w:rsidRPr="00731FCF">
              <w:t xml:space="preserve">m² </w:t>
            </w:r>
          </w:p>
        </w:tc>
        <w:tc>
          <w:tcPr>
            <w:tcW w:w="1275" w:type="dxa"/>
            <w:tcBorders>
              <w:top w:val="single" w:sz="6" w:space="0" w:color="auto"/>
              <w:left w:val="single" w:sz="6" w:space="0" w:color="auto"/>
              <w:bottom w:val="single" w:sz="6" w:space="0" w:color="auto"/>
              <w:right w:val="single" w:sz="6" w:space="0" w:color="auto"/>
            </w:tcBorders>
            <w:vAlign w:val="center"/>
          </w:tcPr>
          <w:p w14:paraId="1CBA7840" w14:textId="77777777" w:rsidR="00FD0E61" w:rsidRPr="00731FCF" w:rsidRDefault="00FD0E61" w:rsidP="00D1193E">
            <w:pPr>
              <w:tabs>
                <w:tab w:val="left" w:pos="284"/>
                <w:tab w:val="left" w:pos="567"/>
              </w:tabs>
              <w:jc w:val="center"/>
            </w:pPr>
            <w:r w:rsidRPr="00731FCF">
              <w:t>30</w:t>
            </w:r>
          </w:p>
        </w:tc>
        <w:tc>
          <w:tcPr>
            <w:tcW w:w="1273" w:type="dxa"/>
            <w:tcBorders>
              <w:top w:val="single" w:sz="6" w:space="0" w:color="auto"/>
              <w:left w:val="single" w:sz="6" w:space="0" w:color="auto"/>
              <w:bottom w:val="single" w:sz="6" w:space="0" w:color="auto"/>
              <w:right w:val="single" w:sz="6" w:space="0" w:color="auto"/>
            </w:tcBorders>
            <w:vAlign w:val="center"/>
          </w:tcPr>
          <w:p w14:paraId="38A3EC51" w14:textId="77777777" w:rsidR="00FD0E61" w:rsidRPr="00731FCF" w:rsidRDefault="00FD0E61" w:rsidP="00D1193E">
            <w:pPr>
              <w:tabs>
                <w:tab w:val="left" w:pos="284"/>
                <w:tab w:val="left" w:pos="567"/>
              </w:tabs>
              <w:jc w:val="center"/>
            </w:pPr>
            <w:r w:rsidRPr="00731FCF">
              <w:t>80</w:t>
            </w:r>
          </w:p>
        </w:tc>
        <w:tc>
          <w:tcPr>
            <w:tcW w:w="1137" w:type="dxa"/>
            <w:tcBorders>
              <w:top w:val="single" w:sz="6" w:space="0" w:color="auto"/>
              <w:left w:val="single" w:sz="6" w:space="0" w:color="auto"/>
              <w:bottom w:val="single" w:sz="6" w:space="0" w:color="auto"/>
              <w:right w:val="single" w:sz="6" w:space="0" w:color="auto"/>
            </w:tcBorders>
            <w:vAlign w:val="center"/>
          </w:tcPr>
          <w:p w14:paraId="03ADBAB1" w14:textId="77777777" w:rsidR="00FD0E61" w:rsidRPr="00731FCF" w:rsidRDefault="00FD0E61" w:rsidP="00D1193E">
            <w:pPr>
              <w:tabs>
                <w:tab w:val="left" w:pos="284"/>
                <w:tab w:val="left" w:pos="567"/>
              </w:tabs>
              <w:jc w:val="center"/>
            </w:pPr>
            <w:r w:rsidRPr="00731FCF">
              <w:t>20</w:t>
            </w:r>
          </w:p>
        </w:tc>
      </w:tr>
      <w:tr w:rsidR="00FD0E61" w:rsidRPr="00731FCF" w14:paraId="4AEF6ED8" w14:textId="77777777" w:rsidTr="001C31CD">
        <w:trPr>
          <w:trHeight w:val="75"/>
        </w:trPr>
        <w:tc>
          <w:tcPr>
            <w:tcW w:w="1586" w:type="dxa"/>
            <w:vMerge/>
            <w:tcBorders>
              <w:left w:val="single" w:sz="4" w:space="0" w:color="auto"/>
            </w:tcBorders>
            <w:vAlign w:val="center"/>
          </w:tcPr>
          <w:p w14:paraId="37F81330" w14:textId="77777777" w:rsidR="00FD0E61" w:rsidRPr="00731FCF" w:rsidRDefault="00FD0E61" w:rsidP="00D1193E">
            <w:pPr>
              <w:tabs>
                <w:tab w:val="left" w:pos="284"/>
                <w:tab w:val="left" w:pos="567"/>
              </w:tabs>
            </w:pPr>
          </w:p>
        </w:tc>
        <w:tc>
          <w:tcPr>
            <w:tcW w:w="708" w:type="dxa"/>
            <w:tcBorders>
              <w:top w:val="single" w:sz="6" w:space="0" w:color="auto"/>
              <w:left w:val="single" w:sz="6" w:space="0" w:color="auto"/>
              <w:bottom w:val="single" w:sz="6" w:space="0" w:color="auto"/>
              <w:right w:val="single" w:sz="6" w:space="0" w:color="auto"/>
            </w:tcBorders>
            <w:vAlign w:val="center"/>
          </w:tcPr>
          <w:p w14:paraId="4304EDC8" w14:textId="77777777" w:rsidR="00FD0E61" w:rsidRPr="00731FCF" w:rsidRDefault="00FD0E61" w:rsidP="00D1193E">
            <w:pPr>
              <w:tabs>
                <w:tab w:val="left" w:pos="284"/>
                <w:tab w:val="left" w:pos="567"/>
              </w:tabs>
              <w:jc w:val="center"/>
            </w:pPr>
            <w:r w:rsidRPr="00731FCF">
              <w:t>5b</w:t>
            </w:r>
          </w:p>
        </w:tc>
        <w:tc>
          <w:tcPr>
            <w:tcW w:w="2127" w:type="dxa"/>
            <w:tcBorders>
              <w:top w:val="single" w:sz="6" w:space="0" w:color="auto"/>
              <w:left w:val="single" w:sz="6" w:space="0" w:color="auto"/>
              <w:bottom w:val="single" w:sz="6" w:space="0" w:color="auto"/>
              <w:right w:val="single" w:sz="6" w:space="0" w:color="auto"/>
            </w:tcBorders>
            <w:vAlign w:val="center"/>
          </w:tcPr>
          <w:p w14:paraId="2F22E73A" w14:textId="77777777" w:rsidR="00FD0E61" w:rsidRPr="00731FCF" w:rsidRDefault="00FD0E61" w:rsidP="00D1193E">
            <w:pPr>
              <w:tabs>
                <w:tab w:val="left" w:pos="284"/>
                <w:tab w:val="left" w:pos="567"/>
              </w:tabs>
            </w:pPr>
            <w:r w:rsidRPr="00731FCF">
              <w:t>administrativa s malou návštěvností, sídla firem</w:t>
            </w:r>
          </w:p>
        </w:tc>
        <w:tc>
          <w:tcPr>
            <w:tcW w:w="1988" w:type="dxa"/>
            <w:tcBorders>
              <w:top w:val="single" w:sz="6" w:space="0" w:color="auto"/>
              <w:left w:val="single" w:sz="6" w:space="0" w:color="auto"/>
              <w:bottom w:val="single" w:sz="6" w:space="0" w:color="auto"/>
              <w:right w:val="single" w:sz="6" w:space="0" w:color="auto"/>
            </w:tcBorders>
            <w:vAlign w:val="center"/>
          </w:tcPr>
          <w:p w14:paraId="690D602E" w14:textId="77777777" w:rsidR="00FD0E61" w:rsidRPr="00731FCF" w:rsidRDefault="00FD0E61" w:rsidP="00D1193E">
            <w:pPr>
              <w:tabs>
                <w:tab w:val="left" w:pos="284"/>
                <w:tab w:val="left" w:pos="567"/>
              </w:tabs>
              <w:rPr>
                <w:vertAlign w:val="superscript"/>
              </w:rPr>
            </w:pPr>
            <w:r w:rsidRPr="00731FCF">
              <w:t xml:space="preserve">kancelářská plocha </w:t>
            </w:r>
            <w:r w:rsidRPr="00731FCF">
              <w:rPr>
                <w:vertAlign w:val="superscript"/>
              </w:rPr>
              <w:t>d)</w:t>
            </w:r>
          </w:p>
          <w:p w14:paraId="412FA2D2" w14:textId="77777777" w:rsidR="00FD0E61" w:rsidRPr="00731FCF" w:rsidRDefault="00FD0E61" w:rsidP="00D1193E">
            <w:pPr>
              <w:tabs>
                <w:tab w:val="left" w:pos="284"/>
                <w:tab w:val="left" w:pos="567"/>
              </w:tabs>
              <w:rPr>
                <w:sz w:val="17"/>
                <w:szCs w:val="17"/>
              </w:rPr>
            </w:pPr>
            <w:r w:rsidRPr="00731FCF">
              <w:t xml:space="preserve">m² </w:t>
            </w:r>
          </w:p>
        </w:tc>
        <w:tc>
          <w:tcPr>
            <w:tcW w:w="1275" w:type="dxa"/>
            <w:tcBorders>
              <w:top w:val="single" w:sz="6" w:space="0" w:color="auto"/>
              <w:left w:val="single" w:sz="6" w:space="0" w:color="auto"/>
              <w:bottom w:val="single" w:sz="6" w:space="0" w:color="auto"/>
              <w:right w:val="single" w:sz="6" w:space="0" w:color="auto"/>
            </w:tcBorders>
            <w:vAlign w:val="center"/>
          </w:tcPr>
          <w:p w14:paraId="5B863186" w14:textId="77777777" w:rsidR="00FD0E61" w:rsidRPr="00731FCF" w:rsidRDefault="00FD0E61" w:rsidP="00D1193E">
            <w:pPr>
              <w:tabs>
                <w:tab w:val="left" w:pos="284"/>
                <w:tab w:val="left" w:pos="567"/>
              </w:tabs>
              <w:jc w:val="center"/>
            </w:pPr>
            <w:r w:rsidRPr="00731FCF">
              <w:t>40</w:t>
            </w:r>
          </w:p>
        </w:tc>
        <w:tc>
          <w:tcPr>
            <w:tcW w:w="1273" w:type="dxa"/>
            <w:tcBorders>
              <w:top w:val="single" w:sz="6" w:space="0" w:color="auto"/>
              <w:left w:val="single" w:sz="6" w:space="0" w:color="auto"/>
              <w:bottom w:val="single" w:sz="6" w:space="0" w:color="auto"/>
              <w:right w:val="single" w:sz="6" w:space="0" w:color="auto"/>
            </w:tcBorders>
            <w:vAlign w:val="center"/>
          </w:tcPr>
          <w:p w14:paraId="4626B659" w14:textId="77777777" w:rsidR="00FD0E61" w:rsidRPr="00731FCF" w:rsidRDefault="00FD0E61" w:rsidP="00D1193E">
            <w:pPr>
              <w:tabs>
                <w:tab w:val="left" w:pos="284"/>
                <w:tab w:val="left" w:pos="567"/>
              </w:tabs>
              <w:jc w:val="center"/>
            </w:pPr>
            <w:r w:rsidRPr="00731FCF">
              <w:t>20</w:t>
            </w:r>
          </w:p>
        </w:tc>
        <w:tc>
          <w:tcPr>
            <w:tcW w:w="1137" w:type="dxa"/>
            <w:tcBorders>
              <w:top w:val="single" w:sz="6" w:space="0" w:color="auto"/>
              <w:left w:val="single" w:sz="6" w:space="0" w:color="auto"/>
              <w:bottom w:val="single" w:sz="6" w:space="0" w:color="auto"/>
              <w:right w:val="single" w:sz="6" w:space="0" w:color="auto"/>
            </w:tcBorders>
            <w:vAlign w:val="center"/>
          </w:tcPr>
          <w:p w14:paraId="562E57E9" w14:textId="77777777" w:rsidR="00FD0E61" w:rsidRPr="00731FCF" w:rsidRDefault="00FD0E61" w:rsidP="00D1193E">
            <w:pPr>
              <w:tabs>
                <w:tab w:val="left" w:pos="284"/>
                <w:tab w:val="left" w:pos="567"/>
              </w:tabs>
              <w:jc w:val="center"/>
            </w:pPr>
            <w:r w:rsidRPr="00731FCF">
              <w:t>80</w:t>
            </w:r>
          </w:p>
        </w:tc>
      </w:tr>
      <w:tr w:rsidR="00FD0E61" w:rsidRPr="00731FCF" w14:paraId="3FA6760A" w14:textId="77777777" w:rsidTr="001C31CD">
        <w:trPr>
          <w:trHeight w:val="300"/>
        </w:trPr>
        <w:tc>
          <w:tcPr>
            <w:tcW w:w="1586" w:type="dxa"/>
            <w:vMerge w:val="restart"/>
            <w:tcBorders>
              <w:top w:val="single" w:sz="6" w:space="0" w:color="auto"/>
              <w:left w:val="single" w:sz="4" w:space="0" w:color="auto"/>
              <w:right w:val="single" w:sz="6" w:space="0" w:color="auto"/>
            </w:tcBorders>
            <w:vAlign w:val="center"/>
          </w:tcPr>
          <w:p w14:paraId="5E7C2F35" w14:textId="77777777" w:rsidR="00FD0E61" w:rsidRPr="00731FCF" w:rsidRDefault="00FD0E61" w:rsidP="00D1193E">
            <w:pPr>
              <w:tabs>
                <w:tab w:val="left" w:pos="284"/>
                <w:tab w:val="left" w:pos="567"/>
              </w:tabs>
              <w:spacing w:line="168" w:lineRule="auto"/>
              <w:jc w:val="center"/>
            </w:pPr>
            <w:r w:rsidRPr="00731FCF">
              <w:t>školství</w:t>
            </w:r>
          </w:p>
        </w:tc>
        <w:tc>
          <w:tcPr>
            <w:tcW w:w="708" w:type="dxa"/>
            <w:tcBorders>
              <w:top w:val="single" w:sz="6" w:space="0" w:color="auto"/>
              <w:left w:val="single" w:sz="6" w:space="0" w:color="auto"/>
              <w:bottom w:val="single" w:sz="6" w:space="0" w:color="auto"/>
              <w:right w:val="single" w:sz="6" w:space="0" w:color="auto"/>
            </w:tcBorders>
            <w:vAlign w:val="center"/>
          </w:tcPr>
          <w:p w14:paraId="5D2BDCD1" w14:textId="77777777" w:rsidR="00FD0E61" w:rsidRPr="00731FCF" w:rsidRDefault="00FD0E61" w:rsidP="00D1193E">
            <w:pPr>
              <w:tabs>
                <w:tab w:val="left" w:pos="284"/>
                <w:tab w:val="left" w:pos="567"/>
              </w:tabs>
              <w:jc w:val="center"/>
            </w:pPr>
            <w:r w:rsidRPr="00731FCF">
              <w:t>6a</w:t>
            </w:r>
          </w:p>
        </w:tc>
        <w:tc>
          <w:tcPr>
            <w:tcW w:w="2127" w:type="dxa"/>
            <w:tcBorders>
              <w:top w:val="single" w:sz="6" w:space="0" w:color="auto"/>
              <w:left w:val="single" w:sz="6" w:space="0" w:color="auto"/>
              <w:bottom w:val="single" w:sz="6" w:space="0" w:color="auto"/>
              <w:right w:val="single" w:sz="6" w:space="0" w:color="auto"/>
            </w:tcBorders>
            <w:vAlign w:val="center"/>
          </w:tcPr>
          <w:p w14:paraId="76C33296" w14:textId="77777777" w:rsidR="00FD0E61" w:rsidRPr="00731FCF" w:rsidRDefault="00FD0E61" w:rsidP="00D1193E">
            <w:pPr>
              <w:tabs>
                <w:tab w:val="left" w:pos="284"/>
                <w:tab w:val="left" w:pos="567"/>
              </w:tabs>
            </w:pPr>
            <w:r w:rsidRPr="00731FCF">
              <w:t>mateřská škola s výjimkou zázemí lesní mateřské školy a výdejny lesní mateřské školy</w:t>
            </w:r>
          </w:p>
        </w:tc>
        <w:tc>
          <w:tcPr>
            <w:tcW w:w="1988" w:type="dxa"/>
            <w:tcBorders>
              <w:top w:val="single" w:sz="6" w:space="0" w:color="auto"/>
              <w:left w:val="single" w:sz="6" w:space="0" w:color="auto"/>
              <w:bottom w:val="single" w:sz="6" w:space="0" w:color="auto"/>
              <w:right w:val="single" w:sz="6" w:space="0" w:color="auto"/>
            </w:tcBorders>
            <w:vAlign w:val="center"/>
          </w:tcPr>
          <w:p w14:paraId="39789D94" w14:textId="77777777" w:rsidR="00FD0E61" w:rsidRPr="00731FCF" w:rsidRDefault="00FD0E61" w:rsidP="00D1193E">
            <w:pPr>
              <w:tabs>
                <w:tab w:val="left" w:pos="284"/>
                <w:tab w:val="left" w:pos="567"/>
              </w:tabs>
            </w:pPr>
            <w:r w:rsidRPr="00731FCF">
              <w:t>dítě</w:t>
            </w:r>
          </w:p>
        </w:tc>
        <w:tc>
          <w:tcPr>
            <w:tcW w:w="1275" w:type="dxa"/>
            <w:tcBorders>
              <w:top w:val="single" w:sz="6" w:space="0" w:color="auto"/>
              <w:left w:val="single" w:sz="6" w:space="0" w:color="auto"/>
              <w:bottom w:val="single" w:sz="6" w:space="0" w:color="auto"/>
              <w:right w:val="single" w:sz="6" w:space="0" w:color="auto"/>
            </w:tcBorders>
            <w:vAlign w:val="center"/>
          </w:tcPr>
          <w:p w14:paraId="6341FE9F" w14:textId="77777777" w:rsidR="00FD0E61" w:rsidRPr="00731FCF" w:rsidRDefault="00FD0E61" w:rsidP="00D1193E">
            <w:pPr>
              <w:tabs>
                <w:tab w:val="left" w:pos="284"/>
                <w:tab w:val="left" w:pos="567"/>
              </w:tabs>
              <w:jc w:val="center"/>
            </w:pPr>
            <w:r w:rsidRPr="00731FCF">
              <w:t>20</w:t>
            </w:r>
          </w:p>
        </w:tc>
        <w:tc>
          <w:tcPr>
            <w:tcW w:w="1273" w:type="dxa"/>
            <w:tcBorders>
              <w:top w:val="single" w:sz="6" w:space="0" w:color="auto"/>
              <w:left w:val="single" w:sz="6" w:space="0" w:color="auto"/>
              <w:bottom w:val="single" w:sz="6" w:space="0" w:color="auto"/>
              <w:right w:val="single" w:sz="6" w:space="0" w:color="auto"/>
            </w:tcBorders>
            <w:vAlign w:val="center"/>
          </w:tcPr>
          <w:p w14:paraId="75D1FB04" w14:textId="77777777" w:rsidR="00FD0E61" w:rsidRPr="00731FCF" w:rsidRDefault="00FD0E61" w:rsidP="00D1193E">
            <w:pPr>
              <w:tabs>
                <w:tab w:val="left" w:pos="284"/>
                <w:tab w:val="left" w:pos="567"/>
              </w:tabs>
              <w:jc w:val="center"/>
            </w:pPr>
            <w:r w:rsidRPr="00731FCF">
              <w:t>20</w:t>
            </w:r>
          </w:p>
        </w:tc>
        <w:tc>
          <w:tcPr>
            <w:tcW w:w="1137" w:type="dxa"/>
            <w:tcBorders>
              <w:top w:val="single" w:sz="6" w:space="0" w:color="auto"/>
              <w:left w:val="single" w:sz="6" w:space="0" w:color="auto"/>
              <w:bottom w:val="single" w:sz="6" w:space="0" w:color="auto"/>
              <w:right w:val="single" w:sz="6" w:space="0" w:color="auto"/>
            </w:tcBorders>
            <w:vAlign w:val="center"/>
          </w:tcPr>
          <w:p w14:paraId="1397BFD1" w14:textId="77777777" w:rsidR="00FD0E61" w:rsidRPr="00731FCF" w:rsidRDefault="00FD0E61" w:rsidP="00D1193E">
            <w:pPr>
              <w:tabs>
                <w:tab w:val="left" w:pos="284"/>
                <w:tab w:val="left" w:pos="567"/>
              </w:tabs>
              <w:jc w:val="center"/>
            </w:pPr>
            <w:r w:rsidRPr="00731FCF">
              <w:t>80</w:t>
            </w:r>
          </w:p>
        </w:tc>
      </w:tr>
      <w:tr w:rsidR="00FD0E61" w:rsidRPr="00731FCF" w14:paraId="43AAE5AF" w14:textId="77777777" w:rsidTr="001C31CD">
        <w:trPr>
          <w:trHeight w:val="45"/>
        </w:trPr>
        <w:tc>
          <w:tcPr>
            <w:tcW w:w="1586" w:type="dxa"/>
            <w:vMerge/>
            <w:tcBorders>
              <w:left w:val="single" w:sz="4" w:space="0" w:color="auto"/>
            </w:tcBorders>
            <w:vAlign w:val="center"/>
          </w:tcPr>
          <w:p w14:paraId="700B318D" w14:textId="77777777" w:rsidR="00FD0E61" w:rsidRPr="00731FCF" w:rsidRDefault="00FD0E61" w:rsidP="00D1193E">
            <w:pPr>
              <w:tabs>
                <w:tab w:val="left" w:pos="284"/>
                <w:tab w:val="left" w:pos="567"/>
              </w:tabs>
            </w:pPr>
          </w:p>
        </w:tc>
        <w:tc>
          <w:tcPr>
            <w:tcW w:w="708" w:type="dxa"/>
            <w:tcBorders>
              <w:top w:val="single" w:sz="6" w:space="0" w:color="auto"/>
              <w:left w:val="single" w:sz="6" w:space="0" w:color="auto"/>
              <w:bottom w:val="single" w:sz="6" w:space="0" w:color="auto"/>
              <w:right w:val="single" w:sz="6" w:space="0" w:color="auto"/>
            </w:tcBorders>
            <w:vAlign w:val="center"/>
          </w:tcPr>
          <w:p w14:paraId="7878D8D8" w14:textId="77777777" w:rsidR="00FD0E61" w:rsidRPr="00731FCF" w:rsidRDefault="00FD0E61" w:rsidP="00D1193E">
            <w:pPr>
              <w:tabs>
                <w:tab w:val="left" w:pos="284"/>
                <w:tab w:val="left" w:pos="567"/>
              </w:tabs>
              <w:jc w:val="center"/>
            </w:pPr>
            <w:r w:rsidRPr="00731FCF">
              <w:t>6b</w:t>
            </w:r>
          </w:p>
        </w:tc>
        <w:tc>
          <w:tcPr>
            <w:tcW w:w="2127" w:type="dxa"/>
            <w:tcBorders>
              <w:top w:val="single" w:sz="6" w:space="0" w:color="auto"/>
              <w:left w:val="single" w:sz="6" w:space="0" w:color="auto"/>
              <w:bottom w:val="single" w:sz="6" w:space="0" w:color="auto"/>
              <w:right w:val="single" w:sz="6" w:space="0" w:color="auto"/>
            </w:tcBorders>
            <w:vAlign w:val="center"/>
          </w:tcPr>
          <w:p w14:paraId="4F23C297" w14:textId="77777777" w:rsidR="00FD0E61" w:rsidRPr="00731FCF" w:rsidRDefault="00FD0E61" w:rsidP="00D1193E">
            <w:pPr>
              <w:tabs>
                <w:tab w:val="left" w:pos="284"/>
                <w:tab w:val="left" w:pos="567"/>
              </w:tabs>
            </w:pPr>
            <w:r w:rsidRPr="00731FCF">
              <w:t>základní, střední, vysoká škola</w:t>
            </w:r>
          </w:p>
        </w:tc>
        <w:tc>
          <w:tcPr>
            <w:tcW w:w="1988" w:type="dxa"/>
            <w:tcBorders>
              <w:top w:val="single" w:sz="6" w:space="0" w:color="auto"/>
              <w:left w:val="single" w:sz="6" w:space="0" w:color="auto"/>
              <w:bottom w:val="single" w:sz="6" w:space="0" w:color="auto"/>
              <w:right w:val="single" w:sz="6" w:space="0" w:color="auto"/>
            </w:tcBorders>
            <w:vAlign w:val="center"/>
          </w:tcPr>
          <w:p w14:paraId="29ECF8E4" w14:textId="77777777" w:rsidR="00FD0E61" w:rsidRPr="00731FCF" w:rsidRDefault="00FD0E61" w:rsidP="00D1193E">
            <w:pPr>
              <w:tabs>
                <w:tab w:val="left" w:pos="284"/>
                <w:tab w:val="left" w:pos="567"/>
              </w:tabs>
            </w:pPr>
            <w:r w:rsidRPr="00731FCF">
              <w:t>žák a student</w:t>
            </w:r>
          </w:p>
        </w:tc>
        <w:tc>
          <w:tcPr>
            <w:tcW w:w="1275" w:type="dxa"/>
            <w:tcBorders>
              <w:top w:val="single" w:sz="6" w:space="0" w:color="auto"/>
              <w:left w:val="single" w:sz="6" w:space="0" w:color="auto"/>
              <w:bottom w:val="single" w:sz="6" w:space="0" w:color="auto"/>
              <w:right w:val="single" w:sz="6" w:space="0" w:color="auto"/>
            </w:tcBorders>
            <w:vAlign w:val="center"/>
          </w:tcPr>
          <w:p w14:paraId="03151B19" w14:textId="77777777" w:rsidR="00FD0E61" w:rsidRPr="00731FCF" w:rsidRDefault="00FD0E61" w:rsidP="00D1193E">
            <w:pPr>
              <w:tabs>
                <w:tab w:val="left" w:pos="284"/>
                <w:tab w:val="left" w:pos="567"/>
              </w:tabs>
              <w:jc w:val="center"/>
            </w:pPr>
            <w:r w:rsidRPr="00731FCF">
              <w:t>30</w:t>
            </w:r>
          </w:p>
        </w:tc>
        <w:tc>
          <w:tcPr>
            <w:tcW w:w="1273" w:type="dxa"/>
            <w:tcBorders>
              <w:top w:val="single" w:sz="6" w:space="0" w:color="auto"/>
              <w:left w:val="single" w:sz="6" w:space="0" w:color="auto"/>
              <w:bottom w:val="single" w:sz="6" w:space="0" w:color="auto"/>
              <w:right w:val="single" w:sz="6" w:space="0" w:color="auto"/>
            </w:tcBorders>
            <w:vAlign w:val="center"/>
          </w:tcPr>
          <w:p w14:paraId="5BBD4082" w14:textId="77777777" w:rsidR="00FD0E61" w:rsidRPr="00731FCF" w:rsidRDefault="00FD0E61" w:rsidP="00D1193E">
            <w:pPr>
              <w:tabs>
                <w:tab w:val="left" w:pos="284"/>
                <w:tab w:val="left" w:pos="567"/>
              </w:tabs>
              <w:jc w:val="center"/>
            </w:pPr>
            <w:r w:rsidRPr="00731FCF">
              <w:t>20</w:t>
            </w:r>
          </w:p>
        </w:tc>
        <w:tc>
          <w:tcPr>
            <w:tcW w:w="1137" w:type="dxa"/>
            <w:tcBorders>
              <w:top w:val="single" w:sz="6" w:space="0" w:color="auto"/>
              <w:left w:val="single" w:sz="6" w:space="0" w:color="auto"/>
              <w:bottom w:val="single" w:sz="6" w:space="0" w:color="auto"/>
              <w:right w:val="single" w:sz="6" w:space="0" w:color="auto"/>
            </w:tcBorders>
            <w:vAlign w:val="center"/>
          </w:tcPr>
          <w:p w14:paraId="06609E70" w14:textId="77777777" w:rsidR="00FD0E61" w:rsidRPr="00731FCF" w:rsidRDefault="00FD0E61" w:rsidP="00D1193E">
            <w:pPr>
              <w:tabs>
                <w:tab w:val="left" w:pos="284"/>
                <w:tab w:val="left" w:pos="567"/>
              </w:tabs>
              <w:jc w:val="center"/>
            </w:pPr>
            <w:r w:rsidRPr="00731FCF">
              <w:t>80</w:t>
            </w:r>
          </w:p>
        </w:tc>
      </w:tr>
      <w:tr w:rsidR="00FD0E61" w:rsidRPr="00731FCF" w14:paraId="619F78B4" w14:textId="77777777" w:rsidTr="001C31CD">
        <w:trPr>
          <w:trHeight w:val="105"/>
        </w:trPr>
        <w:tc>
          <w:tcPr>
            <w:tcW w:w="1586" w:type="dxa"/>
            <w:vMerge/>
            <w:tcBorders>
              <w:left w:val="single" w:sz="4" w:space="0" w:color="auto"/>
              <w:bottom w:val="single" w:sz="6" w:space="0" w:color="auto"/>
            </w:tcBorders>
            <w:vAlign w:val="center"/>
          </w:tcPr>
          <w:p w14:paraId="0E3A50DB" w14:textId="77777777" w:rsidR="00FD0E61" w:rsidRPr="00731FCF" w:rsidRDefault="00FD0E61" w:rsidP="00D1193E">
            <w:pPr>
              <w:tabs>
                <w:tab w:val="left" w:pos="284"/>
                <w:tab w:val="left" w:pos="567"/>
              </w:tabs>
              <w:spacing w:line="168" w:lineRule="auto"/>
              <w:jc w:val="center"/>
            </w:pPr>
          </w:p>
        </w:tc>
        <w:tc>
          <w:tcPr>
            <w:tcW w:w="708" w:type="dxa"/>
            <w:tcBorders>
              <w:top w:val="single" w:sz="6" w:space="0" w:color="auto"/>
              <w:left w:val="single" w:sz="6" w:space="0" w:color="auto"/>
              <w:bottom w:val="single" w:sz="6" w:space="0" w:color="auto"/>
              <w:right w:val="single" w:sz="6" w:space="0" w:color="auto"/>
            </w:tcBorders>
            <w:vAlign w:val="center"/>
          </w:tcPr>
          <w:p w14:paraId="6E3C92B6" w14:textId="77777777" w:rsidR="00FD0E61" w:rsidRPr="00731FCF" w:rsidRDefault="00FD0E61" w:rsidP="00D1193E">
            <w:pPr>
              <w:tabs>
                <w:tab w:val="left" w:pos="284"/>
                <w:tab w:val="left" w:pos="567"/>
              </w:tabs>
              <w:jc w:val="center"/>
            </w:pPr>
            <w:r w:rsidRPr="00731FCF">
              <w:t>6c</w:t>
            </w:r>
          </w:p>
        </w:tc>
        <w:tc>
          <w:tcPr>
            <w:tcW w:w="2127" w:type="dxa"/>
            <w:tcBorders>
              <w:top w:val="single" w:sz="6" w:space="0" w:color="auto"/>
              <w:left w:val="single" w:sz="6" w:space="0" w:color="auto"/>
              <w:bottom w:val="single" w:sz="6" w:space="0" w:color="auto"/>
              <w:right w:val="single" w:sz="6" w:space="0" w:color="auto"/>
            </w:tcBorders>
            <w:vAlign w:val="center"/>
          </w:tcPr>
          <w:p w14:paraId="24D52FF4" w14:textId="77777777" w:rsidR="00FD0E61" w:rsidRPr="00731FCF" w:rsidRDefault="00FD0E61" w:rsidP="00D1193E">
            <w:pPr>
              <w:tabs>
                <w:tab w:val="left" w:pos="284"/>
                <w:tab w:val="left" w:pos="567"/>
              </w:tabs>
            </w:pPr>
            <w:r w:rsidRPr="00731FCF">
              <w:t>jiné vzdělávací zařízení (ZUŠ aj.)</w:t>
            </w:r>
          </w:p>
        </w:tc>
        <w:tc>
          <w:tcPr>
            <w:tcW w:w="1988" w:type="dxa"/>
            <w:tcBorders>
              <w:top w:val="single" w:sz="6" w:space="0" w:color="auto"/>
              <w:left w:val="single" w:sz="6" w:space="0" w:color="auto"/>
              <w:bottom w:val="single" w:sz="6" w:space="0" w:color="auto"/>
              <w:right w:val="single" w:sz="6" w:space="0" w:color="auto"/>
            </w:tcBorders>
            <w:vAlign w:val="center"/>
          </w:tcPr>
          <w:p w14:paraId="219D6368" w14:textId="77777777" w:rsidR="00FD0E61" w:rsidRPr="00731FCF" w:rsidRDefault="00FD0E61" w:rsidP="00D1193E">
            <w:pPr>
              <w:tabs>
                <w:tab w:val="left" w:pos="284"/>
                <w:tab w:val="left" w:pos="567"/>
              </w:tabs>
            </w:pPr>
            <w:r w:rsidRPr="00731FCF">
              <w:t>posluchač</w:t>
            </w:r>
          </w:p>
        </w:tc>
        <w:tc>
          <w:tcPr>
            <w:tcW w:w="1275" w:type="dxa"/>
            <w:tcBorders>
              <w:top w:val="single" w:sz="6" w:space="0" w:color="auto"/>
              <w:left w:val="single" w:sz="6" w:space="0" w:color="auto"/>
              <w:bottom w:val="single" w:sz="6" w:space="0" w:color="auto"/>
              <w:right w:val="single" w:sz="6" w:space="0" w:color="auto"/>
            </w:tcBorders>
            <w:vAlign w:val="center"/>
          </w:tcPr>
          <w:p w14:paraId="2DFB565D" w14:textId="77777777" w:rsidR="00FD0E61" w:rsidRPr="00731FCF" w:rsidRDefault="00FD0E61" w:rsidP="00D1193E">
            <w:pPr>
              <w:tabs>
                <w:tab w:val="left" w:pos="284"/>
                <w:tab w:val="left" w:pos="567"/>
              </w:tabs>
              <w:jc w:val="center"/>
            </w:pPr>
            <w:r w:rsidRPr="00731FCF">
              <w:t>10</w:t>
            </w:r>
          </w:p>
        </w:tc>
        <w:tc>
          <w:tcPr>
            <w:tcW w:w="1273" w:type="dxa"/>
            <w:tcBorders>
              <w:top w:val="single" w:sz="6" w:space="0" w:color="auto"/>
              <w:left w:val="single" w:sz="6" w:space="0" w:color="auto"/>
              <w:bottom w:val="single" w:sz="6" w:space="0" w:color="auto"/>
              <w:right w:val="single" w:sz="6" w:space="0" w:color="auto"/>
            </w:tcBorders>
            <w:vAlign w:val="center"/>
          </w:tcPr>
          <w:p w14:paraId="1E2CEF80" w14:textId="77777777" w:rsidR="00FD0E61" w:rsidRPr="00731FCF" w:rsidRDefault="00FD0E61" w:rsidP="00D1193E">
            <w:pPr>
              <w:tabs>
                <w:tab w:val="left" w:pos="284"/>
                <w:tab w:val="left" w:pos="567"/>
              </w:tabs>
              <w:jc w:val="center"/>
            </w:pPr>
            <w:r w:rsidRPr="00731FCF">
              <w:t>20</w:t>
            </w:r>
          </w:p>
        </w:tc>
        <w:tc>
          <w:tcPr>
            <w:tcW w:w="1137" w:type="dxa"/>
            <w:tcBorders>
              <w:top w:val="single" w:sz="6" w:space="0" w:color="auto"/>
              <w:left w:val="single" w:sz="6" w:space="0" w:color="auto"/>
              <w:bottom w:val="single" w:sz="6" w:space="0" w:color="auto"/>
              <w:right w:val="single" w:sz="6" w:space="0" w:color="auto"/>
            </w:tcBorders>
            <w:vAlign w:val="center"/>
          </w:tcPr>
          <w:p w14:paraId="3CECC071" w14:textId="77777777" w:rsidR="00FD0E61" w:rsidRPr="00731FCF" w:rsidRDefault="00FD0E61" w:rsidP="00D1193E">
            <w:pPr>
              <w:tabs>
                <w:tab w:val="left" w:pos="284"/>
                <w:tab w:val="left" w:pos="567"/>
              </w:tabs>
              <w:jc w:val="center"/>
            </w:pPr>
            <w:r w:rsidRPr="00731FCF">
              <w:t>80</w:t>
            </w:r>
          </w:p>
        </w:tc>
      </w:tr>
      <w:tr w:rsidR="00FD0E61" w:rsidRPr="00731FCF" w14:paraId="13C2577D" w14:textId="77777777" w:rsidTr="001C31CD">
        <w:trPr>
          <w:trHeight w:val="105"/>
        </w:trPr>
        <w:tc>
          <w:tcPr>
            <w:tcW w:w="1586" w:type="dxa"/>
            <w:vMerge w:val="restart"/>
            <w:tcBorders>
              <w:top w:val="single" w:sz="6" w:space="0" w:color="auto"/>
              <w:left w:val="single" w:sz="4" w:space="0" w:color="auto"/>
              <w:bottom w:val="single" w:sz="6" w:space="0" w:color="auto"/>
              <w:right w:val="single" w:sz="6" w:space="0" w:color="auto"/>
            </w:tcBorders>
            <w:vAlign w:val="center"/>
          </w:tcPr>
          <w:p w14:paraId="3DE6806F" w14:textId="77777777" w:rsidR="00FD0E61" w:rsidRPr="00731FCF" w:rsidRDefault="00FD0E61" w:rsidP="00D1193E">
            <w:pPr>
              <w:tabs>
                <w:tab w:val="left" w:pos="284"/>
                <w:tab w:val="left" w:pos="567"/>
              </w:tabs>
              <w:spacing w:line="168" w:lineRule="auto"/>
              <w:jc w:val="center"/>
            </w:pPr>
            <w:r w:rsidRPr="00731FCF">
              <w:t>provozy se shromažďovacími prostory</w:t>
            </w:r>
          </w:p>
        </w:tc>
        <w:tc>
          <w:tcPr>
            <w:tcW w:w="708" w:type="dxa"/>
            <w:tcBorders>
              <w:top w:val="single" w:sz="6" w:space="0" w:color="auto"/>
              <w:left w:val="single" w:sz="6" w:space="0" w:color="auto"/>
              <w:bottom w:val="single" w:sz="6" w:space="0" w:color="auto"/>
              <w:right w:val="single" w:sz="6" w:space="0" w:color="auto"/>
            </w:tcBorders>
            <w:vAlign w:val="center"/>
          </w:tcPr>
          <w:p w14:paraId="4EDA0381" w14:textId="77777777" w:rsidR="00FD0E61" w:rsidRPr="00731FCF" w:rsidRDefault="00FD0E61" w:rsidP="00D1193E">
            <w:pPr>
              <w:tabs>
                <w:tab w:val="left" w:pos="284"/>
                <w:tab w:val="left" w:pos="567"/>
              </w:tabs>
              <w:jc w:val="center"/>
            </w:pPr>
            <w:r w:rsidRPr="00731FCF">
              <w:t>7a</w:t>
            </w:r>
          </w:p>
        </w:tc>
        <w:tc>
          <w:tcPr>
            <w:tcW w:w="2127" w:type="dxa"/>
            <w:tcBorders>
              <w:top w:val="single" w:sz="6" w:space="0" w:color="auto"/>
              <w:left w:val="single" w:sz="6" w:space="0" w:color="auto"/>
              <w:bottom w:val="single" w:sz="6" w:space="0" w:color="auto"/>
              <w:right w:val="single" w:sz="6" w:space="0" w:color="auto"/>
            </w:tcBorders>
            <w:vAlign w:val="center"/>
          </w:tcPr>
          <w:p w14:paraId="1CC55C42" w14:textId="77777777" w:rsidR="00FD0E61" w:rsidRPr="00731FCF" w:rsidRDefault="00FD0E61" w:rsidP="00D1193E">
            <w:pPr>
              <w:tabs>
                <w:tab w:val="left" w:pos="284"/>
                <w:tab w:val="left" w:pos="567"/>
              </w:tabs>
            </w:pPr>
            <w:r w:rsidRPr="00731FCF">
              <w:t>divadlo, koncertní síň, kino, obřadní síň, krematorium, kostel</w:t>
            </w:r>
          </w:p>
        </w:tc>
        <w:tc>
          <w:tcPr>
            <w:tcW w:w="1988" w:type="dxa"/>
            <w:tcBorders>
              <w:top w:val="single" w:sz="6" w:space="0" w:color="auto"/>
              <w:left w:val="single" w:sz="6" w:space="0" w:color="auto"/>
              <w:bottom w:val="single" w:sz="6" w:space="0" w:color="auto"/>
              <w:right w:val="single" w:sz="6" w:space="0" w:color="auto"/>
            </w:tcBorders>
            <w:vAlign w:val="center"/>
          </w:tcPr>
          <w:p w14:paraId="5A711522" w14:textId="77777777" w:rsidR="00FD0E61" w:rsidRPr="00731FCF" w:rsidRDefault="00FD0E61" w:rsidP="00D1193E">
            <w:pPr>
              <w:tabs>
                <w:tab w:val="left" w:pos="284"/>
                <w:tab w:val="left" w:pos="567"/>
              </w:tabs>
            </w:pPr>
            <w:r w:rsidRPr="00731FCF">
              <w:t>sedadla</w:t>
            </w:r>
          </w:p>
        </w:tc>
        <w:tc>
          <w:tcPr>
            <w:tcW w:w="1275" w:type="dxa"/>
            <w:tcBorders>
              <w:top w:val="single" w:sz="6" w:space="0" w:color="auto"/>
              <w:left w:val="single" w:sz="6" w:space="0" w:color="auto"/>
              <w:bottom w:val="single" w:sz="6" w:space="0" w:color="auto"/>
              <w:right w:val="single" w:sz="6" w:space="0" w:color="auto"/>
            </w:tcBorders>
            <w:vAlign w:val="center"/>
          </w:tcPr>
          <w:p w14:paraId="3F44AC4B" w14:textId="77777777" w:rsidR="00FD0E61" w:rsidRPr="00731FCF" w:rsidRDefault="00FD0E61" w:rsidP="00D1193E">
            <w:pPr>
              <w:tabs>
                <w:tab w:val="left" w:pos="284"/>
                <w:tab w:val="left" w:pos="567"/>
              </w:tabs>
              <w:jc w:val="center"/>
            </w:pPr>
            <w:r w:rsidRPr="00731FCF">
              <w:t>5</w:t>
            </w:r>
          </w:p>
        </w:tc>
        <w:tc>
          <w:tcPr>
            <w:tcW w:w="1273" w:type="dxa"/>
            <w:tcBorders>
              <w:top w:val="single" w:sz="6" w:space="0" w:color="auto"/>
              <w:left w:val="single" w:sz="6" w:space="0" w:color="auto"/>
              <w:bottom w:val="single" w:sz="6" w:space="0" w:color="auto"/>
              <w:right w:val="single" w:sz="6" w:space="0" w:color="auto"/>
            </w:tcBorders>
            <w:vAlign w:val="center"/>
          </w:tcPr>
          <w:p w14:paraId="48928526" w14:textId="77777777" w:rsidR="00FD0E61" w:rsidRPr="00731FCF" w:rsidRDefault="00FD0E61" w:rsidP="00D1193E">
            <w:pPr>
              <w:tabs>
                <w:tab w:val="left" w:pos="284"/>
                <w:tab w:val="left" w:pos="567"/>
              </w:tabs>
              <w:jc w:val="center"/>
            </w:pPr>
            <w:r w:rsidRPr="00731FCF">
              <w:t>90</w:t>
            </w:r>
          </w:p>
        </w:tc>
        <w:tc>
          <w:tcPr>
            <w:tcW w:w="1137" w:type="dxa"/>
            <w:tcBorders>
              <w:top w:val="single" w:sz="6" w:space="0" w:color="auto"/>
              <w:left w:val="single" w:sz="6" w:space="0" w:color="auto"/>
              <w:bottom w:val="single" w:sz="6" w:space="0" w:color="auto"/>
              <w:right w:val="single" w:sz="6" w:space="0" w:color="auto"/>
            </w:tcBorders>
            <w:vAlign w:val="center"/>
          </w:tcPr>
          <w:p w14:paraId="380ADCB8" w14:textId="77777777" w:rsidR="00FD0E61" w:rsidRPr="00731FCF" w:rsidRDefault="00FD0E61" w:rsidP="00D1193E">
            <w:pPr>
              <w:tabs>
                <w:tab w:val="left" w:pos="284"/>
                <w:tab w:val="left" w:pos="567"/>
              </w:tabs>
              <w:jc w:val="center"/>
            </w:pPr>
            <w:r w:rsidRPr="00731FCF">
              <w:t>10</w:t>
            </w:r>
          </w:p>
        </w:tc>
      </w:tr>
      <w:tr w:rsidR="00FD0E61" w:rsidRPr="00731FCF" w14:paraId="44B3C285" w14:textId="77777777" w:rsidTr="001C31CD">
        <w:trPr>
          <w:trHeight w:val="45"/>
        </w:trPr>
        <w:tc>
          <w:tcPr>
            <w:tcW w:w="1586" w:type="dxa"/>
            <w:vMerge/>
            <w:tcBorders>
              <w:left w:val="single" w:sz="4" w:space="0" w:color="auto"/>
              <w:bottom w:val="single" w:sz="6" w:space="0" w:color="auto"/>
            </w:tcBorders>
            <w:vAlign w:val="center"/>
          </w:tcPr>
          <w:p w14:paraId="21A30551" w14:textId="77777777" w:rsidR="00FD0E61" w:rsidRPr="00731FCF" w:rsidRDefault="00FD0E61" w:rsidP="00D1193E">
            <w:pPr>
              <w:tabs>
                <w:tab w:val="left" w:pos="284"/>
                <w:tab w:val="left" w:pos="567"/>
              </w:tabs>
            </w:pPr>
          </w:p>
        </w:tc>
        <w:tc>
          <w:tcPr>
            <w:tcW w:w="708" w:type="dxa"/>
            <w:tcBorders>
              <w:top w:val="single" w:sz="6" w:space="0" w:color="auto"/>
              <w:left w:val="single" w:sz="6" w:space="0" w:color="auto"/>
              <w:bottom w:val="single" w:sz="6" w:space="0" w:color="auto"/>
              <w:right w:val="single" w:sz="6" w:space="0" w:color="auto"/>
            </w:tcBorders>
            <w:vAlign w:val="center"/>
          </w:tcPr>
          <w:p w14:paraId="060FC308" w14:textId="77777777" w:rsidR="00FD0E61" w:rsidRPr="00731FCF" w:rsidRDefault="00FD0E61" w:rsidP="00D1193E">
            <w:pPr>
              <w:tabs>
                <w:tab w:val="left" w:pos="284"/>
                <w:tab w:val="left" w:pos="567"/>
              </w:tabs>
              <w:jc w:val="center"/>
            </w:pPr>
            <w:r w:rsidRPr="00731FCF">
              <w:t>7b</w:t>
            </w:r>
          </w:p>
        </w:tc>
        <w:tc>
          <w:tcPr>
            <w:tcW w:w="2127" w:type="dxa"/>
            <w:tcBorders>
              <w:top w:val="single" w:sz="6" w:space="0" w:color="auto"/>
              <w:left w:val="single" w:sz="6" w:space="0" w:color="auto"/>
              <w:bottom w:val="single" w:sz="6" w:space="0" w:color="auto"/>
              <w:right w:val="single" w:sz="6" w:space="0" w:color="auto"/>
            </w:tcBorders>
            <w:vAlign w:val="center"/>
          </w:tcPr>
          <w:p w14:paraId="25B9ABC7" w14:textId="77777777" w:rsidR="00FD0E61" w:rsidRPr="00731FCF" w:rsidRDefault="00FD0E61" w:rsidP="00D1193E">
            <w:pPr>
              <w:tabs>
                <w:tab w:val="left" w:pos="284"/>
                <w:tab w:val="left" w:pos="567"/>
              </w:tabs>
            </w:pPr>
            <w:r w:rsidRPr="00731FCF">
              <w:t>galerie, muzeum</w:t>
            </w:r>
          </w:p>
        </w:tc>
        <w:tc>
          <w:tcPr>
            <w:tcW w:w="1988" w:type="dxa"/>
            <w:tcBorders>
              <w:top w:val="single" w:sz="6" w:space="0" w:color="auto"/>
              <w:left w:val="single" w:sz="6" w:space="0" w:color="auto"/>
              <w:bottom w:val="single" w:sz="6" w:space="0" w:color="auto"/>
              <w:right w:val="single" w:sz="6" w:space="0" w:color="auto"/>
            </w:tcBorders>
            <w:vAlign w:val="center"/>
          </w:tcPr>
          <w:p w14:paraId="5EFFA8AA" w14:textId="77777777" w:rsidR="00FD0E61" w:rsidRPr="00731FCF" w:rsidRDefault="00FD0E61" w:rsidP="00D1193E">
            <w:pPr>
              <w:tabs>
                <w:tab w:val="left" w:pos="284"/>
                <w:tab w:val="left" w:pos="567"/>
              </w:tabs>
            </w:pPr>
            <w:r w:rsidRPr="00731FCF">
              <w:t xml:space="preserve">plocha pro veřejnost </w:t>
            </w:r>
          </w:p>
          <w:p w14:paraId="10F66484" w14:textId="77777777" w:rsidR="00FD0E61" w:rsidRPr="00731FCF" w:rsidRDefault="00FD0E61" w:rsidP="00D1193E">
            <w:pPr>
              <w:tabs>
                <w:tab w:val="left" w:pos="284"/>
                <w:tab w:val="left" w:pos="567"/>
              </w:tabs>
              <w:rPr>
                <w:sz w:val="17"/>
                <w:szCs w:val="17"/>
              </w:rPr>
            </w:pPr>
            <w:r w:rsidRPr="00731FCF">
              <w:t>m²</w:t>
            </w:r>
          </w:p>
        </w:tc>
        <w:tc>
          <w:tcPr>
            <w:tcW w:w="1275" w:type="dxa"/>
            <w:tcBorders>
              <w:top w:val="single" w:sz="6" w:space="0" w:color="auto"/>
              <w:left w:val="single" w:sz="6" w:space="0" w:color="auto"/>
              <w:bottom w:val="single" w:sz="6" w:space="0" w:color="auto"/>
              <w:right w:val="single" w:sz="6" w:space="0" w:color="auto"/>
            </w:tcBorders>
            <w:vAlign w:val="center"/>
          </w:tcPr>
          <w:p w14:paraId="577ADEDD" w14:textId="77777777" w:rsidR="00FD0E61" w:rsidRPr="00731FCF" w:rsidRDefault="00FD0E61" w:rsidP="00D1193E">
            <w:pPr>
              <w:tabs>
                <w:tab w:val="left" w:pos="284"/>
                <w:tab w:val="left" w:pos="567"/>
              </w:tabs>
              <w:jc w:val="center"/>
            </w:pPr>
            <w:r w:rsidRPr="00731FCF">
              <w:t>50</w:t>
            </w:r>
          </w:p>
        </w:tc>
        <w:tc>
          <w:tcPr>
            <w:tcW w:w="1273" w:type="dxa"/>
            <w:tcBorders>
              <w:top w:val="single" w:sz="6" w:space="0" w:color="auto"/>
              <w:left w:val="single" w:sz="6" w:space="0" w:color="auto"/>
              <w:bottom w:val="single" w:sz="6" w:space="0" w:color="auto"/>
              <w:right w:val="single" w:sz="6" w:space="0" w:color="auto"/>
            </w:tcBorders>
            <w:vAlign w:val="center"/>
          </w:tcPr>
          <w:p w14:paraId="1FC4A5FE" w14:textId="77777777" w:rsidR="00FD0E61" w:rsidRPr="00731FCF" w:rsidRDefault="00FD0E61" w:rsidP="00D1193E">
            <w:pPr>
              <w:tabs>
                <w:tab w:val="left" w:pos="284"/>
                <w:tab w:val="left" w:pos="567"/>
              </w:tabs>
              <w:jc w:val="center"/>
            </w:pPr>
            <w:r w:rsidRPr="00731FCF">
              <w:t>50</w:t>
            </w:r>
          </w:p>
        </w:tc>
        <w:tc>
          <w:tcPr>
            <w:tcW w:w="1137" w:type="dxa"/>
            <w:tcBorders>
              <w:top w:val="single" w:sz="6" w:space="0" w:color="auto"/>
              <w:left w:val="single" w:sz="6" w:space="0" w:color="auto"/>
              <w:bottom w:val="single" w:sz="6" w:space="0" w:color="auto"/>
              <w:right w:val="single" w:sz="6" w:space="0" w:color="auto"/>
            </w:tcBorders>
            <w:vAlign w:val="center"/>
          </w:tcPr>
          <w:p w14:paraId="5620D5B7" w14:textId="77777777" w:rsidR="00FD0E61" w:rsidRPr="00731FCF" w:rsidRDefault="00FD0E61" w:rsidP="00D1193E">
            <w:pPr>
              <w:tabs>
                <w:tab w:val="left" w:pos="284"/>
                <w:tab w:val="left" w:pos="567"/>
              </w:tabs>
              <w:jc w:val="center"/>
            </w:pPr>
            <w:r w:rsidRPr="00731FCF">
              <w:t>50</w:t>
            </w:r>
          </w:p>
        </w:tc>
      </w:tr>
      <w:tr w:rsidR="00FD0E61" w:rsidRPr="00731FCF" w14:paraId="3B225707" w14:textId="77777777" w:rsidTr="001C31CD">
        <w:trPr>
          <w:trHeight w:val="300"/>
        </w:trPr>
        <w:tc>
          <w:tcPr>
            <w:tcW w:w="1586" w:type="dxa"/>
            <w:vMerge/>
            <w:tcBorders>
              <w:left w:val="single" w:sz="4" w:space="0" w:color="auto"/>
              <w:bottom w:val="single" w:sz="6" w:space="0" w:color="auto"/>
            </w:tcBorders>
            <w:vAlign w:val="center"/>
          </w:tcPr>
          <w:p w14:paraId="3F3A3784" w14:textId="77777777" w:rsidR="00FD0E61" w:rsidRPr="00731FCF" w:rsidRDefault="00FD0E61" w:rsidP="00D1193E">
            <w:pPr>
              <w:tabs>
                <w:tab w:val="left" w:pos="284"/>
                <w:tab w:val="left" w:pos="567"/>
              </w:tabs>
            </w:pPr>
          </w:p>
        </w:tc>
        <w:tc>
          <w:tcPr>
            <w:tcW w:w="708" w:type="dxa"/>
            <w:tcBorders>
              <w:top w:val="single" w:sz="6" w:space="0" w:color="auto"/>
              <w:left w:val="single" w:sz="6" w:space="0" w:color="auto"/>
              <w:bottom w:val="single" w:sz="6" w:space="0" w:color="auto"/>
              <w:right w:val="single" w:sz="6" w:space="0" w:color="auto"/>
            </w:tcBorders>
            <w:vAlign w:val="center"/>
          </w:tcPr>
          <w:p w14:paraId="37709C91" w14:textId="77777777" w:rsidR="00FD0E61" w:rsidRPr="00731FCF" w:rsidRDefault="00FD0E61" w:rsidP="00D1193E">
            <w:pPr>
              <w:tabs>
                <w:tab w:val="left" w:pos="284"/>
                <w:tab w:val="left" w:pos="567"/>
              </w:tabs>
              <w:jc w:val="center"/>
            </w:pPr>
            <w:r w:rsidRPr="00731FCF">
              <w:t>7c</w:t>
            </w:r>
          </w:p>
        </w:tc>
        <w:tc>
          <w:tcPr>
            <w:tcW w:w="2127" w:type="dxa"/>
            <w:tcBorders>
              <w:top w:val="single" w:sz="6" w:space="0" w:color="auto"/>
              <w:left w:val="single" w:sz="6" w:space="0" w:color="auto"/>
              <w:bottom w:val="single" w:sz="6" w:space="0" w:color="auto"/>
              <w:right w:val="single" w:sz="6" w:space="0" w:color="auto"/>
            </w:tcBorders>
            <w:vAlign w:val="center"/>
          </w:tcPr>
          <w:p w14:paraId="763349CE" w14:textId="77777777" w:rsidR="00FD0E61" w:rsidRPr="00731FCF" w:rsidRDefault="00FD0E61" w:rsidP="00D1193E">
            <w:pPr>
              <w:tabs>
                <w:tab w:val="left" w:pos="284"/>
                <w:tab w:val="left" w:pos="567"/>
              </w:tabs>
            </w:pPr>
            <w:r w:rsidRPr="00731FCF">
              <w:t>taneční sál</w:t>
            </w:r>
          </w:p>
        </w:tc>
        <w:tc>
          <w:tcPr>
            <w:tcW w:w="1988" w:type="dxa"/>
            <w:tcBorders>
              <w:top w:val="single" w:sz="6" w:space="0" w:color="auto"/>
              <w:left w:val="single" w:sz="6" w:space="0" w:color="auto"/>
              <w:bottom w:val="single" w:sz="6" w:space="0" w:color="auto"/>
              <w:right w:val="single" w:sz="6" w:space="0" w:color="auto"/>
            </w:tcBorders>
            <w:vAlign w:val="center"/>
          </w:tcPr>
          <w:p w14:paraId="28A34997" w14:textId="77777777" w:rsidR="00FD0E61" w:rsidRPr="00731FCF" w:rsidRDefault="00FD0E61" w:rsidP="00D1193E">
            <w:pPr>
              <w:tabs>
                <w:tab w:val="left" w:pos="284"/>
                <w:tab w:val="left" w:pos="567"/>
              </w:tabs>
            </w:pPr>
            <w:r w:rsidRPr="00731FCF">
              <w:t xml:space="preserve">plocha sálu </w:t>
            </w:r>
          </w:p>
          <w:p w14:paraId="1B4AF31C" w14:textId="77777777" w:rsidR="00FD0E61" w:rsidRPr="00731FCF" w:rsidRDefault="00FD0E61" w:rsidP="00D1193E">
            <w:pPr>
              <w:tabs>
                <w:tab w:val="left" w:pos="284"/>
                <w:tab w:val="left" w:pos="567"/>
              </w:tabs>
            </w:pPr>
            <w:r w:rsidRPr="00731FCF">
              <w:t>m²</w:t>
            </w:r>
          </w:p>
        </w:tc>
        <w:tc>
          <w:tcPr>
            <w:tcW w:w="1275" w:type="dxa"/>
            <w:tcBorders>
              <w:top w:val="single" w:sz="6" w:space="0" w:color="auto"/>
              <w:left w:val="single" w:sz="6" w:space="0" w:color="auto"/>
              <w:bottom w:val="single" w:sz="6" w:space="0" w:color="auto"/>
              <w:right w:val="single" w:sz="6" w:space="0" w:color="auto"/>
            </w:tcBorders>
            <w:vAlign w:val="center"/>
          </w:tcPr>
          <w:p w14:paraId="255D3711" w14:textId="77777777" w:rsidR="00FD0E61" w:rsidRPr="00731FCF" w:rsidRDefault="00FD0E61" w:rsidP="00D1193E">
            <w:pPr>
              <w:tabs>
                <w:tab w:val="left" w:pos="284"/>
                <w:tab w:val="left" w:pos="567"/>
              </w:tabs>
              <w:jc w:val="center"/>
            </w:pPr>
            <w:r w:rsidRPr="00731FCF">
              <w:t>8</w:t>
            </w:r>
          </w:p>
        </w:tc>
        <w:tc>
          <w:tcPr>
            <w:tcW w:w="1273" w:type="dxa"/>
            <w:tcBorders>
              <w:top w:val="single" w:sz="6" w:space="0" w:color="auto"/>
              <w:left w:val="single" w:sz="6" w:space="0" w:color="auto"/>
              <w:bottom w:val="single" w:sz="6" w:space="0" w:color="auto"/>
              <w:right w:val="single" w:sz="6" w:space="0" w:color="auto"/>
            </w:tcBorders>
            <w:vAlign w:val="center"/>
          </w:tcPr>
          <w:p w14:paraId="04163C01" w14:textId="77777777" w:rsidR="00FD0E61" w:rsidRPr="00731FCF" w:rsidRDefault="00FD0E61" w:rsidP="00D1193E">
            <w:pPr>
              <w:tabs>
                <w:tab w:val="left" w:pos="284"/>
                <w:tab w:val="left" w:pos="567"/>
              </w:tabs>
              <w:jc w:val="center"/>
            </w:pPr>
            <w:r w:rsidRPr="00731FCF">
              <w:t>50</w:t>
            </w:r>
          </w:p>
        </w:tc>
        <w:tc>
          <w:tcPr>
            <w:tcW w:w="1137" w:type="dxa"/>
            <w:tcBorders>
              <w:top w:val="single" w:sz="6" w:space="0" w:color="auto"/>
              <w:left w:val="single" w:sz="6" w:space="0" w:color="auto"/>
              <w:bottom w:val="single" w:sz="6" w:space="0" w:color="auto"/>
              <w:right w:val="single" w:sz="6" w:space="0" w:color="auto"/>
            </w:tcBorders>
            <w:vAlign w:val="center"/>
          </w:tcPr>
          <w:p w14:paraId="6408A803" w14:textId="77777777" w:rsidR="00FD0E61" w:rsidRPr="00731FCF" w:rsidRDefault="00FD0E61" w:rsidP="00D1193E">
            <w:pPr>
              <w:tabs>
                <w:tab w:val="left" w:pos="284"/>
                <w:tab w:val="left" w:pos="567"/>
              </w:tabs>
              <w:jc w:val="center"/>
            </w:pPr>
            <w:r w:rsidRPr="00731FCF">
              <w:t>50</w:t>
            </w:r>
          </w:p>
        </w:tc>
      </w:tr>
      <w:tr w:rsidR="00FD0E61" w:rsidRPr="00731FCF" w14:paraId="33137A33" w14:textId="77777777" w:rsidTr="001C31CD">
        <w:trPr>
          <w:trHeight w:val="300"/>
        </w:trPr>
        <w:tc>
          <w:tcPr>
            <w:tcW w:w="1586" w:type="dxa"/>
            <w:vMerge/>
            <w:tcBorders>
              <w:left w:val="single" w:sz="4" w:space="0" w:color="auto"/>
              <w:bottom w:val="single" w:sz="6" w:space="0" w:color="auto"/>
            </w:tcBorders>
            <w:vAlign w:val="center"/>
          </w:tcPr>
          <w:p w14:paraId="2F717C83" w14:textId="77777777" w:rsidR="00FD0E61" w:rsidRPr="00731FCF" w:rsidRDefault="00FD0E61" w:rsidP="00D1193E">
            <w:pPr>
              <w:tabs>
                <w:tab w:val="left" w:pos="284"/>
                <w:tab w:val="left" w:pos="567"/>
              </w:tabs>
            </w:pPr>
          </w:p>
        </w:tc>
        <w:tc>
          <w:tcPr>
            <w:tcW w:w="708" w:type="dxa"/>
            <w:tcBorders>
              <w:top w:val="single" w:sz="6" w:space="0" w:color="auto"/>
              <w:left w:val="single" w:sz="6" w:space="0" w:color="auto"/>
              <w:bottom w:val="single" w:sz="6" w:space="0" w:color="auto"/>
              <w:right w:val="single" w:sz="6" w:space="0" w:color="auto"/>
            </w:tcBorders>
            <w:vAlign w:val="center"/>
          </w:tcPr>
          <w:p w14:paraId="2FC286AE" w14:textId="77777777" w:rsidR="00FD0E61" w:rsidRPr="00731FCF" w:rsidRDefault="00FD0E61" w:rsidP="00D1193E">
            <w:pPr>
              <w:tabs>
                <w:tab w:val="left" w:pos="284"/>
                <w:tab w:val="left" w:pos="567"/>
              </w:tabs>
              <w:jc w:val="center"/>
            </w:pPr>
            <w:r w:rsidRPr="00731FCF">
              <w:t>7d</w:t>
            </w:r>
          </w:p>
        </w:tc>
        <w:tc>
          <w:tcPr>
            <w:tcW w:w="2127" w:type="dxa"/>
            <w:tcBorders>
              <w:top w:val="single" w:sz="6" w:space="0" w:color="auto"/>
              <w:left w:val="single" w:sz="6" w:space="0" w:color="auto"/>
              <w:bottom w:val="single" w:sz="6" w:space="0" w:color="auto"/>
              <w:right w:val="single" w:sz="6" w:space="0" w:color="auto"/>
            </w:tcBorders>
            <w:vAlign w:val="center"/>
          </w:tcPr>
          <w:p w14:paraId="54B599ED" w14:textId="77777777" w:rsidR="00FD0E61" w:rsidRPr="00731FCF" w:rsidRDefault="00FD0E61" w:rsidP="00D1193E">
            <w:pPr>
              <w:tabs>
                <w:tab w:val="left" w:pos="284"/>
                <w:tab w:val="left" w:pos="567"/>
              </w:tabs>
            </w:pPr>
            <w:r w:rsidRPr="00731FCF">
              <w:t>hřbitov</w:t>
            </w:r>
          </w:p>
        </w:tc>
        <w:tc>
          <w:tcPr>
            <w:tcW w:w="1988" w:type="dxa"/>
            <w:tcBorders>
              <w:top w:val="single" w:sz="6" w:space="0" w:color="auto"/>
              <w:left w:val="single" w:sz="6" w:space="0" w:color="auto"/>
              <w:bottom w:val="single" w:sz="6" w:space="0" w:color="auto"/>
              <w:right w:val="single" w:sz="6" w:space="0" w:color="auto"/>
            </w:tcBorders>
            <w:vAlign w:val="center"/>
          </w:tcPr>
          <w:p w14:paraId="55DEF555" w14:textId="77777777" w:rsidR="00FD0E61" w:rsidRPr="00731FCF" w:rsidRDefault="00FD0E61" w:rsidP="00D1193E">
            <w:pPr>
              <w:tabs>
                <w:tab w:val="left" w:pos="284"/>
                <w:tab w:val="left" w:pos="567"/>
              </w:tabs>
            </w:pPr>
            <w:r w:rsidRPr="00731FCF">
              <w:t xml:space="preserve">plocha </w:t>
            </w:r>
          </w:p>
          <w:p w14:paraId="6576AEB8" w14:textId="77777777" w:rsidR="00FD0E61" w:rsidRPr="00731FCF" w:rsidRDefault="00FD0E61" w:rsidP="00D1193E">
            <w:pPr>
              <w:tabs>
                <w:tab w:val="left" w:pos="284"/>
                <w:tab w:val="left" w:pos="567"/>
              </w:tabs>
            </w:pPr>
            <w:r w:rsidRPr="00731FCF">
              <w:t>m²</w:t>
            </w:r>
          </w:p>
        </w:tc>
        <w:tc>
          <w:tcPr>
            <w:tcW w:w="1275" w:type="dxa"/>
            <w:tcBorders>
              <w:top w:val="single" w:sz="6" w:space="0" w:color="auto"/>
              <w:left w:val="single" w:sz="6" w:space="0" w:color="auto"/>
              <w:bottom w:val="single" w:sz="6" w:space="0" w:color="auto"/>
              <w:right w:val="single" w:sz="6" w:space="0" w:color="auto"/>
            </w:tcBorders>
            <w:vAlign w:val="center"/>
          </w:tcPr>
          <w:p w14:paraId="1519B7D1" w14:textId="77777777" w:rsidR="00FD0E61" w:rsidRPr="00731FCF" w:rsidRDefault="00FD0E61" w:rsidP="00D1193E">
            <w:pPr>
              <w:tabs>
                <w:tab w:val="left" w:pos="284"/>
                <w:tab w:val="left" w:pos="567"/>
              </w:tabs>
              <w:jc w:val="center"/>
            </w:pPr>
            <w:r w:rsidRPr="00731FCF">
              <w:t>1000</w:t>
            </w:r>
          </w:p>
        </w:tc>
        <w:tc>
          <w:tcPr>
            <w:tcW w:w="1273" w:type="dxa"/>
            <w:tcBorders>
              <w:top w:val="single" w:sz="6" w:space="0" w:color="auto"/>
              <w:left w:val="single" w:sz="6" w:space="0" w:color="auto"/>
              <w:bottom w:val="single" w:sz="6" w:space="0" w:color="auto"/>
              <w:right w:val="single" w:sz="6" w:space="0" w:color="auto"/>
            </w:tcBorders>
            <w:vAlign w:val="center"/>
          </w:tcPr>
          <w:p w14:paraId="16AD80C7" w14:textId="77777777" w:rsidR="00FD0E61" w:rsidRPr="00731FCF" w:rsidRDefault="00FD0E61" w:rsidP="00D1193E">
            <w:pPr>
              <w:tabs>
                <w:tab w:val="left" w:pos="284"/>
                <w:tab w:val="left" w:pos="567"/>
              </w:tabs>
              <w:jc w:val="center"/>
            </w:pPr>
            <w:r w:rsidRPr="00731FCF">
              <w:t>90</w:t>
            </w:r>
          </w:p>
        </w:tc>
        <w:tc>
          <w:tcPr>
            <w:tcW w:w="1137" w:type="dxa"/>
            <w:tcBorders>
              <w:top w:val="single" w:sz="6" w:space="0" w:color="auto"/>
              <w:left w:val="single" w:sz="6" w:space="0" w:color="auto"/>
              <w:bottom w:val="single" w:sz="6" w:space="0" w:color="auto"/>
              <w:right w:val="single" w:sz="6" w:space="0" w:color="auto"/>
            </w:tcBorders>
            <w:vAlign w:val="center"/>
          </w:tcPr>
          <w:p w14:paraId="19322072" w14:textId="77777777" w:rsidR="00FD0E61" w:rsidRPr="00731FCF" w:rsidRDefault="00FD0E61" w:rsidP="00D1193E">
            <w:pPr>
              <w:tabs>
                <w:tab w:val="left" w:pos="284"/>
                <w:tab w:val="left" w:pos="567"/>
              </w:tabs>
              <w:jc w:val="center"/>
            </w:pPr>
            <w:r w:rsidRPr="00731FCF">
              <w:t>10</w:t>
            </w:r>
          </w:p>
        </w:tc>
      </w:tr>
      <w:tr w:rsidR="00FD0E61" w:rsidRPr="00731FCF" w14:paraId="59F3CCED" w14:textId="77777777" w:rsidTr="001C31CD">
        <w:trPr>
          <w:trHeight w:val="739"/>
        </w:trPr>
        <w:tc>
          <w:tcPr>
            <w:tcW w:w="1586" w:type="dxa"/>
            <w:vMerge/>
            <w:tcBorders>
              <w:left w:val="single" w:sz="4" w:space="0" w:color="auto"/>
              <w:bottom w:val="single" w:sz="6" w:space="0" w:color="auto"/>
            </w:tcBorders>
            <w:vAlign w:val="center"/>
          </w:tcPr>
          <w:p w14:paraId="0D43C6A1" w14:textId="77777777" w:rsidR="00FD0E61" w:rsidRPr="00731FCF" w:rsidRDefault="00FD0E61" w:rsidP="00D1193E">
            <w:pPr>
              <w:tabs>
                <w:tab w:val="left" w:pos="284"/>
                <w:tab w:val="left" w:pos="567"/>
              </w:tabs>
            </w:pPr>
          </w:p>
        </w:tc>
        <w:tc>
          <w:tcPr>
            <w:tcW w:w="708" w:type="dxa"/>
            <w:tcBorders>
              <w:top w:val="single" w:sz="6" w:space="0" w:color="auto"/>
              <w:left w:val="single" w:sz="6" w:space="0" w:color="auto"/>
              <w:bottom w:val="single" w:sz="6" w:space="0" w:color="auto"/>
              <w:right w:val="single" w:sz="6" w:space="0" w:color="auto"/>
            </w:tcBorders>
            <w:vAlign w:val="center"/>
          </w:tcPr>
          <w:p w14:paraId="7C27C8A1" w14:textId="77777777" w:rsidR="00FD0E61" w:rsidRPr="00731FCF" w:rsidRDefault="00FD0E61" w:rsidP="00D1193E">
            <w:pPr>
              <w:tabs>
                <w:tab w:val="left" w:pos="284"/>
                <w:tab w:val="left" w:pos="567"/>
              </w:tabs>
              <w:jc w:val="center"/>
            </w:pPr>
            <w:r w:rsidRPr="00731FCF">
              <w:t>7e</w:t>
            </w:r>
          </w:p>
        </w:tc>
        <w:tc>
          <w:tcPr>
            <w:tcW w:w="2127" w:type="dxa"/>
            <w:tcBorders>
              <w:top w:val="single" w:sz="6" w:space="0" w:color="auto"/>
              <w:left w:val="single" w:sz="6" w:space="0" w:color="auto"/>
              <w:bottom w:val="single" w:sz="6" w:space="0" w:color="auto"/>
              <w:right w:val="single" w:sz="6" w:space="0" w:color="auto"/>
            </w:tcBorders>
            <w:vAlign w:val="center"/>
          </w:tcPr>
          <w:p w14:paraId="1D48C6E5" w14:textId="77777777" w:rsidR="00FD0E61" w:rsidRPr="00731FCF" w:rsidRDefault="00FD0E61" w:rsidP="00D1193E">
            <w:pPr>
              <w:tabs>
                <w:tab w:val="left" w:pos="284"/>
                <w:tab w:val="left" w:pos="567"/>
              </w:tabs>
            </w:pPr>
            <w:r w:rsidRPr="00731FCF">
              <w:t>výstaviště</w:t>
            </w:r>
          </w:p>
        </w:tc>
        <w:tc>
          <w:tcPr>
            <w:tcW w:w="1988" w:type="dxa"/>
            <w:tcBorders>
              <w:top w:val="single" w:sz="6" w:space="0" w:color="auto"/>
              <w:left w:val="single" w:sz="6" w:space="0" w:color="auto"/>
              <w:bottom w:val="single" w:sz="6" w:space="0" w:color="auto"/>
              <w:right w:val="single" w:sz="6" w:space="0" w:color="auto"/>
            </w:tcBorders>
            <w:vAlign w:val="center"/>
          </w:tcPr>
          <w:p w14:paraId="0C030328" w14:textId="77777777" w:rsidR="00FD0E61" w:rsidRPr="00731FCF" w:rsidRDefault="00FD0E61" w:rsidP="00D1193E">
            <w:pPr>
              <w:tabs>
                <w:tab w:val="left" w:pos="284"/>
                <w:tab w:val="left" w:pos="567"/>
              </w:tabs>
            </w:pPr>
            <w:r w:rsidRPr="00731FCF">
              <w:t xml:space="preserve">výstavní plocha </w:t>
            </w:r>
          </w:p>
          <w:p w14:paraId="6A9CBF57" w14:textId="77777777" w:rsidR="00FD0E61" w:rsidRPr="00731FCF" w:rsidRDefault="00FD0E61" w:rsidP="00D1193E">
            <w:pPr>
              <w:tabs>
                <w:tab w:val="left" w:pos="284"/>
                <w:tab w:val="left" w:pos="567"/>
              </w:tabs>
            </w:pPr>
            <w:r w:rsidRPr="00731FCF">
              <w:t>m²</w:t>
            </w:r>
          </w:p>
          <w:p w14:paraId="1A655416" w14:textId="77777777" w:rsidR="00FD0E61" w:rsidRPr="00731FCF" w:rsidRDefault="00FD0E61" w:rsidP="00D1193E">
            <w:pPr>
              <w:tabs>
                <w:tab w:val="left" w:pos="284"/>
                <w:tab w:val="left" w:pos="567"/>
              </w:tabs>
            </w:pPr>
          </w:p>
        </w:tc>
        <w:tc>
          <w:tcPr>
            <w:tcW w:w="1275" w:type="dxa"/>
            <w:tcBorders>
              <w:top w:val="single" w:sz="6" w:space="0" w:color="auto"/>
              <w:left w:val="single" w:sz="6" w:space="0" w:color="auto"/>
              <w:bottom w:val="single" w:sz="6" w:space="0" w:color="auto"/>
              <w:right w:val="single" w:sz="6" w:space="0" w:color="auto"/>
            </w:tcBorders>
            <w:vAlign w:val="center"/>
          </w:tcPr>
          <w:p w14:paraId="3C577D8D" w14:textId="77777777" w:rsidR="00FD0E61" w:rsidRPr="00731FCF" w:rsidRDefault="00FD0E61" w:rsidP="00D1193E">
            <w:pPr>
              <w:tabs>
                <w:tab w:val="left" w:pos="284"/>
                <w:tab w:val="left" w:pos="567"/>
              </w:tabs>
              <w:jc w:val="center"/>
            </w:pPr>
            <w:r w:rsidRPr="00731FCF">
              <w:t>100</w:t>
            </w:r>
          </w:p>
        </w:tc>
        <w:tc>
          <w:tcPr>
            <w:tcW w:w="1273" w:type="dxa"/>
            <w:tcBorders>
              <w:top w:val="single" w:sz="6" w:space="0" w:color="auto"/>
              <w:left w:val="single" w:sz="6" w:space="0" w:color="auto"/>
              <w:bottom w:val="single" w:sz="6" w:space="0" w:color="auto"/>
              <w:right w:val="single" w:sz="6" w:space="0" w:color="auto"/>
            </w:tcBorders>
            <w:vAlign w:val="center"/>
          </w:tcPr>
          <w:p w14:paraId="03784E7D" w14:textId="77777777" w:rsidR="00FD0E61" w:rsidRPr="00731FCF" w:rsidRDefault="00FD0E61" w:rsidP="00D1193E">
            <w:pPr>
              <w:tabs>
                <w:tab w:val="left" w:pos="284"/>
                <w:tab w:val="left" w:pos="567"/>
              </w:tabs>
              <w:jc w:val="center"/>
            </w:pPr>
            <w:r w:rsidRPr="00731FCF">
              <w:t>90</w:t>
            </w:r>
          </w:p>
        </w:tc>
        <w:tc>
          <w:tcPr>
            <w:tcW w:w="1137" w:type="dxa"/>
            <w:tcBorders>
              <w:top w:val="single" w:sz="6" w:space="0" w:color="auto"/>
              <w:left w:val="single" w:sz="6" w:space="0" w:color="auto"/>
              <w:bottom w:val="single" w:sz="6" w:space="0" w:color="auto"/>
              <w:right w:val="single" w:sz="6" w:space="0" w:color="auto"/>
            </w:tcBorders>
            <w:vAlign w:val="center"/>
          </w:tcPr>
          <w:p w14:paraId="3967B0BB" w14:textId="77777777" w:rsidR="00FD0E61" w:rsidRPr="00731FCF" w:rsidRDefault="00FD0E61" w:rsidP="00D1193E">
            <w:pPr>
              <w:tabs>
                <w:tab w:val="left" w:pos="284"/>
                <w:tab w:val="left" w:pos="567"/>
              </w:tabs>
              <w:jc w:val="center"/>
            </w:pPr>
            <w:r w:rsidRPr="00731FCF">
              <w:t>10</w:t>
            </w:r>
          </w:p>
        </w:tc>
      </w:tr>
      <w:tr w:rsidR="00FD0E61" w:rsidRPr="00731FCF" w14:paraId="1EC27DE8" w14:textId="77777777" w:rsidTr="001C31CD">
        <w:trPr>
          <w:trHeight w:val="45"/>
        </w:trPr>
        <w:tc>
          <w:tcPr>
            <w:tcW w:w="1586" w:type="dxa"/>
            <w:vMerge w:val="restart"/>
            <w:tcBorders>
              <w:top w:val="single" w:sz="6" w:space="0" w:color="auto"/>
              <w:left w:val="single" w:sz="4" w:space="0" w:color="auto"/>
              <w:bottom w:val="single" w:sz="6" w:space="0" w:color="auto"/>
              <w:right w:val="single" w:sz="4" w:space="0" w:color="auto"/>
            </w:tcBorders>
            <w:vAlign w:val="center"/>
          </w:tcPr>
          <w:p w14:paraId="79097583" w14:textId="77777777" w:rsidR="00FD0E61" w:rsidRPr="00731FCF" w:rsidRDefault="00FD0E61" w:rsidP="00D1193E">
            <w:pPr>
              <w:tabs>
                <w:tab w:val="left" w:pos="284"/>
                <w:tab w:val="left" w:pos="567"/>
              </w:tabs>
              <w:spacing w:line="168" w:lineRule="auto"/>
              <w:jc w:val="center"/>
            </w:pPr>
            <w:r w:rsidRPr="00731FCF">
              <w:t>zdravotnictví</w:t>
            </w:r>
          </w:p>
        </w:tc>
        <w:tc>
          <w:tcPr>
            <w:tcW w:w="708" w:type="dxa"/>
            <w:vMerge w:val="restart"/>
            <w:tcBorders>
              <w:top w:val="single" w:sz="6" w:space="0" w:color="auto"/>
              <w:left w:val="single" w:sz="4" w:space="0" w:color="auto"/>
              <w:bottom w:val="single" w:sz="6" w:space="0" w:color="auto"/>
              <w:right w:val="single" w:sz="4" w:space="0" w:color="auto"/>
            </w:tcBorders>
            <w:vAlign w:val="center"/>
          </w:tcPr>
          <w:p w14:paraId="7AEE257C" w14:textId="77777777" w:rsidR="00FD0E61" w:rsidRPr="00731FCF" w:rsidRDefault="00FD0E61" w:rsidP="00D1193E">
            <w:pPr>
              <w:tabs>
                <w:tab w:val="left" w:pos="284"/>
                <w:tab w:val="left" w:pos="567"/>
              </w:tabs>
              <w:jc w:val="center"/>
            </w:pPr>
            <w:r w:rsidRPr="00731FCF">
              <w:t>8a</w:t>
            </w:r>
          </w:p>
        </w:tc>
        <w:tc>
          <w:tcPr>
            <w:tcW w:w="2127" w:type="dxa"/>
            <w:vMerge w:val="restart"/>
            <w:tcBorders>
              <w:top w:val="single" w:sz="6" w:space="0" w:color="auto"/>
              <w:left w:val="single" w:sz="4" w:space="0" w:color="auto"/>
              <w:bottom w:val="single" w:sz="6" w:space="0" w:color="auto"/>
              <w:right w:val="single" w:sz="6" w:space="0" w:color="auto"/>
            </w:tcBorders>
            <w:vAlign w:val="center"/>
          </w:tcPr>
          <w:p w14:paraId="1D2112D7" w14:textId="77777777" w:rsidR="00FD0E61" w:rsidRPr="00731FCF" w:rsidRDefault="00FD0E61" w:rsidP="00D1193E">
            <w:pPr>
              <w:tabs>
                <w:tab w:val="left" w:pos="284"/>
                <w:tab w:val="left" w:pos="567"/>
              </w:tabs>
            </w:pPr>
            <w:r w:rsidRPr="00731FCF">
              <w:t>nemocnice</w:t>
            </w:r>
          </w:p>
        </w:tc>
        <w:tc>
          <w:tcPr>
            <w:tcW w:w="1988" w:type="dxa"/>
            <w:tcBorders>
              <w:top w:val="single" w:sz="6" w:space="0" w:color="auto"/>
              <w:left w:val="single" w:sz="6" w:space="0" w:color="auto"/>
              <w:bottom w:val="single" w:sz="6" w:space="0" w:color="auto"/>
              <w:right w:val="single" w:sz="6" w:space="0" w:color="auto"/>
            </w:tcBorders>
            <w:vAlign w:val="center"/>
          </w:tcPr>
          <w:p w14:paraId="18DC8146" w14:textId="77777777" w:rsidR="00FD0E61" w:rsidRPr="00731FCF" w:rsidRDefault="00FD0E61" w:rsidP="00D1193E">
            <w:pPr>
              <w:tabs>
                <w:tab w:val="left" w:pos="284"/>
                <w:tab w:val="left" w:pos="567"/>
              </w:tabs>
            </w:pPr>
            <w:r w:rsidRPr="00731FCF">
              <w:t>zaměstnanci</w:t>
            </w:r>
          </w:p>
        </w:tc>
        <w:tc>
          <w:tcPr>
            <w:tcW w:w="1275" w:type="dxa"/>
            <w:tcBorders>
              <w:top w:val="single" w:sz="6" w:space="0" w:color="auto"/>
              <w:left w:val="single" w:sz="6" w:space="0" w:color="auto"/>
              <w:bottom w:val="single" w:sz="6" w:space="0" w:color="auto"/>
              <w:right w:val="single" w:sz="6" w:space="0" w:color="auto"/>
            </w:tcBorders>
            <w:vAlign w:val="center"/>
          </w:tcPr>
          <w:p w14:paraId="5E5812A0" w14:textId="77777777" w:rsidR="00FD0E61" w:rsidRPr="00731FCF" w:rsidRDefault="00FD0E61" w:rsidP="00D1193E">
            <w:pPr>
              <w:tabs>
                <w:tab w:val="left" w:pos="284"/>
                <w:tab w:val="left" w:pos="567"/>
              </w:tabs>
              <w:jc w:val="center"/>
            </w:pPr>
            <w:r w:rsidRPr="00731FCF">
              <w:t>3</w:t>
            </w:r>
          </w:p>
        </w:tc>
        <w:tc>
          <w:tcPr>
            <w:tcW w:w="1273" w:type="dxa"/>
            <w:tcBorders>
              <w:top w:val="single" w:sz="6" w:space="0" w:color="auto"/>
              <w:left w:val="single" w:sz="6" w:space="0" w:color="auto"/>
              <w:bottom w:val="single" w:sz="6" w:space="0" w:color="auto"/>
              <w:right w:val="single" w:sz="6" w:space="0" w:color="auto"/>
            </w:tcBorders>
            <w:vAlign w:val="center"/>
          </w:tcPr>
          <w:p w14:paraId="73CF66CD" w14:textId="77777777" w:rsidR="00FD0E61" w:rsidRPr="00731FCF" w:rsidRDefault="00FD0E61" w:rsidP="00D1193E">
            <w:pPr>
              <w:tabs>
                <w:tab w:val="left" w:pos="284"/>
                <w:tab w:val="left" w:pos="567"/>
              </w:tabs>
              <w:jc w:val="center"/>
            </w:pPr>
            <w:r w:rsidRPr="00731FCF">
              <w:t>-</w:t>
            </w:r>
          </w:p>
        </w:tc>
        <w:tc>
          <w:tcPr>
            <w:tcW w:w="1137" w:type="dxa"/>
            <w:tcBorders>
              <w:top w:val="single" w:sz="6" w:space="0" w:color="auto"/>
              <w:left w:val="single" w:sz="6" w:space="0" w:color="auto"/>
              <w:bottom w:val="single" w:sz="6" w:space="0" w:color="auto"/>
              <w:right w:val="single" w:sz="6" w:space="0" w:color="auto"/>
            </w:tcBorders>
            <w:vAlign w:val="center"/>
          </w:tcPr>
          <w:p w14:paraId="76A7CF24" w14:textId="77777777" w:rsidR="00FD0E61" w:rsidRPr="00731FCF" w:rsidRDefault="00FD0E61" w:rsidP="00D1193E">
            <w:pPr>
              <w:tabs>
                <w:tab w:val="left" w:pos="284"/>
                <w:tab w:val="left" w:pos="567"/>
              </w:tabs>
              <w:jc w:val="center"/>
            </w:pPr>
            <w:r w:rsidRPr="00731FCF">
              <w:t>100</w:t>
            </w:r>
          </w:p>
        </w:tc>
      </w:tr>
      <w:tr w:rsidR="00FD0E61" w:rsidRPr="00731FCF" w14:paraId="6B4514CB" w14:textId="77777777" w:rsidTr="001C31CD">
        <w:trPr>
          <w:trHeight w:val="45"/>
        </w:trPr>
        <w:tc>
          <w:tcPr>
            <w:tcW w:w="1586" w:type="dxa"/>
            <w:vMerge/>
            <w:tcBorders>
              <w:left w:val="single" w:sz="4" w:space="0" w:color="auto"/>
              <w:right w:val="single" w:sz="4" w:space="0" w:color="auto"/>
            </w:tcBorders>
            <w:vAlign w:val="center"/>
          </w:tcPr>
          <w:p w14:paraId="2665016D" w14:textId="77777777" w:rsidR="00FD0E61" w:rsidRPr="00731FCF" w:rsidRDefault="00FD0E61" w:rsidP="00D1193E">
            <w:pPr>
              <w:tabs>
                <w:tab w:val="left" w:pos="284"/>
                <w:tab w:val="left" w:pos="567"/>
              </w:tabs>
            </w:pPr>
          </w:p>
        </w:tc>
        <w:tc>
          <w:tcPr>
            <w:tcW w:w="708" w:type="dxa"/>
            <w:vMerge/>
            <w:tcBorders>
              <w:left w:val="single" w:sz="4" w:space="0" w:color="auto"/>
              <w:right w:val="single" w:sz="4" w:space="0" w:color="auto"/>
            </w:tcBorders>
            <w:vAlign w:val="center"/>
          </w:tcPr>
          <w:p w14:paraId="0BF48BC4" w14:textId="77777777" w:rsidR="00FD0E61" w:rsidRPr="00731FCF" w:rsidRDefault="00FD0E61" w:rsidP="00D1193E">
            <w:pPr>
              <w:tabs>
                <w:tab w:val="left" w:pos="284"/>
                <w:tab w:val="left" w:pos="567"/>
              </w:tabs>
            </w:pPr>
          </w:p>
        </w:tc>
        <w:tc>
          <w:tcPr>
            <w:tcW w:w="2127" w:type="dxa"/>
            <w:vMerge/>
            <w:tcBorders>
              <w:left w:val="single" w:sz="4" w:space="0" w:color="auto"/>
            </w:tcBorders>
            <w:vAlign w:val="center"/>
          </w:tcPr>
          <w:p w14:paraId="3FA29786" w14:textId="77777777" w:rsidR="00FD0E61" w:rsidRPr="00731FCF" w:rsidRDefault="00FD0E61" w:rsidP="00D1193E">
            <w:pPr>
              <w:tabs>
                <w:tab w:val="left" w:pos="284"/>
                <w:tab w:val="left" w:pos="567"/>
              </w:tabs>
            </w:pPr>
          </w:p>
        </w:tc>
        <w:tc>
          <w:tcPr>
            <w:tcW w:w="1988" w:type="dxa"/>
            <w:tcBorders>
              <w:top w:val="single" w:sz="6" w:space="0" w:color="auto"/>
              <w:left w:val="single" w:sz="6" w:space="0" w:color="auto"/>
              <w:bottom w:val="single" w:sz="4" w:space="0" w:color="auto"/>
              <w:right w:val="single" w:sz="6" w:space="0" w:color="auto"/>
            </w:tcBorders>
            <w:vAlign w:val="center"/>
          </w:tcPr>
          <w:p w14:paraId="5B9BC7CB" w14:textId="77777777" w:rsidR="00FD0E61" w:rsidRPr="00731FCF" w:rsidRDefault="00FD0E61" w:rsidP="00D1193E">
            <w:pPr>
              <w:tabs>
                <w:tab w:val="left" w:pos="284"/>
                <w:tab w:val="left" w:pos="567"/>
              </w:tabs>
            </w:pPr>
            <w:r w:rsidRPr="00731FCF">
              <w:t>lůžka</w:t>
            </w:r>
          </w:p>
        </w:tc>
        <w:tc>
          <w:tcPr>
            <w:tcW w:w="1275" w:type="dxa"/>
            <w:tcBorders>
              <w:top w:val="single" w:sz="6" w:space="0" w:color="auto"/>
              <w:left w:val="single" w:sz="6" w:space="0" w:color="auto"/>
              <w:bottom w:val="single" w:sz="6" w:space="0" w:color="auto"/>
              <w:right w:val="single" w:sz="6" w:space="0" w:color="auto"/>
            </w:tcBorders>
            <w:vAlign w:val="center"/>
          </w:tcPr>
          <w:p w14:paraId="024CA7F8" w14:textId="77777777" w:rsidR="00FD0E61" w:rsidRPr="00731FCF" w:rsidRDefault="00FD0E61" w:rsidP="00D1193E">
            <w:pPr>
              <w:tabs>
                <w:tab w:val="left" w:pos="284"/>
                <w:tab w:val="left" w:pos="567"/>
              </w:tabs>
              <w:jc w:val="center"/>
            </w:pPr>
            <w:r w:rsidRPr="00731FCF">
              <w:t>3</w:t>
            </w:r>
          </w:p>
        </w:tc>
        <w:tc>
          <w:tcPr>
            <w:tcW w:w="1273" w:type="dxa"/>
            <w:tcBorders>
              <w:top w:val="single" w:sz="6" w:space="0" w:color="auto"/>
              <w:left w:val="single" w:sz="6" w:space="0" w:color="auto"/>
              <w:bottom w:val="single" w:sz="6" w:space="0" w:color="auto"/>
              <w:right w:val="single" w:sz="6" w:space="0" w:color="auto"/>
            </w:tcBorders>
            <w:vAlign w:val="center"/>
          </w:tcPr>
          <w:p w14:paraId="51D473D0" w14:textId="77777777" w:rsidR="00FD0E61" w:rsidRPr="00731FCF" w:rsidRDefault="00FD0E61" w:rsidP="00D1193E">
            <w:pPr>
              <w:tabs>
                <w:tab w:val="left" w:pos="284"/>
                <w:tab w:val="left" w:pos="567"/>
              </w:tabs>
              <w:jc w:val="center"/>
            </w:pPr>
            <w:r w:rsidRPr="00731FCF">
              <w:t>100</w:t>
            </w:r>
          </w:p>
        </w:tc>
        <w:tc>
          <w:tcPr>
            <w:tcW w:w="1137" w:type="dxa"/>
            <w:tcBorders>
              <w:top w:val="single" w:sz="6" w:space="0" w:color="auto"/>
              <w:left w:val="single" w:sz="6" w:space="0" w:color="auto"/>
              <w:bottom w:val="single" w:sz="6" w:space="0" w:color="auto"/>
              <w:right w:val="single" w:sz="6" w:space="0" w:color="auto"/>
            </w:tcBorders>
            <w:vAlign w:val="center"/>
          </w:tcPr>
          <w:p w14:paraId="5E6BDE89" w14:textId="77777777" w:rsidR="00FD0E61" w:rsidRPr="00731FCF" w:rsidRDefault="00FD0E61" w:rsidP="00D1193E">
            <w:pPr>
              <w:tabs>
                <w:tab w:val="left" w:pos="284"/>
                <w:tab w:val="left" w:pos="567"/>
              </w:tabs>
              <w:jc w:val="center"/>
            </w:pPr>
            <w:r w:rsidRPr="00731FCF">
              <w:t>-</w:t>
            </w:r>
          </w:p>
        </w:tc>
      </w:tr>
      <w:tr w:rsidR="00FD0E61" w:rsidRPr="00731FCF" w14:paraId="62268A21" w14:textId="77777777" w:rsidTr="001C31CD">
        <w:trPr>
          <w:trHeight w:val="45"/>
        </w:trPr>
        <w:tc>
          <w:tcPr>
            <w:tcW w:w="1586" w:type="dxa"/>
            <w:vMerge/>
            <w:tcBorders>
              <w:left w:val="single" w:sz="4" w:space="0" w:color="auto"/>
              <w:right w:val="single" w:sz="4" w:space="0" w:color="auto"/>
            </w:tcBorders>
            <w:vAlign w:val="center"/>
          </w:tcPr>
          <w:p w14:paraId="543BA695" w14:textId="77777777" w:rsidR="00FD0E61" w:rsidRPr="00731FCF" w:rsidRDefault="00FD0E61" w:rsidP="00D1193E">
            <w:pPr>
              <w:tabs>
                <w:tab w:val="left" w:pos="284"/>
                <w:tab w:val="left" w:pos="567"/>
              </w:tabs>
            </w:pPr>
          </w:p>
        </w:tc>
        <w:tc>
          <w:tcPr>
            <w:tcW w:w="708" w:type="dxa"/>
            <w:vMerge w:val="restart"/>
            <w:tcBorders>
              <w:top w:val="single" w:sz="4" w:space="0" w:color="auto"/>
              <w:left w:val="single" w:sz="4" w:space="0" w:color="auto"/>
              <w:bottom w:val="single" w:sz="6" w:space="0" w:color="auto"/>
              <w:right w:val="single" w:sz="4" w:space="0" w:color="auto"/>
            </w:tcBorders>
            <w:vAlign w:val="center"/>
          </w:tcPr>
          <w:p w14:paraId="0F727F45" w14:textId="77777777" w:rsidR="00FD0E61" w:rsidRPr="00731FCF" w:rsidRDefault="00FD0E61" w:rsidP="00D1193E">
            <w:pPr>
              <w:tabs>
                <w:tab w:val="left" w:pos="284"/>
                <w:tab w:val="left" w:pos="567"/>
              </w:tabs>
              <w:jc w:val="center"/>
            </w:pPr>
            <w:r w:rsidRPr="00731FCF">
              <w:t>8b</w:t>
            </w:r>
          </w:p>
        </w:tc>
        <w:tc>
          <w:tcPr>
            <w:tcW w:w="2127" w:type="dxa"/>
            <w:vMerge w:val="restart"/>
            <w:tcBorders>
              <w:top w:val="single" w:sz="4" w:space="0" w:color="auto"/>
              <w:left w:val="single" w:sz="4" w:space="0" w:color="auto"/>
              <w:bottom w:val="single" w:sz="4" w:space="0" w:color="auto"/>
              <w:right w:val="single" w:sz="6" w:space="0" w:color="auto"/>
            </w:tcBorders>
            <w:vAlign w:val="center"/>
          </w:tcPr>
          <w:p w14:paraId="36892513" w14:textId="77777777" w:rsidR="00FD0E61" w:rsidRPr="00731FCF" w:rsidRDefault="00FD0E61" w:rsidP="00D1193E">
            <w:pPr>
              <w:tabs>
                <w:tab w:val="left" w:pos="284"/>
                <w:tab w:val="left" w:pos="567"/>
              </w:tabs>
            </w:pPr>
            <w:r w:rsidRPr="00731FCF">
              <w:t>poliklinika, ordinace</w:t>
            </w:r>
          </w:p>
        </w:tc>
        <w:tc>
          <w:tcPr>
            <w:tcW w:w="1988" w:type="dxa"/>
            <w:tcBorders>
              <w:top w:val="single" w:sz="4" w:space="0" w:color="auto"/>
              <w:left w:val="single" w:sz="6" w:space="0" w:color="auto"/>
              <w:bottom w:val="single" w:sz="6" w:space="0" w:color="auto"/>
              <w:right w:val="single" w:sz="6" w:space="0" w:color="auto"/>
            </w:tcBorders>
            <w:vAlign w:val="center"/>
          </w:tcPr>
          <w:p w14:paraId="46602DC8" w14:textId="77777777" w:rsidR="00FD0E61" w:rsidRPr="00731FCF" w:rsidRDefault="00FD0E61" w:rsidP="00D1193E">
            <w:pPr>
              <w:tabs>
                <w:tab w:val="left" w:pos="284"/>
                <w:tab w:val="left" w:pos="567"/>
              </w:tabs>
            </w:pPr>
            <w:r w:rsidRPr="00731FCF">
              <w:t>zaměstnanci</w:t>
            </w:r>
          </w:p>
        </w:tc>
        <w:tc>
          <w:tcPr>
            <w:tcW w:w="1275" w:type="dxa"/>
            <w:tcBorders>
              <w:top w:val="single" w:sz="6" w:space="0" w:color="auto"/>
              <w:left w:val="single" w:sz="6" w:space="0" w:color="auto"/>
              <w:bottom w:val="single" w:sz="6" w:space="0" w:color="auto"/>
              <w:right w:val="single" w:sz="6" w:space="0" w:color="auto"/>
            </w:tcBorders>
            <w:vAlign w:val="center"/>
          </w:tcPr>
          <w:p w14:paraId="72C9305D" w14:textId="77777777" w:rsidR="00FD0E61" w:rsidRPr="00731FCF" w:rsidRDefault="00FD0E61" w:rsidP="00D1193E">
            <w:pPr>
              <w:tabs>
                <w:tab w:val="left" w:pos="284"/>
                <w:tab w:val="left" w:pos="567"/>
              </w:tabs>
              <w:jc w:val="center"/>
            </w:pPr>
            <w:r w:rsidRPr="00731FCF">
              <w:t>3</w:t>
            </w:r>
          </w:p>
        </w:tc>
        <w:tc>
          <w:tcPr>
            <w:tcW w:w="1273" w:type="dxa"/>
            <w:tcBorders>
              <w:top w:val="single" w:sz="6" w:space="0" w:color="auto"/>
              <w:left w:val="single" w:sz="6" w:space="0" w:color="auto"/>
              <w:bottom w:val="single" w:sz="6" w:space="0" w:color="auto"/>
              <w:right w:val="single" w:sz="6" w:space="0" w:color="auto"/>
            </w:tcBorders>
            <w:vAlign w:val="center"/>
          </w:tcPr>
          <w:p w14:paraId="2B515067" w14:textId="77777777" w:rsidR="00FD0E61" w:rsidRPr="00731FCF" w:rsidRDefault="00FD0E61" w:rsidP="00D1193E">
            <w:pPr>
              <w:tabs>
                <w:tab w:val="left" w:pos="284"/>
                <w:tab w:val="left" w:pos="567"/>
              </w:tabs>
              <w:jc w:val="center"/>
            </w:pPr>
            <w:r w:rsidRPr="00731FCF">
              <w:t>-</w:t>
            </w:r>
          </w:p>
        </w:tc>
        <w:tc>
          <w:tcPr>
            <w:tcW w:w="1137" w:type="dxa"/>
            <w:tcBorders>
              <w:top w:val="single" w:sz="6" w:space="0" w:color="auto"/>
              <w:left w:val="single" w:sz="6" w:space="0" w:color="auto"/>
              <w:bottom w:val="single" w:sz="6" w:space="0" w:color="auto"/>
              <w:right w:val="single" w:sz="6" w:space="0" w:color="auto"/>
            </w:tcBorders>
            <w:vAlign w:val="center"/>
          </w:tcPr>
          <w:p w14:paraId="6986598E" w14:textId="77777777" w:rsidR="00FD0E61" w:rsidRPr="00731FCF" w:rsidRDefault="00FD0E61" w:rsidP="00D1193E">
            <w:pPr>
              <w:tabs>
                <w:tab w:val="left" w:pos="284"/>
                <w:tab w:val="left" w:pos="567"/>
              </w:tabs>
              <w:jc w:val="center"/>
            </w:pPr>
            <w:r w:rsidRPr="00731FCF">
              <w:t>100</w:t>
            </w:r>
          </w:p>
        </w:tc>
      </w:tr>
      <w:tr w:rsidR="00FD0E61" w:rsidRPr="00731FCF" w14:paraId="027C4BCF" w14:textId="77777777" w:rsidTr="001C31CD">
        <w:trPr>
          <w:trHeight w:val="65"/>
        </w:trPr>
        <w:tc>
          <w:tcPr>
            <w:tcW w:w="1586" w:type="dxa"/>
            <w:vMerge/>
            <w:tcBorders>
              <w:left w:val="single" w:sz="4" w:space="0" w:color="auto"/>
              <w:right w:val="single" w:sz="4" w:space="0" w:color="auto"/>
            </w:tcBorders>
            <w:vAlign w:val="center"/>
          </w:tcPr>
          <w:p w14:paraId="7B8E0341" w14:textId="77777777" w:rsidR="00FD0E61" w:rsidRPr="00731FCF" w:rsidRDefault="00FD0E61" w:rsidP="00D1193E">
            <w:pPr>
              <w:tabs>
                <w:tab w:val="left" w:pos="284"/>
                <w:tab w:val="left" w:pos="567"/>
              </w:tabs>
            </w:pPr>
          </w:p>
        </w:tc>
        <w:tc>
          <w:tcPr>
            <w:tcW w:w="708" w:type="dxa"/>
            <w:vMerge/>
            <w:tcBorders>
              <w:left w:val="single" w:sz="4" w:space="0" w:color="auto"/>
              <w:right w:val="single" w:sz="4" w:space="0" w:color="auto"/>
            </w:tcBorders>
            <w:vAlign w:val="center"/>
          </w:tcPr>
          <w:p w14:paraId="121FCAB4" w14:textId="77777777" w:rsidR="00FD0E61" w:rsidRPr="00731FCF" w:rsidRDefault="00FD0E61" w:rsidP="00D1193E">
            <w:pPr>
              <w:tabs>
                <w:tab w:val="left" w:pos="284"/>
                <w:tab w:val="left" w:pos="567"/>
              </w:tabs>
              <w:jc w:val="center"/>
            </w:pPr>
          </w:p>
        </w:tc>
        <w:tc>
          <w:tcPr>
            <w:tcW w:w="2127" w:type="dxa"/>
            <w:vMerge/>
            <w:tcBorders>
              <w:left w:val="single" w:sz="4" w:space="0" w:color="auto"/>
            </w:tcBorders>
            <w:vAlign w:val="center"/>
          </w:tcPr>
          <w:p w14:paraId="68B0190E" w14:textId="77777777" w:rsidR="00FD0E61" w:rsidRPr="00731FCF" w:rsidRDefault="00FD0E61" w:rsidP="00D1193E">
            <w:pPr>
              <w:tabs>
                <w:tab w:val="left" w:pos="284"/>
                <w:tab w:val="left" w:pos="567"/>
              </w:tabs>
            </w:pPr>
          </w:p>
        </w:tc>
        <w:tc>
          <w:tcPr>
            <w:tcW w:w="1988" w:type="dxa"/>
            <w:tcBorders>
              <w:top w:val="single" w:sz="4" w:space="0" w:color="auto"/>
              <w:left w:val="single" w:sz="6" w:space="0" w:color="auto"/>
              <w:bottom w:val="single" w:sz="6" w:space="0" w:color="auto"/>
              <w:right w:val="single" w:sz="6" w:space="0" w:color="auto"/>
            </w:tcBorders>
            <w:vAlign w:val="center"/>
          </w:tcPr>
          <w:p w14:paraId="46BE1ABB" w14:textId="77777777" w:rsidR="00FD0E61" w:rsidRPr="00731FCF" w:rsidRDefault="00FD0E61" w:rsidP="00D1193E">
            <w:pPr>
              <w:tabs>
                <w:tab w:val="left" w:pos="284"/>
                <w:tab w:val="left" w:pos="567"/>
              </w:tabs>
            </w:pPr>
          </w:p>
        </w:tc>
        <w:tc>
          <w:tcPr>
            <w:tcW w:w="1275" w:type="dxa"/>
            <w:tcBorders>
              <w:top w:val="single" w:sz="6" w:space="0" w:color="auto"/>
              <w:left w:val="single" w:sz="6" w:space="0" w:color="auto"/>
              <w:bottom w:val="single" w:sz="6" w:space="0" w:color="auto"/>
              <w:right w:val="single" w:sz="6" w:space="0" w:color="auto"/>
            </w:tcBorders>
            <w:vAlign w:val="center"/>
          </w:tcPr>
          <w:p w14:paraId="06146050" w14:textId="77777777" w:rsidR="00FD0E61" w:rsidRPr="00731FCF" w:rsidRDefault="00FD0E61" w:rsidP="00D1193E">
            <w:pPr>
              <w:tabs>
                <w:tab w:val="left" w:pos="284"/>
                <w:tab w:val="left" w:pos="567"/>
              </w:tabs>
            </w:pPr>
          </w:p>
        </w:tc>
        <w:tc>
          <w:tcPr>
            <w:tcW w:w="1273" w:type="dxa"/>
            <w:tcBorders>
              <w:top w:val="single" w:sz="6" w:space="0" w:color="auto"/>
              <w:left w:val="single" w:sz="6" w:space="0" w:color="auto"/>
              <w:bottom w:val="single" w:sz="6" w:space="0" w:color="auto"/>
              <w:right w:val="single" w:sz="6" w:space="0" w:color="auto"/>
            </w:tcBorders>
            <w:vAlign w:val="center"/>
          </w:tcPr>
          <w:p w14:paraId="56BF9183" w14:textId="77777777" w:rsidR="00FD0E61" w:rsidRPr="00731FCF" w:rsidRDefault="00FD0E61" w:rsidP="00D1193E">
            <w:pPr>
              <w:tabs>
                <w:tab w:val="left" w:pos="284"/>
                <w:tab w:val="left" w:pos="567"/>
              </w:tabs>
            </w:pPr>
          </w:p>
        </w:tc>
        <w:tc>
          <w:tcPr>
            <w:tcW w:w="1137" w:type="dxa"/>
            <w:tcBorders>
              <w:top w:val="single" w:sz="6" w:space="0" w:color="auto"/>
              <w:left w:val="single" w:sz="6" w:space="0" w:color="auto"/>
              <w:bottom w:val="single" w:sz="6" w:space="0" w:color="auto"/>
              <w:right w:val="single" w:sz="6" w:space="0" w:color="auto"/>
            </w:tcBorders>
            <w:vAlign w:val="center"/>
          </w:tcPr>
          <w:p w14:paraId="0E3E2E20" w14:textId="77777777" w:rsidR="00FD0E61" w:rsidRPr="00731FCF" w:rsidRDefault="00FD0E61" w:rsidP="00D1193E">
            <w:pPr>
              <w:tabs>
                <w:tab w:val="left" w:pos="284"/>
                <w:tab w:val="left" w:pos="567"/>
              </w:tabs>
            </w:pPr>
          </w:p>
        </w:tc>
      </w:tr>
      <w:tr w:rsidR="00FD0E61" w:rsidRPr="00731FCF" w14:paraId="57FC95B3" w14:textId="77777777" w:rsidTr="001C31CD">
        <w:trPr>
          <w:trHeight w:val="45"/>
        </w:trPr>
        <w:tc>
          <w:tcPr>
            <w:tcW w:w="1586" w:type="dxa"/>
            <w:vMerge/>
            <w:tcBorders>
              <w:left w:val="single" w:sz="4" w:space="0" w:color="auto"/>
              <w:right w:val="single" w:sz="4" w:space="0" w:color="auto"/>
            </w:tcBorders>
            <w:vAlign w:val="center"/>
          </w:tcPr>
          <w:p w14:paraId="7574F0EE" w14:textId="77777777" w:rsidR="00FD0E61" w:rsidRPr="00731FCF" w:rsidRDefault="00FD0E61" w:rsidP="00D1193E">
            <w:pPr>
              <w:tabs>
                <w:tab w:val="left" w:pos="284"/>
                <w:tab w:val="left" w:pos="567"/>
              </w:tabs>
            </w:pPr>
          </w:p>
        </w:tc>
        <w:tc>
          <w:tcPr>
            <w:tcW w:w="708" w:type="dxa"/>
            <w:vMerge/>
            <w:tcBorders>
              <w:left w:val="single" w:sz="4" w:space="0" w:color="auto"/>
              <w:right w:val="single" w:sz="4" w:space="0" w:color="auto"/>
            </w:tcBorders>
            <w:vAlign w:val="center"/>
          </w:tcPr>
          <w:p w14:paraId="224BC52A" w14:textId="77777777" w:rsidR="00FD0E61" w:rsidRPr="00731FCF" w:rsidRDefault="00FD0E61" w:rsidP="00D1193E">
            <w:pPr>
              <w:tabs>
                <w:tab w:val="left" w:pos="284"/>
                <w:tab w:val="left" w:pos="567"/>
              </w:tabs>
            </w:pPr>
          </w:p>
        </w:tc>
        <w:tc>
          <w:tcPr>
            <w:tcW w:w="2127" w:type="dxa"/>
            <w:vMerge/>
            <w:tcBorders>
              <w:left w:val="single" w:sz="4" w:space="0" w:color="auto"/>
            </w:tcBorders>
            <w:vAlign w:val="center"/>
          </w:tcPr>
          <w:p w14:paraId="4FD799A0" w14:textId="77777777" w:rsidR="00FD0E61" w:rsidRPr="00731FCF" w:rsidRDefault="00FD0E61" w:rsidP="00D1193E">
            <w:pPr>
              <w:tabs>
                <w:tab w:val="left" w:pos="284"/>
                <w:tab w:val="left" w:pos="567"/>
              </w:tabs>
            </w:pPr>
          </w:p>
        </w:tc>
        <w:tc>
          <w:tcPr>
            <w:tcW w:w="1988" w:type="dxa"/>
            <w:tcBorders>
              <w:top w:val="single" w:sz="6" w:space="0" w:color="auto"/>
              <w:left w:val="single" w:sz="6" w:space="0" w:color="auto"/>
              <w:bottom w:val="single" w:sz="6" w:space="0" w:color="auto"/>
              <w:right w:val="single" w:sz="6" w:space="0" w:color="auto"/>
            </w:tcBorders>
            <w:vAlign w:val="center"/>
          </w:tcPr>
          <w:p w14:paraId="1D2D5FE6" w14:textId="77777777" w:rsidR="00FD0E61" w:rsidRPr="00731FCF" w:rsidRDefault="00FD0E61" w:rsidP="00D1193E">
            <w:pPr>
              <w:tabs>
                <w:tab w:val="left" w:pos="284"/>
                <w:tab w:val="left" w:pos="567"/>
              </w:tabs>
            </w:pPr>
            <w:r w:rsidRPr="00731FCF">
              <w:t>lékařská ordinace</w:t>
            </w:r>
          </w:p>
        </w:tc>
        <w:tc>
          <w:tcPr>
            <w:tcW w:w="1275" w:type="dxa"/>
            <w:tcBorders>
              <w:top w:val="single" w:sz="6" w:space="0" w:color="auto"/>
              <w:left w:val="single" w:sz="6" w:space="0" w:color="auto"/>
              <w:bottom w:val="single" w:sz="6" w:space="0" w:color="auto"/>
              <w:right w:val="single" w:sz="6" w:space="0" w:color="auto"/>
            </w:tcBorders>
            <w:vAlign w:val="center"/>
          </w:tcPr>
          <w:p w14:paraId="70C4CD0C" w14:textId="77777777" w:rsidR="00FD0E61" w:rsidRPr="00731FCF" w:rsidRDefault="00FD0E61" w:rsidP="00D1193E">
            <w:pPr>
              <w:tabs>
                <w:tab w:val="left" w:pos="284"/>
                <w:tab w:val="left" w:pos="567"/>
              </w:tabs>
              <w:jc w:val="center"/>
            </w:pPr>
            <w:r w:rsidRPr="00731FCF">
              <w:t>0,5</w:t>
            </w:r>
          </w:p>
        </w:tc>
        <w:tc>
          <w:tcPr>
            <w:tcW w:w="1273" w:type="dxa"/>
            <w:tcBorders>
              <w:top w:val="single" w:sz="6" w:space="0" w:color="auto"/>
              <w:left w:val="single" w:sz="6" w:space="0" w:color="auto"/>
              <w:bottom w:val="single" w:sz="6" w:space="0" w:color="auto"/>
              <w:right w:val="single" w:sz="6" w:space="0" w:color="auto"/>
            </w:tcBorders>
            <w:vAlign w:val="center"/>
          </w:tcPr>
          <w:p w14:paraId="48FB4509" w14:textId="77777777" w:rsidR="00FD0E61" w:rsidRPr="00731FCF" w:rsidRDefault="00FD0E61" w:rsidP="00D1193E">
            <w:pPr>
              <w:tabs>
                <w:tab w:val="left" w:pos="284"/>
                <w:tab w:val="left" w:pos="567"/>
              </w:tabs>
              <w:jc w:val="center"/>
            </w:pPr>
            <w:r w:rsidRPr="00731FCF">
              <w:t>100</w:t>
            </w:r>
          </w:p>
        </w:tc>
        <w:tc>
          <w:tcPr>
            <w:tcW w:w="1137" w:type="dxa"/>
            <w:tcBorders>
              <w:top w:val="single" w:sz="6" w:space="0" w:color="auto"/>
              <w:left w:val="single" w:sz="6" w:space="0" w:color="auto"/>
              <w:bottom w:val="single" w:sz="6" w:space="0" w:color="auto"/>
              <w:right w:val="single" w:sz="6" w:space="0" w:color="auto"/>
            </w:tcBorders>
            <w:vAlign w:val="center"/>
          </w:tcPr>
          <w:p w14:paraId="6A9457E3" w14:textId="77777777" w:rsidR="00FD0E61" w:rsidRPr="00731FCF" w:rsidRDefault="00FD0E61" w:rsidP="00D1193E">
            <w:pPr>
              <w:tabs>
                <w:tab w:val="left" w:pos="284"/>
                <w:tab w:val="left" w:pos="567"/>
              </w:tabs>
              <w:jc w:val="center"/>
            </w:pPr>
            <w:r w:rsidRPr="00731FCF">
              <w:t>-</w:t>
            </w:r>
          </w:p>
        </w:tc>
      </w:tr>
      <w:tr w:rsidR="00FD0E61" w:rsidRPr="00731FCF" w14:paraId="68197DBF" w14:textId="77777777" w:rsidTr="001C31CD">
        <w:trPr>
          <w:trHeight w:val="45"/>
        </w:trPr>
        <w:tc>
          <w:tcPr>
            <w:tcW w:w="1586" w:type="dxa"/>
            <w:vMerge w:val="restart"/>
            <w:tcBorders>
              <w:top w:val="single" w:sz="6" w:space="0" w:color="auto"/>
              <w:left w:val="single" w:sz="4" w:space="0" w:color="auto"/>
              <w:right w:val="single" w:sz="4" w:space="0" w:color="auto"/>
            </w:tcBorders>
            <w:vAlign w:val="center"/>
          </w:tcPr>
          <w:p w14:paraId="1007E5FF" w14:textId="77777777" w:rsidR="00FD0E61" w:rsidRPr="00731FCF" w:rsidRDefault="00FD0E61" w:rsidP="00D1193E">
            <w:pPr>
              <w:tabs>
                <w:tab w:val="left" w:pos="284"/>
                <w:tab w:val="left" w:pos="567"/>
              </w:tabs>
              <w:spacing w:line="168" w:lineRule="auto"/>
              <w:jc w:val="center"/>
            </w:pPr>
            <w:r w:rsidRPr="00731FCF">
              <w:t xml:space="preserve">sport </w:t>
            </w:r>
            <w:r w:rsidR="001C31CD">
              <w:br/>
            </w:r>
            <w:r w:rsidRPr="00731FCF">
              <w:t>a rekreace</w:t>
            </w:r>
          </w:p>
        </w:tc>
        <w:tc>
          <w:tcPr>
            <w:tcW w:w="708" w:type="dxa"/>
            <w:vMerge w:val="restart"/>
            <w:tcBorders>
              <w:top w:val="single" w:sz="6" w:space="0" w:color="auto"/>
              <w:left w:val="single" w:sz="4" w:space="0" w:color="auto"/>
              <w:bottom w:val="single" w:sz="6" w:space="0" w:color="auto"/>
              <w:right w:val="single" w:sz="4" w:space="0" w:color="auto"/>
            </w:tcBorders>
            <w:vAlign w:val="center"/>
          </w:tcPr>
          <w:p w14:paraId="1A0F25AE" w14:textId="77777777" w:rsidR="00FD0E61" w:rsidRPr="00731FCF" w:rsidRDefault="00FD0E61" w:rsidP="00D1193E">
            <w:pPr>
              <w:tabs>
                <w:tab w:val="left" w:pos="284"/>
                <w:tab w:val="left" w:pos="567"/>
              </w:tabs>
              <w:jc w:val="center"/>
            </w:pPr>
            <w:r w:rsidRPr="00731FCF">
              <w:t>9</w:t>
            </w:r>
          </w:p>
        </w:tc>
        <w:tc>
          <w:tcPr>
            <w:tcW w:w="2127" w:type="dxa"/>
            <w:vMerge w:val="restart"/>
            <w:tcBorders>
              <w:top w:val="single" w:sz="4" w:space="0" w:color="auto"/>
              <w:left w:val="single" w:sz="4" w:space="0" w:color="auto"/>
              <w:bottom w:val="single" w:sz="6" w:space="0" w:color="auto"/>
              <w:right w:val="single" w:sz="6" w:space="0" w:color="auto"/>
            </w:tcBorders>
            <w:vAlign w:val="center"/>
          </w:tcPr>
          <w:p w14:paraId="522546F9" w14:textId="77777777" w:rsidR="00FD0E61" w:rsidRPr="00731FCF" w:rsidRDefault="00FD0E61" w:rsidP="00D1193E">
            <w:pPr>
              <w:tabs>
                <w:tab w:val="left" w:pos="284"/>
                <w:tab w:val="left" w:pos="567"/>
              </w:tabs>
            </w:pPr>
            <w:r w:rsidRPr="00731FCF">
              <w:t>hala, tělocvična, venkovní sportoviště, stadion</w:t>
            </w:r>
          </w:p>
        </w:tc>
        <w:tc>
          <w:tcPr>
            <w:tcW w:w="1988" w:type="dxa"/>
            <w:tcBorders>
              <w:top w:val="single" w:sz="6" w:space="0" w:color="auto"/>
              <w:left w:val="single" w:sz="6" w:space="0" w:color="auto"/>
              <w:bottom w:val="single" w:sz="6" w:space="0" w:color="auto"/>
              <w:right w:val="single" w:sz="6" w:space="0" w:color="auto"/>
            </w:tcBorders>
            <w:vAlign w:val="center"/>
          </w:tcPr>
          <w:p w14:paraId="7B209239" w14:textId="77777777" w:rsidR="00FD0E61" w:rsidRPr="00731FCF" w:rsidRDefault="00FD0E61" w:rsidP="00D1193E">
            <w:pPr>
              <w:tabs>
                <w:tab w:val="left" w:pos="284"/>
                <w:tab w:val="left" w:pos="567"/>
              </w:tabs>
            </w:pPr>
            <w:r w:rsidRPr="00731FCF">
              <w:t>místa pro diváky</w:t>
            </w:r>
          </w:p>
        </w:tc>
        <w:tc>
          <w:tcPr>
            <w:tcW w:w="1275" w:type="dxa"/>
            <w:tcBorders>
              <w:top w:val="single" w:sz="6" w:space="0" w:color="auto"/>
              <w:left w:val="single" w:sz="6" w:space="0" w:color="auto"/>
              <w:bottom w:val="single" w:sz="6" w:space="0" w:color="auto"/>
              <w:right w:val="single" w:sz="6" w:space="0" w:color="auto"/>
            </w:tcBorders>
            <w:vAlign w:val="center"/>
          </w:tcPr>
          <w:p w14:paraId="2B9697C2" w14:textId="77777777" w:rsidR="00FD0E61" w:rsidRPr="00731FCF" w:rsidRDefault="00FD0E61" w:rsidP="00D1193E">
            <w:pPr>
              <w:tabs>
                <w:tab w:val="left" w:pos="284"/>
                <w:tab w:val="left" w:pos="567"/>
              </w:tabs>
              <w:jc w:val="center"/>
            </w:pPr>
            <w:r w:rsidRPr="00731FCF">
              <w:t>15</w:t>
            </w:r>
          </w:p>
        </w:tc>
        <w:tc>
          <w:tcPr>
            <w:tcW w:w="1273" w:type="dxa"/>
            <w:tcBorders>
              <w:top w:val="single" w:sz="6" w:space="0" w:color="auto"/>
              <w:left w:val="single" w:sz="6" w:space="0" w:color="auto"/>
              <w:bottom w:val="single" w:sz="6" w:space="0" w:color="auto"/>
              <w:right w:val="single" w:sz="6" w:space="0" w:color="auto"/>
            </w:tcBorders>
            <w:vAlign w:val="center"/>
          </w:tcPr>
          <w:p w14:paraId="4B48BB7A" w14:textId="77777777" w:rsidR="00FD0E61" w:rsidRPr="00731FCF" w:rsidRDefault="00FD0E61" w:rsidP="00D1193E">
            <w:pPr>
              <w:tabs>
                <w:tab w:val="left" w:pos="284"/>
                <w:tab w:val="left" w:pos="567"/>
              </w:tabs>
              <w:jc w:val="center"/>
            </w:pPr>
            <w:r w:rsidRPr="00731FCF">
              <w:t>100</w:t>
            </w:r>
          </w:p>
        </w:tc>
        <w:tc>
          <w:tcPr>
            <w:tcW w:w="1137" w:type="dxa"/>
            <w:tcBorders>
              <w:top w:val="single" w:sz="6" w:space="0" w:color="auto"/>
              <w:left w:val="single" w:sz="6" w:space="0" w:color="auto"/>
              <w:bottom w:val="single" w:sz="6" w:space="0" w:color="auto"/>
              <w:right w:val="single" w:sz="6" w:space="0" w:color="auto"/>
            </w:tcBorders>
            <w:vAlign w:val="center"/>
          </w:tcPr>
          <w:p w14:paraId="404D1488" w14:textId="77777777" w:rsidR="00FD0E61" w:rsidRPr="00731FCF" w:rsidRDefault="00FD0E61" w:rsidP="00D1193E">
            <w:pPr>
              <w:tabs>
                <w:tab w:val="left" w:pos="284"/>
                <w:tab w:val="left" w:pos="567"/>
              </w:tabs>
              <w:jc w:val="center"/>
            </w:pPr>
            <w:r w:rsidRPr="00731FCF">
              <w:t>-</w:t>
            </w:r>
          </w:p>
        </w:tc>
      </w:tr>
      <w:tr w:rsidR="00FD0E61" w:rsidRPr="00731FCF" w14:paraId="6015FF16" w14:textId="77777777" w:rsidTr="001C31CD">
        <w:trPr>
          <w:trHeight w:val="390"/>
        </w:trPr>
        <w:tc>
          <w:tcPr>
            <w:tcW w:w="1586" w:type="dxa"/>
            <w:vMerge/>
            <w:tcBorders>
              <w:left w:val="single" w:sz="4" w:space="0" w:color="auto"/>
              <w:right w:val="single" w:sz="4" w:space="0" w:color="auto"/>
            </w:tcBorders>
            <w:vAlign w:val="center"/>
          </w:tcPr>
          <w:p w14:paraId="34F9E825" w14:textId="77777777" w:rsidR="00FD0E61" w:rsidRPr="00731FCF" w:rsidRDefault="00FD0E61" w:rsidP="00D1193E">
            <w:pPr>
              <w:tabs>
                <w:tab w:val="left" w:pos="284"/>
                <w:tab w:val="left" w:pos="567"/>
              </w:tabs>
            </w:pPr>
          </w:p>
        </w:tc>
        <w:tc>
          <w:tcPr>
            <w:tcW w:w="708" w:type="dxa"/>
            <w:vMerge/>
            <w:tcBorders>
              <w:left w:val="single" w:sz="4" w:space="0" w:color="auto"/>
              <w:right w:val="single" w:sz="4" w:space="0" w:color="auto"/>
            </w:tcBorders>
            <w:vAlign w:val="center"/>
          </w:tcPr>
          <w:p w14:paraId="724BB286" w14:textId="77777777" w:rsidR="00FD0E61" w:rsidRPr="00731FCF" w:rsidRDefault="00FD0E61" w:rsidP="00D1193E">
            <w:pPr>
              <w:tabs>
                <w:tab w:val="left" w:pos="284"/>
                <w:tab w:val="left" w:pos="567"/>
              </w:tabs>
            </w:pPr>
          </w:p>
        </w:tc>
        <w:tc>
          <w:tcPr>
            <w:tcW w:w="2127" w:type="dxa"/>
            <w:vMerge/>
            <w:tcBorders>
              <w:left w:val="single" w:sz="4" w:space="0" w:color="auto"/>
            </w:tcBorders>
            <w:vAlign w:val="center"/>
          </w:tcPr>
          <w:p w14:paraId="5D0CABC6" w14:textId="77777777" w:rsidR="00FD0E61" w:rsidRPr="00731FCF" w:rsidRDefault="00FD0E61" w:rsidP="00D1193E">
            <w:pPr>
              <w:tabs>
                <w:tab w:val="left" w:pos="284"/>
                <w:tab w:val="left" w:pos="567"/>
              </w:tabs>
            </w:pPr>
          </w:p>
        </w:tc>
        <w:tc>
          <w:tcPr>
            <w:tcW w:w="1988" w:type="dxa"/>
            <w:tcBorders>
              <w:top w:val="single" w:sz="6" w:space="0" w:color="auto"/>
              <w:left w:val="single" w:sz="6" w:space="0" w:color="auto"/>
              <w:bottom w:val="single" w:sz="6" w:space="0" w:color="auto"/>
              <w:right w:val="single" w:sz="6" w:space="0" w:color="auto"/>
            </w:tcBorders>
            <w:vAlign w:val="center"/>
          </w:tcPr>
          <w:p w14:paraId="4A26B6C0" w14:textId="77777777" w:rsidR="00FD0E61" w:rsidRPr="00731FCF" w:rsidRDefault="00FD0E61" w:rsidP="00D1193E">
            <w:pPr>
              <w:tabs>
                <w:tab w:val="left" w:pos="284"/>
                <w:tab w:val="left" w:pos="567"/>
              </w:tabs>
            </w:pPr>
            <w:r w:rsidRPr="00731FCF">
              <w:t>návštěvníci</w:t>
            </w:r>
          </w:p>
        </w:tc>
        <w:tc>
          <w:tcPr>
            <w:tcW w:w="1275" w:type="dxa"/>
            <w:tcBorders>
              <w:top w:val="single" w:sz="6" w:space="0" w:color="auto"/>
              <w:left w:val="single" w:sz="6" w:space="0" w:color="auto"/>
              <w:bottom w:val="single" w:sz="6" w:space="0" w:color="auto"/>
              <w:right w:val="single" w:sz="6" w:space="0" w:color="auto"/>
            </w:tcBorders>
            <w:vAlign w:val="center"/>
          </w:tcPr>
          <w:p w14:paraId="4A3DCC33" w14:textId="77777777" w:rsidR="00FD0E61" w:rsidRPr="00731FCF" w:rsidRDefault="00FD0E61" w:rsidP="00D1193E">
            <w:pPr>
              <w:tabs>
                <w:tab w:val="left" w:pos="284"/>
                <w:tab w:val="left" w:pos="567"/>
              </w:tabs>
              <w:jc w:val="center"/>
            </w:pPr>
            <w:r w:rsidRPr="00731FCF">
              <w:t>4</w:t>
            </w:r>
          </w:p>
        </w:tc>
        <w:tc>
          <w:tcPr>
            <w:tcW w:w="1273" w:type="dxa"/>
            <w:tcBorders>
              <w:top w:val="single" w:sz="6" w:space="0" w:color="auto"/>
              <w:left w:val="single" w:sz="6" w:space="0" w:color="auto"/>
              <w:bottom w:val="single" w:sz="6" w:space="0" w:color="auto"/>
              <w:right w:val="single" w:sz="6" w:space="0" w:color="auto"/>
            </w:tcBorders>
            <w:vAlign w:val="center"/>
          </w:tcPr>
          <w:p w14:paraId="3FCFA24F" w14:textId="77777777" w:rsidR="00FD0E61" w:rsidRPr="00731FCF" w:rsidRDefault="00FD0E61" w:rsidP="00D1193E">
            <w:pPr>
              <w:tabs>
                <w:tab w:val="left" w:pos="284"/>
                <w:tab w:val="left" w:pos="567"/>
              </w:tabs>
              <w:jc w:val="center"/>
            </w:pPr>
            <w:r w:rsidRPr="00731FCF">
              <w:t>-</w:t>
            </w:r>
          </w:p>
        </w:tc>
        <w:tc>
          <w:tcPr>
            <w:tcW w:w="1137" w:type="dxa"/>
            <w:tcBorders>
              <w:top w:val="single" w:sz="6" w:space="0" w:color="auto"/>
              <w:left w:val="single" w:sz="6" w:space="0" w:color="auto"/>
              <w:bottom w:val="single" w:sz="6" w:space="0" w:color="auto"/>
              <w:right w:val="single" w:sz="6" w:space="0" w:color="auto"/>
            </w:tcBorders>
            <w:vAlign w:val="center"/>
          </w:tcPr>
          <w:p w14:paraId="1B928C1D" w14:textId="77777777" w:rsidR="00FD0E61" w:rsidRPr="00731FCF" w:rsidRDefault="00FD0E61" w:rsidP="00D1193E">
            <w:pPr>
              <w:tabs>
                <w:tab w:val="left" w:pos="284"/>
                <w:tab w:val="left" w:pos="567"/>
              </w:tabs>
              <w:jc w:val="center"/>
            </w:pPr>
            <w:r w:rsidRPr="00731FCF">
              <w:t>100</w:t>
            </w:r>
          </w:p>
        </w:tc>
      </w:tr>
      <w:tr w:rsidR="00FD0E61" w:rsidRPr="00731FCF" w14:paraId="2D668FEA" w14:textId="77777777" w:rsidTr="001C31CD">
        <w:trPr>
          <w:trHeight w:val="420"/>
        </w:trPr>
        <w:tc>
          <w:tcPr>
            <w:tcW w:w="1586" w:type="dxa"/>
            <w:tcBorders>
              <w:top w:val="single" w:sz="4" w:space="0" w:color="auto"/>
              <w:left w:val="single" w:sz="6" w:space="0" w:color="auto"/>
              <w:bottom w:val="single" w:sz="6" w:space="0" w:color="auto"/>
              <w:right w:val="single" w:sz="6" w:space="0" w:color="auto"/>
            </w:tcBorders>
            <w:vAlign w:val="center"/>
          </w:tcPr>
          <w:p w14:paraId="46E7E4EE" w14:textId="77777777" w:rsidR="00FD0E61" w:rsidRPr="00731FCF" w:rsidRDefault="00FD0E61" w:rsidP="00D1193E">
            <w:pPr>
              <w:tabs>
                <w:tab w:val="left" w:pos="284"/>
                <w:tab w:val="left" w:pos="567"/>
              </w:tabs>
              <w:spacing w:line="168" w:lineRule="auto"/>
              <w:jc w:val="center"/>
            </w:pPr>
            <w:r w:rsidRPr="00731FCF">
              <w:t xml:space="preserve">výroba </w:t>
            </w:r>
            <w:r w:rsidR="001C31CD">
              <w:br/>
            </w:r>
            <w:r w:rsidRPr="00731FCF">
              <w:t>a sklady</w:t>
            </w:r>
          </w:p>
        </w:tc>
        <w:tc>
          <w:tcPr>
            <w:tcW w:w="708" w:type="dxa"/>
            <w:tcBorders>
              <w:top w:val="single" w:sz="4" w:space="0" w:color="auto"/>
              <w:left w:val="single" w:sz="6" w:space="0" w:color="auto"/>
              <w:bottom w:val="single" w:sz="6" w:space="0" w:color="auto"/>
              <w:right w:val="single" w:sz="6" w:space="0" w:color="auto"/>
            </w:tcBorders>
            <w:vAlign w:val="center"/>
          </w:tcPr>
          <w:p w14:paraId="4946548E" w14:textId="77777777" w:rsidR="00FD0E61" w:rsidRPr="00731FCF" w:rsidRDefault="00FD0E61" w:rsidP="00D1193E">
            <w:pPr>
              <w:tabs>
                <w:tab w:val="left" w:pos="284"/>
                <w:tab w:val="left" w:pos="567"/>
              </w:tabs>
              <w:jc w:val="center"/>
            </w:pPr>
            <w:r w:rsidRPr="00731FCF">
              <w:t>10</w:t>
            </w:r>
          </w:p>
        </w:tc>
        <w:tc>
          <w:tcPr>
            <w:tcW w:w="2127" w:type="dxa"/>
            <w:tcBorders>
              <w:top w:val="single" w:sz="4" w:space="0" w:color="auto"/>
              <w:left w:val="single" w:sz="6" w:space="0" w:color="auto"/>
              <w:bottom w:val="single" w:sz="6" w:space="0" w:color="auto"/>
              <w:right w:val="single" w:sz="6" w:space="0" w:color="auto"/>
            </w:tcBorders>
            <w:vAlign w:val="center"/>
          </w:tcPr>
          <w:p w14:paraId="2A269A1D" w14:textId="77777777" w:rsidR="00FD0E61" w:rsidRPr="00731FCF" w:rsidRDefault="00FD0E61" w:rsidP="00D1193E">
            <w:pPr>
              <w:tabs>
                <w:tab w:val="left" w:pos="284"/>
                <w:tab w:val="left" w:pos="567"/>
              </w:tabs>
            </w:pPr>
            <w:r w:rsidRPr="00731FCF">
              <w:t>výrobní podnik a sklad</w:t>
            </w:r>
          </w:p>
        </w:tc>
        <w:tc>
          <w:tcPr>
            <w:tcW w:w="1988" w:type="dxa"/>
            <w:tcBorders>
              <w:top w:val="single" w:sz="4" w:space="0" w:color="auto"/>
              <w:left w:val="single" w:sz="6" w:space="0" w:color="auto"/>
              <w:bottom w:val="single" w:sz="6" w:space="0" w:color="auto"/>
              <w:right w:val="single" w:sz="6" w:space="0" w:color="auto"/>
            </w:tcBorders>
            <w:vAlign w:val="center"/>
          </w:tcPr>
          <w:p w14:paraId="25F30BCD" w14:textId="77777777" w:rsidR="00FD0E61" w:rsidRPr="00731FCF" w:rsidRDefault="00FD0E61" w:rsidP="00D1193E">
            <w:pPr>
              <w:tabs>
                <w:tab w:val="left" w:pos="284"/>
                <w:tab w:val="left" w:pos="567"/>
              </w:tabs>
            </w:pPr>
            <w:r w:rsidRPr="00731FCF">
              <w:t>zaměstnanec</w:t>
            </w:r>
          </w:p>
        </w:tc>
        <w:tc>
          <w:tcPr>
            <w:tcW w:w="1275" w:type="dxa"/>
            <w:tcBorders>
              <w:top w:val="single" w:sz="4" w:space="0" w:color="auto"/>
              <w:left w:val="single" w:sz="6" w:space="0" w:color="auto"/>
              <w:bottom w:val="single" w:sz="6" w:space="0" w:color="auto"/>
              <w:right w:val="single" w:sz="6" w:space="0" w:color="auto"/>
            </w:tcBorders>
            <w:vAlign w:val="center"/>
          </w:tcPr>
          <w:p w14:paraId="781872F6" w14:textId="77777777" w:rsidR="00FD0E61" w:rsidRPr="00731FCF" w:rsidRDefault="00FD0E61" w:rsidP="00D1193E">
            <w:pPr>
              <w:tabs>
                <w:tab w:val="left" w:pos="284"/>
                <w:tab w:val="left" w:pos="567"/>
              </w:tabs>
              <w:jc w:val="center"/>
            </w:pPr>
            <w:r w:rsidRPr="00731FCF">
              <w:t>4</w:t>
            </w:r>
          </w:p>
        </w:tc>
        <w:tc>
          <w:tcPr>
            <w:tcW w:w="1273" w:type="dxa"/>
            <w:tcBorders>
              <w:top w:val="single" w:sz="4" w:space="0" w:color="auto"/>
              <w:left w:val="single" w:sz="6" w:space="0" w:color="auto"/>
              <w:bottom w:val="single" w:sz="6" w:space="0" w:color="auto"/>
              <w:right w:val="single" w:sz="6" w:space="0" w:color="auto"/>
            </w:tcBorders>
            <w:vAlign w:val="center"/>
          </w:tcPr>
          <w:p w14:paraId="5CFF501C" w14:textId="77777777" w:rsidR="00FD0E61" w:rsidRPr="00731FCF" w:rsidRDefault="00FD0E61" w:rsidP="00D1193E">
            <w:pPr>
              <w:tabs>
                <w:tab w:val="left" w:pos="284"/>
                <w:tab w:val="left" w:pos="567"/>
              </w:tabs>
              <w:jc w:val="center"/>
            </w:pPr>
            <w:r w:rsidRPr="00731FCF">
              <w:t>-</w:t>
            </w:r>
          </w:p>
        </w:tc>
        <w:tc>
          <w:tcPr>
            <w:tcW w:w="1137" w:type="dxa"/>
            <w:tcBorders>
              <w:top w:val="single" w:sz="4" w:space="0" w:color="auto"/>
              <w:left w:val="single" w:sz="6" w:space="0" w:color="auto"/>
              <w:bottom w:val="single" w:sz="6" w:space="0" w:color="auto"/>
              <w:right w:val="single" w:sz="6" w:space="0" w:color="auto"/>
            </w:tcBorders>
            <w:vAlign w:val="center"/>
          </w:tcPr>
          <w:p w14:paraId="49B12F0B" w14:textId="77777777" w:rsidR="00FD0E61" w:rsidRPr="00731FCF" w:rsidRDefault="00FD0E61" w:rsidP="00D1193E">
            <w:pPr>
              <w:tabs>
                <w:tab w:val="left" w:pos="284"/>
                <w:tab w:val="left" w:pos="567"/>
              </w:tabs>
              <w:jc w:val="center"/>
            </w:pPr>
            <w:r w:rsidRPr="00731FCF">
              <w:t>100</w:t>
            </w:r>
          </w:p>
        </w:tc>
      </w:tr>
      <w:tr w:rsidR="00FD0E61" w:rsidRPr="00731FCF" w14:paraId="5506DBC5" w14:textId="77777777" w:rsidTr="00FB4BE0">
        <w:trPr>
          <w:trHeight w:val="2123"/>
        </w:trPr>
        <w:tc>
          <w:tcPr>
            <w:tcW w:w="10094" w:type="dxa"/>
            <w:gridSpan w:val="7"/>
            <w:tcBorders>
              <w:top w:val="single" w:sz="6" w:space="0" w:color="auto"/>
              <w:left w:val="single" w:sz="6" w:space="0" w:color="auto"/>
              <w:bottom w:val="single" w:sz="6" w:space="0" w:color="auto"/>
              <w:right w:val="single" w:sz="6" w:space="0" w:color="auto"/>
            </w:tcBorders>
            <w:vAlign w:val="center"/>
          </w:tcPr>
          <w:p w14:paraId="52ABD275" w14:textId="77777777" w:rsidR="00FD0E61" w:rsidRPr="00731FCF" w:rsidRDefault="00FD0E61" w:rsidP="00D1193E">
            <w:pPr>
              <w:tabs>
                <w:tab w:val="left" w:pos="284"/>
                <w:tab w:val="left" w:pos="567"/>
              </w:tabs>
              <w:jc w:val="both"/>
            </w:pPr>
            <w:r w:rsidRPr="00731FCF">
              <w:rPr>
                <w:vertAlign w:val="superscript"/>
              </w:rPr>
              <w:t>a)</w:t>
            </w:r>
            <w:r w:rsidRPr="00731FCF">
              <w:t xml:space="preserve"> </w:t>
            </w:r>
            <w:r w:rsidRPr="00FB4BE0">
              <w:rPr>
                <w:sz w:val="22"/>
                <w:szCs w:val="22"/>
              </w:rPr>
              <w:t>Podlahová plocha podle § 13 písm. n) zákona č. 283/2021 Sb., stavební zákon.</w:t>
            </w:r>
          </w:p>
          <w:p w14:paraId="24B5B32A" w14:textId="77777777" w:rsidR="00FD0E61" w:rsidRPr="00731FCF" w:rsidRDefault="00FD0E61" w:rsidP="00D1193E">
            <w:pPr>
              <w:tabs>
                <w:tab w:val="left" w:pos="284"/>
                <w:tab w:val="left" w:pos="567"/>
              </w:tabs>
              <w:jc w:val="both"/>
            </w:pPr>
            <w:r w:rsidRPr="00731FCF">
              <w:rPr>
                <w:vertAlign w:val="superscript"/>
              </w:rPr>
              <w:t xml:space="preserve">b)  </w:t>
            </w:r>
            <w:r w:rsidRPr="00FB4BE0">
              <w:rPr>
                <w:sz w:val="22"/>
                <w:szCs w:val="22"/>
              </w:rPr>
              <w:t>Do prodejní plochy se nezapočítávají pasáže, průchody, chodby, sklady zboží, schodiště, eskalátory, pohyblivé chodníky, hygienická zařízení a podobně.</w:t>
            </w:r>
          </w:p>
          <w:p w14:paraId="69A711DF" w14:textId="77777777" w:rsidR="00FD0E61" w:rsidRPr="00731FCF" w:rsidRDefault="00FD0E61" w:rsidP="00D1193E">
            <w:pPr>
              <w:tabs>
                <w:tab w:val="left" w:pos="284"/>
                <w:tab w:val="left" w:pos="567"/>
              </w:tabs>
              <w:jc w:val="both"/>
            </w:pPr>
            <w:r w:rsidRPr="00731FCF">
              <w:rPr>
                <w:vertAlign w:val="superscript"/>
              </w:rPr>
              <w:t xml:space="preserve">c)  </w:t>
            </w:r>
            <w:r w:rsidRPr="00FB4BE0">
              <w:rPr>
                <w:sz w:val="22"/>
                <w:szCs w:val="22"/>
              </w:rPr>
              <w:t>Do plochy pro hosty se započítávají pouze jídelní místnosti a sály a nezapočítávají se vestibuly, šatny, chodby, záchody a podobně.</w:t>
            </w:r>
          </w:p>
          <w:p w14:paraId="49657A05" w14:textId="77777777" w:rsidR="00FD0E61" w:rsidRPr="00731FCF" w:rsidRDefault="00FD0E61" w:rsidP="00D1193E">
            <w:pPr>
              <w:tabs>
                <w:tab w:val="left" w:pos="284"/>
                <w:tab w:val="left" w:pos="567"/>
              </w:tabs>
              <w:jc w:val="both"/>
            </w:pPr>
            <w:r w:rsidRPr="00731FCF">
              <w:rPr>
                <w:vertAlign w:val="superscript"/>
              </w:rPr>
              <w:t>d)</w:t>
            </w:r>
            <w:r w:rsidRPr="00731FCF">
              <w:t xml:space="preserve"> </w:t>
            </w:r>
            <w:r w:rsidRPr="00FB4BE0">
              <w:rPr>
                <w:sz w:val="22"/>
                <w:szCs w:val="22"/>
              </w:rPr>
              <w:t>Do kancelářské plochy se nezapočítávají chodby, archivy, kuchyňky, hygienická zařízení, místnosti pro kopírování a podobně. Zasedací místnosti se započítávají ½ plochy.</w:t>
            </w:r>
          </w:p>
        </w:tc>
      </w:tr>
    </w:tbl>
    <w:p w14:paraId="0329F920" w14:textId="77777777" w:rsidR="00FD0E61" w:rsidRPr="00FD0E61" w:rsidRDefault="00FD0E61" w:rsidP="00FD0E61">
      <w:pPr>
        <w:tabs>
          <w:tab w:val="left" w:pos="284"/>
          <w:tab w:val="left" w:pos="567"/>
        </w:tabs>
        <w:spacing w:line="257" w:lineRule="auto"/>
        <w:rPr>
          <w:rFonts w:eastAsia="Segoe UI"/>
          <w:b/>
          <w:bCs/>
          <w:color w:val="000000"/>
        </w:rPr>
      </w:pPr>
    </w:p>
    <w:p w14:paraId="7C46EAF5" w14:textId="77777777" w:rsidR="00FD0E61" w:rsidRPr="00FD0E61" w:rsidRDefault="00FD0E61" w:rsidP="00FD0E61">
      <w:pPr>
        <w:tabs>
          <w:tab w:val="left" w:pos="284"/>
          <w:tab w:val="left" w:pos="567"/>
        </w:tabs>
        <w:spacing w:line="257" w:lineRule="auto"/>
        <w:rPr>
          <w:rFonts w:eastAsia="Segoe UI"/>
          <w:b/>
          <w:bCs/>
          <w:color w:val="000000"/>
        </w:rPr>
      </w:pPr>
      <w:r w:rsidRPr="00FD0E61">
        <w:rPr>
          <w:rFonts w:eastAsia="Segoe UI"/>
          <w:b/>
          <w:bCs/>
          <w:color w:val="000000"/>
        </w:rPr>
        <w:t>Část 2</w:t>
      </w:r>
    </w:p>
    <w:p w14:paraId="47B0AAE6" w14:textId="77777777" w:rsidR="00FD0E61" w:rsidRPr="00FD0E61" w:rsidRDefault="00FD0E61" w:rsidP="00FD0E61">
      <w:pPr>
        <w:tabs>
          <w:tab w:val="left" w:pos="284"/>
          <w:tab w:val="left" w:pos="567"/>
        </w:tabs>
        <w:spacing w:line="257" w:lineRule="auto"/>
        <w:rPr>
          <w:rFonts w:eastAsia="Segoe UI"/>
          <w:b/>
          <w:bCs/>
          <w:color w:val="000000"/>
        </w:rPr>
      </w:pPr>
      <w:r w:rsidRPr="00FD0E61">
        <w:rPr>
          <w:rFonts w:eastAsia="Segoe UI"/>
          <w:b/>
          <w:bCs/>
          <w:color w:val="000000"/>
        </w:rPr>
        <w:t xml:space="preserve">Vyhrazená stání  </w:t>
      </w:r>
    </w:p>
    <w:p w14:paraId="5F9907B4" w14:textId="77777777" w:rsidR="00FD0E61" w:rsidRPr="00731FCF" w:rsidRDefault="00FD0E61" w:rsidP="00FD0E61">
      <w:pPr>
        <w:tabs>
          <w:tab w:val="left" w:pos="284"/>
          <w:tab w:val="left" w:pos="567"/>
        </w:tabs>
        <w:spacing w:line="257" w:lineRule="auto"/>
        <w:ind w:left="426" w:hanging="426"/>
        <w:jc w:val="both"/>
      </w:pPr>
      <w:r w:rsidRPr="00FD0E61">
        <w:rPr>
          <w:rFonts w:eastAsia="Segoe UI"/>
          <w:color w:val="000000"/>
        </w:rPr>
        <w:t xml:space="preserve">2.1. </w:t>
      </w:r>
      <w:r w:rsidRPr="00FD0E61">
        <w:rPr>
          <w:color w:val="000000"/>
        </w:rPr>
        <w:t xml:space="preserve">Minimální počet </w:t>
      </w:r>
      <w:r w:rsidRPr="00731FCF">
        <w:t>vyhrazených stání pro vozidla označená parkovacím průkazem označujícím vozidlo přepravující osobu těžce zdravotně postiženou:</w:t>
      </w:r>
    </w:p>
    <w:p w14:paraId="0CC96F8B" w14:textId="77777777" w:rsidR="00FD0E61" w:rsidRPr="00FD0E61" w:rsidRDefault="00FD0E61" w:rsidP="00FD0E61">
      <w:pPr>
        <w:tabs>
          <w:tab w:val="left" w:pos="284"/>
          <w:tab w:val="left" w:pos="567"/>
        </w:tabs>
        <w:ind w:left="3600" w:hanging="3600"/>
        <w:jc w:val="both"/>
        <w:rPr>
          <w:color w:val="000000"/>
        </w:rPr>
      </w:pPr>
      <w:r w:rsidRPr="00FD0E61">
        <w:rPr>
          <w:color w:val="000000"/>
        </w:rPr>
        <w:t xml:space="preserve"> Počet stání dílčí plochy: </w:t>
      </w:r>
      <w:r w:rsidRPr="00731FCF">
        <w:tab/>
      </w:r>
      <w:r w:rsidRPr="00FD0E61">
        <w:rPr>
          <w:color w:val="000000"/>
        </w:rPr>
        <w:t>Počet vyhrazených stání:</w:t>
      </w:r>
      <w:r w:rsidRPr="00731FCF">
        <w:rPr>
          <w:color w:val="0078D4"/>
        </w:rPr>
        <w:t xml:space="preserve"> </w:t>
      </w:r>
    </w:p>
    <w:p w14:paraId="26C8D13C"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jc w:val="both"/>
        <w:rPr>
          <w:color w:val="000000"/>
        </w:rPr>
      </w:pPr>
      <w:r w:rsidRPr="00731FCF">
        <w:t xml:space="preserve">  2 a</w:t>
      </w:r>
      <w:r w:rsidRPr="00FD0E61">
        <w:rPr>
          <w:color w:val="000000"/>
        </w:rPr>
        <w:t>ž 20 stání                </w:t>
      </w:r>
      <w:r w:rsidRPr="00731FCF">
        <w:tab/>
      </w:r>
      <w:r w:rsidRPr="00FD0E61">
        <w:rPr>
          <w:color w:val="000000"/>
        </w:rPr>
        <w:t>1 vyhrazené stání</w:t>
      </w:r>
    </w:p>
    <w:p w14:paraId="010FA4F2"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jc w:val="both"/>
        <w:rPr>
          <w:color w:val="000000"/>
        </w:rPr>
      </w:pPr>
      <w:r w:rsidRPr="00FD0E61">
        <w:rPr>
          <w:color w:val="000000"/>
        </w:rPr>
        <w:t xml:space="preserve"> 21 až 40 stání             </w:t>
      </w:r>
      <w:r w:rsidRPr="00FD0E61">
        <w:rPr>
          <w:color w:val="000000"/>
        </w:rPr>
        <w:t> </w:t>
      </w:r>
      <w:r w:rsidRPr="00FD0E61">
        <w:rPr>
          <w:color w:val="000000"/>
        </w:rPr>
        <w:t>  </w:t>
      </w:r>
      <w:r w:rsidRPr="00731FCF">
        <w:tab/>
      </w:r>
      <w:r w:rsidRPr="00FD0E61">
        <w:rPr>
          <w:color w:val="000000"/>
        </w:rPr>
        <w:t>2 vyhrazená stání</w:t>
      </w:r>
    </w:p>
    <w:p w14:paraId="50378997"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jc w:val="both"/>
        <w:rPr>
          <w:color w:val="000000"/>
        </w:rPr>
      </w:pPr>
      <w:r w:rsidRPr="00FD0E61">
        <w:rPr>
          <w:color w:val="000000"/>
        </w:rPr>
        <w:t xml:space="preserve"> 41 až 60 stání             </w:t>
      </w:r>
      <w:r w:rsidRPr="00FD0E61">
        <w:rPr>
          <w:color w:val="000000"/>
        </w:rPr>
        <w:t> </w:t>
      </w:r>
      <w:r w:rsidRPr="00FD0E61">
        <w:rPr>
          <w:color w:val="000000"/>
        </w:rPr>
        <w:t>  </w:t>
      </w:r>
      <w:r w:rsidRPr="00731FCF">
        <w:tab/>
      </w:r>
      <w:r w:rsidRPr="00FD0E61">
        <w:rPr>
          <w:color w:val="000000"/>
        </w:rPr>
        <w:t>3 vyhrazená stání</w:t>
      </w:r>
    </w:p>
    <w:p w14:paraId="7DA6501A"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jc w:val="both"/>
        <w:rPr>
          <w:color w:val="000000"/>
        </w:rPr>
      </w:pPr>
      <w:r w:rsidRPr="00FD0E61">
        <w:rPr>
          <w:color w:val="000000"/>
        </w:rPr>
        <w:t xml:space="preserve"> 61 až 80 stání                </w:t>
      </w:r>
      <w:r w:rsidRPr="00731FCF">
        <w:tab/>
      </w:r>
      <w:r w:rsidRPr="00FD0E61">
        <w:rPr>
          <w:color w:val="000000"/>
        </w:rPr>
        <w:t>4 vyhrazená stání</w:t>
      </w:r>
    </w:p>
    <w:p w14:paraId="705BF07A"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jc w:val="both"/>
        <w:rPr>
          <w:color w:val="000000"/>
        </w:rPr>
      </w:pPr>
      <w:r w:rsidRPr="00FD0E61">
        <w:rPr>
          <w:color w:val="000000"/>
        </w:rPr>
        <w:t xml:space="preserve"> 81 až 100 stání                </w:t>
      </w:r>
      <w:r w:rsidRPr="00731FCF">
        <w:tab/>
      </w:r>
      <w:r w:rsidRPr="00FD0E61">
        <w:rPr>
          <w:color w:val="000000"/>
        </w:rPr>
        <w:t>5 vyhrazených stání</w:t>
      </w:r>
    </w:p>
    <w:p w14:paraId="12255C0E"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jc w:val="both"/>
        <w:rPr>
          <w:color w:val="000000"/>
        </w:rPr>
      </w:pPr>
      <w:r w:rsidRPr="00FD0E61">
        <w:rPr>
          <w:color w:val="000000"/>
        </w:rPr>
        <w:t>101 až 150 stání                     </w:t>
      </w:r>
      <w:r w:rsidRPr="00FD0E61">
        <w:rPr>
          <w:color w:val="000000"/>
        </w:rPr>
        <w:t> </w:t>
      </w:r>
      <w:r w:rsidRPr="00731FCF">
        <w:tab/>
      </w:r>
      <w:r w:rsidRPr="00FD0E61">
        <w:rPr>
          <w:color w:val="000000"/>
        </w:rPr>
        <w:t>6 vyhrazených stání</w:t>
      </w:r>
    </w:p>
    <w:p w14:paraId="3E492F92"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jc w:val="both"/>
        <w:rPr>
          <w:color w:val="000000"/>
        </w:rPr>
      </w:pPr>
      <w:r w:rsidRPr="00FD0E61">
        <w:rPr>
          <w:color w:val="000000"/>
        </w:rPr>
        <w:t>151 až 200 stání                </w:t>
      </w:r>
      <w:r w:rsidRPr="00731FCF">
        <w:tab/>
      </w:r>
      <w:r w:rsidRPr="00FD0E61">
        <w:rPr>
          <w:color w:val="000000"/>
        </w:rPr>
        <w:t>7 vyhrazených stání</w:t>
      </w:r>
    </w:p>
    <w:p w14:paraId="18B2CD82"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jc w:val="both"/>
        <w:rPr>
          <w:color w:val="000000"/>
        </w:rPr>
      </w:pPr>
      <w:r w:rsidRPr="00FD0E61">
        <w:rPr>
          <w:color w:val="000000"/>
        </w:rPr>
        <w:t>201 až 300 stání                     </w:t>
      </w:r>
      <w:r w:rsidRPr="00FD0E61">
        <w:rPr>
          <w:color w:val="000000"/>
        </w:rPr>
        <w:t> </w:t>
      </w:r>
      <w:r w:rsidRPr="00731FCF">
        <w:tab/>
      </w:r>
      <w:r w:rsidRPr="00FD0E61">
        <w:rPr>
          <w:color w:val="000000"/>
        </w:rPr>
        <w:t>8 vyhrazených stání</w:t>
      </w:r>
    </w:p>
    <w:p w14:paraId="1E82A30F"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jc w:val="both"/>
        <w:rPr>
          <w:color w:val="000000"/>
        </w:rPr>
      </w:pPr>
      <w:r w:rsidRPr="00FD0E61">
        <w:rPr>
          <w:color w:val="000000"/>
        </w:rPr>
        <w:t>301 až 400 stání                     </w:t>
      </w:r>
      <w:r w:rsidRPr="00FD0E61">
        <w:rPr>
          <w:color w:val="000000"/>
        </w:rPr>
        <w:t> </w:t>
      </w:r>
      <w:r w:rsidRPr="00731FCF">
        <w:tab/>
      </w:r>
      <w:r w:rsidRPr="00FD0E61">
        <w:rPr>
          <w:color w:val="000000"/>
        </w:rPr>
        <w:t>9 vyhrazených stání</w:t>
      </w:r>
    </w:p>
    <w:p w14:paraId="14B63E15"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jc w:val="both"/>
        <w:rPr>
          <w:color w:val="000000"/>
        </w:rPr>
      </w:pPr>
      <w:r w:rsidRPr="00FD0E61">
        <w:rPr>
          <w:color w:val="000000"/>
        </w:rPr>
        <w:t>401 až 500 stání                     </w:t>
      </w:r>
      <w:r w:rsidRPr="00FD0E61">
        <w:rPr>
          <w:color w:val="000000"/>
        </w:rPr>
        <w:t> </w:t>
      </w:r>
      <w:r w:rsidRPr="00731FCF">
        <w:tab/>
      </w:r>
      <w:r w:rsidRPr="00FD0E61">
        <w:rPr>
          <w:color w:val="000000"/>
        </w:rPr>
        <w:t>10 vyhrazených stání</w:t>
      </w:r>
    </w:p>
    <w:p w14:paraId="2E7877FB"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jc w:val="both"/>
        <w:rPr>
          <w:color w:val="000000"/>
        </w:rPr>
      </w:pPr>
      <w:r w:rsidRPr="00FD0E61">
        <w:rPr>
          <w:color w:val="000000"/>
        </w:rPr>
        <w:t>501 a více stání                      </w:t>
      </w:r>
      <w:r w:rsidRPr="00FD0E61">
        <w:rPr>
          <w:color w:val="000000"/>
        </w:rPr>
        <w:t> </w:t>
      </w:r>
      <w:r w:rsidRPr="00FD0E61">
        <w:rPr>
          <w:color w:val="000000"/>
        </w:rPr>
        <w:t xml:space="preserve"> </w:t>
      </w:r>
      <w:r w:rsidRPr="00731FCF">
        <w:tab/>
      </w:r>
      <w:r w:rsidRPr="00FD0E61">
        <w:rPr>
          <w:color w:val="000000"/>
        </w:rPr>
        <w:t>2 % z počtu stání dílčí plochy.</w:t>
      </w:r>
    </w:p>
    <w:p w14:paraId="5E9FB58B" w14:textId="77777777" w:rsidR="00FD0E61" w:rsidRPr="00FD0E61" w:rsidRDefault="00FD0E61" w:rsidP="00FB4BE0">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color w:val="000000"/>
        </w:rPr>
      </w:pPr>
      <w:r w:rsidRPr="00FD0E61">
        <w:rPr>
          <w:color w:val="000000"/>
        </w:rPr>
        <w:t xml:space="preserve">Výsledný počet vyhrazených stání se zaokrouhlí tak, že počet stání 0,5 a vyšší se zaokrouhlí na celá stání nahoru a počet stání nižší než 0,5 se zaokrouhlí na celá stání dolů. </w:t>
      </w:r>
    </w:p>
    <w:p w14:paraId="30047BC6"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FD0E61">
        <w:rPr>
          <w:color w:val="000000"/>
        </w:rPr>
        <w:t>2.2. U stavby pro obchod s prodejní plochou větší než 5000 m</w:t>
      </w:r>
      <w:r w:rsidRPr="00FD0E61">
        <w:rPr>
          <w:color w:val="000000"/>
          <w:vertAlign w:val="superscript"/>
        </w:rPr>
        <w:t>2</w:t>
      </w:r>
      <w:r w:rsidRPr="00FD0E61">
        <w:rPr>
          <w:color w:val="000000"/>
        </w:rPr>
        <w:t xml:space="preserve"> a </w:t>
      </w:r>
      <w:r w:rsidRPr="00731FCF">
        <w:t xml:space="preserve">stavby nemocnice </w:t>
      </w:r>
      <w:r w:rsidRPr="00FD0E61">
        <w:rPr>
          <w:color w:val="000000"/>
        </w:rPr>
        <w:t>musí být nad rámec výše uvedených počtů vyhrazených stání v bodě 2.1 zřízena vyhrazená stání pro vozidla osob doprovázející dítě v kočárku v minimálním počtu 1 % z celkového počtu stání. Výsledný počet vyhrazených stání se zaokrouhlí tak, že počet stání 0,5 a vyšší se zaokrouhlí na celá stání nahoru a počet stání nižší než 0,5 se zaokrouhlí na celá stání dolů.</w:t>
      </w:r>
    </w:p>
    <w:p w14:paraId="370D3272" w14:textId="77777777" w:rsidR="00FD0E61" w:rsidRPr="00FD0E61" w:rsidRDefault="00FD0E61" w:rsidP="00FD0E6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p>
    <w:bookmarkEnd w:id="5"/>
    <w:p w14:paraId="10551F40" w14:textId="77777777" w:rsidR="001C31CD" w:rsidRPr="001C31CD" w:rsidRDefault="001C31CD" w:rsidP="001C31CD">
      <w:pPr>
        <w:tabs>
          <w:tab w:val="left" w:pos="284"/>
          <w:tab w:val="left" w:pos="567"/>
        </w:tabs>
        <w:spacing w:line="257" w:lineRule="auto"/>
        <w:rPr>
          <w:rFonts w:eastAsia="Segoe UI"/>
          <w:b/>
          <w:bCs/>
          <w:color w:val="000000"/>
        </w:rPr>
      </w:pPr>
      <w:r w:rsidRPr="001C31CD">
        <w:rPr>
          <w:rFonts w:eastAsia="Segoe UI"/>
          <w:b/>
          <w:bCs/>
          <w:color w:val="000000"/>
        </w:rPr>
        <w:lastRenderedPageBreak/>
        <w:t>Část 3</w:t>
      </w:r>
    </w:p>
    <w:p w14:paraId="2C9C99F1" w14:textId="77777777" w:rsidR="001C31CD" w:rsidRPr="001C31CD" w:rsidRDefault="001C31CD" w:rsidP="001C31CD">
      <w:pPr>
        <w:tabs>
          <w:tab w:val="left" w:pos="284"/>
          <w:tab w:val="left" w:pos="567"/>
        </w:tabs>
        <w:spacing w:line="257" w:lineRule="auto"/>
        <w:rPr>
          <w:rFonts w:eastAsia="Segoe UI"/>
          <w:b/>
          <w:bCs/>
          <w:color w:val="000000"/>
        </w:rPr>
      </w:pPr>
      <w:r w:rsidRPr="001C31CD">
        <w:rPr>
          <w:rFonts w:eastAsia="Segoe UI"/>
          <w:b/>
          <w:bCs/>
          <w:color w:val="000000"/>
        </w:rPr>
        <w:t>Korekce parkovacích stání</w:t>
      </w:r>
    </w:p>
    <w:p w14:paraId="0ECA752A" w14:textId="77777777" w:rsidR="001C31CD" w:rsidRPr="001C31CD" w:rsidRDefault="001C31CD" w:rsidP="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Stanovuje se na základě mapy parkovacích zón v této příloze.</w:t>
      </w:r>
    </w:p>
    <w:p w14:paraId="07FD9218" w14:textId="77777777" w:rsidR="001C31CD" w:rsidRPr="001C31CD" w:rsidRDefault="001C31CD" w:rsidP="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U staveb zasahujících do více zón podle mapy parkovacích zón v této části přílohy se použije</w:t>
      </w:r>
    </w:p>
    <w:p w14:paraId="25DA6149" w14:textId="77777777" w:rsidR="001C31CD" w:rsidRPr="001C31CD" w:rsidRDefault="001C31CD" w:rsidP="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hodnota pro zónu s nižším procentem pro požadované minimum. Výsledný minimální</w:t>
      </w:r>
    </w:p>
    <w:p w14:paraId="45D2FAB2" w14:textId="77777777" w:rsidR="001C31CD" w:rsidRPr="001C31CD" w:rsidRDefault="001C31CD" w:rsidP="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požadovaný počet stání se zaokrouhluje vždy na celá stání nahoru.</w:t>
      </w:r>
    </w:p>
    <w:p w14:paraId="49E85BF3" w14:textId="77777777" w:rsidR="001C31CD" w:rsidRPr="001C31CD" w:rsidRDefault="001C31CD" w:rsidP="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p>
    <w:p w14:paraId="721C5895" w14:textId="77777777" w:rsidR="001C31CD" w:rsidRPr="001C31CD" w:rsidRDefault="001C31CD" w:rsidP="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Korekce pro jednotlivé parkovací zóny</w:t>
      </w:r>
    </w:p>
    <w:tbl>
      <w:tblPr>
        <w:tblW w:w="0" w:type="auto"/>
        <w:tblLayout w:type="fixed"/>
        <w:tblLook w:val="06A0" w:firstRow="1" w:lastRow="0" w:firstColumn="1" w:lastColumn="0" w:noHBand="1" w:noVBand="1"/>
      </w:tblPr>
      <w:tblGrid>
        <w:gridCol w:w="841"/>
        <w:gridCol w:w="4819"/>
        <w:gridCol w:w="1560"/>
        <w:gridCol w:w="1795"/>
      </w:tblGrid>
      <w:tr w:rsidR="001C31CD" w:rsidRPr="00746502" w14:paraId="13785427" w14:textId="77777777">
        <w:trPr>
          <w:trHeight w:val="540"/>
        </w:trPr>
        <w:tc>
          <w:tcPr>
            <w:tcW w:w="84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47F4E21" w14:textId="77777777" w:rsidR="001C31CD" w:rsidRPr="001C31CD" w:rsidRDefault="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Zóna</w:t>
            </w:r>
          </w:p>
        </w:tc>
        <w:tc>
          <w:tcPr>
            <w:tcW w:w="481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2E52785" w14:textId="77777777" w:rsidR="001C31CD" w:rsidRPr="001C31CD" w:rsidRDefault="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Popis</w:t>
            </w:r>
          </w:p>
        </w:tc>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C2A09DD" w14:textId="77777777" w:rsidR="001C31CD" w:rsidRPr="001C31CD" w:rsidRDefault="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Minimum</w:t>
            </w:r>
          </w:p>
        </w:tc>
        <w:tc>
          <w:tcPr>
            <w:tcW w:w="179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3C91004" w14:textId="77777777" w:rsidR="001C31CD" w:rsidRPr="001C31CD" w:rsidRDefault="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Maximum</w:t>
            </w:r>
          </w:p>
        </w:tc>
      </w:tr>
      <w:tr w:rsidR="001C31CD" w:rsidRPr="00746502" w14:paraId="1EF82EE4" w14:textId="77777777">
        <w:trPr>
          <w:trHeight w:val="495"/>
        </w:trPr>
        <w:tc>
          <w:tcPr>
            <w:tcW w:w="84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A4128D3" w14:textId="77777777" w:rsidR="001C31CD" w:rsidRPr="001C31CD" w:rsidRDefault="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1</w:t>
            </w:r>
          </w:p>
        </w:tc>
        <w:tc>
          <w:tcPr>
            <w:tcW w:w="481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0C7D32A" w14:textId="77777777" w:rsidR="001C31CD" w:rsidRPr="001C31CD" w:rsidRDefault="001C31C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0"/>
              <w:rPr>
                <w:color w:val="000000"/>
              </w:rPr>
            </w:pPr>
            <w:r w:rsidRPr="001C31CD">
              <w:rPr>
                <w:color w:val="000000"/>
              </w:rPr>
              <w:t xml:space="preserve">Vymezení dle MPZ Moravská Ostrava </w:t>
            </w:r>
            <w:r w:rsidRPr="001C31CD">
              <w:rPr>
                <w:color w:val="000000"/>
              </w:rPr>
              <w:br/>
              <w:t>a MPZ Ostrava-Přívoz</w:t>
            </w:r>
          </w:p>
        </w:tc>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CFCA1B1" w14:textId="77777777" w:rsidR="001C31CD" w:rsidRPr="00FD0C22" w:rsidRDefault="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pPr>
            <w:r w:rsidRPr="00FD0C22">
              <w:t>15 %</w:t>
            </w:r>
          </w:p>
        </w:tc>
        <w:tc>
          <w:tcPr>
            <w:tcW w:w="179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2D3B5F4" w14:textId="77777777" w:rsidR="001C31CD" w:rsidRPr="00FD0C22" w:rsidRDefault="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pPr>
            <w:r w:rsidRPr="00FD0C22">
              <w:t>175 %</w:t>
            </w:r>
          </w:p>
        </w:tc>
      </w:tr>
      <w:tr w:rsidR="001C31CD" w:rsidRPr="00746502" w14:paraId="7321D9E0" w14:textId="77777777">
        <w:trPr>
          <w:trHeight w:val="345"/>
        </w:trPr>
        <w:tc>
          <w:tcPr>
            <w:tcW w:w="84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22BA982" w14:textId="77777777" w:rsidR="001C31CD" w:rsidRPr="001C31CD" w:rsidRDefault="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2</w:t>
            </w:r>
          </w:p>
        </w:tc>
        <w:tc>
          <w:tcPr>
            <w:tcW w:w="481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012C168" w14:textId="77777777" w:rsidR="001C31CD" w:rsidRPr="001C31CD" w:rsidRDefault="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p>
        </w:tc>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A92A32C" w14:textId="77777777" w:rsidR="001C31CD" w:rsidRPr="001C31CD" w:rsidRDefault="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100 %</w:t>
            </w:r>
          </w:p>
        </w:tc>
        <w:tc>
          <w:tcPr>
            <w:tcW w:w="179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68ABA81" w14:textId="77777777" w:rsidR="001C31CD" w:rsidRPr="001C31CD" w:rsidRDefault="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color w:val="000000"/>
              </w:rPr>
            </w:pPr>
            <w:r w:rsidRPr="001C31CD">
              <w:rPr>
                <w:color w:val="000000"/>
              </w:rPr>
              <w:t>Není stanoveno</w:t>
            </w:r>
          </w:p>
        </w:tc>
      </w:tr>
    </w:tbl>
    <w:p w14:paraId="74B05F9B" w14:textId="77777777" w:rsidR="001C31CD" w:rsidRPr="001C31CD" w:rsidRDefault="001C31CD" w:rsidP="001C31CD">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color w:val="000000"/>
        </w:rPr>
      </w:pPr>
      <w:r w:rsidRPr="001C31CD">
        <w:rPr>
          <w:i/>
          <w:iCs/>
          <w:color w:val="000000"/>
        </w:rPr>
        <w:t>(MPZ – městská památková zóna)</w:t>
      </w:r>
    </w:p>
    <w:p w14:paraId="2D50B99E" w14:textId="77777777" w:rsidR="001C31CD" w:rsidRDefault="001C31CD" w:rsidP="001C31CD">
      <w:r>
        <w:br w:type="page"/>
      </w:r>
    </w:p>
    <w:tbl>
      <w:tblPr>
        <w:tblW w:w="0" w:type="auto"/>
        <w:tblLook w:val="04A0" w:firstRow="1" w:lastRow="0" w:firstColumn="1" w:lastColumn="0" w:noHBand="0" w:noVBand="1"/>
      </w:tblPr>
      <w:tblGrid>
        <w:gridCol w:w="9300"/>
      </w:tblGrid>
      <w:tr w:rsidR="001C31CD" w14:paraId="13956D4A" w14:textId="77777777">
        <w:tc>
          <w:tcPr>
            <w:tcW w:w="9300" w:type="dxa"/>
            <w:shd w:val="clear" w:color="auto" w:fill="auto"/>
          </w:tcPr>
          <w:p w14:paraId="0CEDA311" w14:textId="77777777" w:rsidR="001C31CD" w:rsidRDefault="001C31CD">
            <w:pPr>
              <w:rPr>
                <w:color w:val="000000"/>
              </w:rPr>
            </w:pPr>
            <w:r>
              <w:rPr>
                <w:b/>
                <w:bCs/>
                <w:color w:val="000000"/>
                <w:sz w:val="28"/>
                <w:szCs w:val="28"/>
              </w:rPr>
              <w:t xml:space="preserve">Mapa parkovacích zón </w:t>
            </w:r>
            <w:r w:rsidR="00A90346">
              <w:rPr>
                <w:b/>
                <w:bCs/>
                <w:color w:val="000000"/>
                <w:sz w:val="28"/>
                <w:szCs w:val="28"/>
              </w:rPr>
              <w:t>–</w:t>
            </w:r>
            <w:r>
              <w:rPr>
                <w:b/>
                <w:bCs/>
                <w:color w:val="000000"/>
                <w:sz w:val="28"/>
                <w:szCs w:val="28"/>
              </w:rPr>
              <w:t xml:space="preserve"> celek</w:t>
            </w:r>
          </w:p>
        </w:tc>
      </w:tr>
      <w:tr w:rsidR="001C31CD" w14:paraId="002CDB85" w14:textId="77777777">
        <w:tc>
          <w:tcPr>
            <w:tcW w:w="9300" w:type="dxa"/>
            <w:shd w:val="clear" w:color="auto" w:fill="auto"/>
          </w:tcPr>
          <w:p w14:paraId="668E6681" w14:textId="77777777" w:rsidR="001C31CD" w:rsidRDefault="001D5D9A">
            <w:pPr>
              <w:rPr>
                <w:color w:val="000000"/>
              </w:rPr>
            </w:pPr>
            <w:r>
              <w:rPr>
                <w:noProof/>
                <w:color w:val="000000"/>
              </w:rPr>
              <w:pict w14:anchorId="25CE8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Obsah obrázku mapa, atlas, text&#10;&#10;Popis byl vytvořen automaticky" style="width:453pt;height:474pt;visibility:visible">
                  <v:imagedata r:id="rId8" o:title="Obsah obrázku mapa, atlas, text&#10;&#10;Popis byl vytvořen automaticky"/>
                </v:shape>
              </w:pict>
            </w:r>
          </w:p>
          <w:p w14:paraId="7FFF4CA9" w14:textId="77777777" w:rsidR="001C31CD" w:rsidRDefault="001C31CD">
            <w:pPr>
              <w:rPr>
                <w:color w:val="000000"/>
              </w:rPr>
            </w:pPr>
          </w:p>
        </w:tc>
      </w:tr>
      <w:tr w:rsidR="001C31CD" w14:paraId="7473A62D" w14:textId="77777777">
        <w:tc>
          <w:tcPr>
            <w:tcW w:w="9300" w:type="dxa"/>
            <w:shd w:val="clear" w:color="auto" w:fill="auto"/>
          </w:tcPr>
          <w:p w14:paraId="53EE34FD" w14:textId="77777777" w:rsidR="001C31CD" w:rsidRDefault="001C31CD">
            <w:pPr>
              <w:rPr>
                <w:noProof/>
                <w:color w:val="000000"/>
              </w:rPr>
            </w:pPr>
            <w:r>
              <w:rPr>
                <w:b/>
                <w:bCs/>
                <w:color w:val="000000"/>
                <w:sz w:val="28"/>
                <w:szCs w:val="28"/>
              </w:rPr>
              <w:t>Legenda:</w:t>
            </w:r>
          </w:p>
        </w:tc>
      </w:tr>
      <w:tr w:rsidR="001C31CD" w14:paraId="061D3A2B" w14:textId="77777777">
        <w:tc>
          <w:tcPr>
            <w:tcW w:w="9300" w:type="dxa"/>
            <w:shd w:val="clear" w:color="auto" w:fill="auto"/>
          </w:tcPr>
          <w:p w14:paraId="13BAF387" w14:textId="77777777" w:rsidR="001C31CD" w:rsidRDefault="001D5D9A">
            <w:pPr>
              <w:rPr>
                <w:noProof/>
                <w:color w:val="000000"/>
              </w:rPr>
            </w:pPr>
            <w:r>
              <w:rPr>
                <w:noProof/>
                <w:color w:val="000000"/>
              </w:rPr>
              <w:pict w14:anchorId="7FA6C3D9">
                <v:shape id="Obrázek 4" o:spid="_x0000_i1026" type="#_x0000_t75" alt="Obsah obrázku text, Písmo, snímek obrazovky, Obdélník&#10;&#10;Popis byl vytvořen automaticky" style="width:108.75pt;height:28.5pt;visibility:visible">
                  <v:imagedata r:id="rId9" o:title="Obsah obrázku text, Písmo, snímek obrazovky, Obdélník&#10;&#10;Popis byl vytvořen automaticky"/>
                </v:shape>
              </w:pict>
            </w:r>
          </w:p>
        </w:tc>
      </w:tr>
      <w:tr w:rsidR="001C31CD" w14:paraId="6F8F6885" w14:textId="77777777">
        <w:tc>
          <w:tcPr>
            <w:tcW w:w="9300" w:type="dxa"/>
            <w:shd w:val="clear" w:color="auto" w:fill="auto"/>
          </w:tcPr>
          <w:p w14:paraId="2A4D38F9" w14:textId="77777777" w:rsidR="001C31CD" w:rsidRDefault="001D5D9A">
            <w:pPr>
              <w:rPr>
                <w:noProof/>
                <w:color w:val="000000"/>
              </w:rPr>
            </w:pPr>
            <w:r>
              <w:rPr>
                <w:noProof/>
                <w:color w:val="000000"/>
              </w:rPr>
              <w:pict w14:anchorId="3BB4609B">
                <v:shape id="Obrázek 5" o:spid="_x0000_i1027" type="#_x0000_t75" alt="Obsah obrázku Písmo, text, snímek obrazovky, Obdélník&#10;&#10;Popis byl vytvořen automaticky" style="width:108.75pt;height:28.5pt;visibility:visible">
                  <v:imagedata r:id="rId10" o:title="Obsah obrázku Písmo, text, snímek obrazovky, Obdélník&#10;&#10;Popis byl vytvořen automaticky"/>
                </v:shape>
              </w:pict>
            </w:r>
          </w:p>
        </w:tc>
      </w:tr>
    </w:tbl>
    <w:p w14:paraId="6BA99BC4" w14:textId="77777777" w:rsidR="001C31CD" w:rsidRPr="001C31CD" w:rsidRDefault="001C31CD" w:rsidP="001C31CD">
      <w:pPr>
        <w:rPr>
          <w:color w:val="000000"/>
        </w:rPr>
      </w:pPr>
    </w:p>
    <w:p w14:paraId="64C9AC4E" w14:textId="77777777" w:rsidR="001C31CD" w:rsidRDefault="001C31CD" w:rsidP="001C31CD">
      <w:r>
        <w:br w:type="page"/>
      </w:r>
    </w:p>
    <w:tbl>
      <w:tblPr>
        <w:tblW w:w="0" w:type="auto"/>
        <w:tblLook w:val="04A0" w:firstRow="1" w:lastRow="0" w:firstColumn="1" w:lastColumn="0" w:noHBand="0" w:noVBand="1"/>
      </w:tblPr>
      <w:tblGrid>
        <w:gridCol w:w="9310"/>
      </w:tblGrid>
      <w:tr w:rsidR="001C31CD" w14:paraId="75D88F76" w14:textId="77777777">
        <w:tc>
          <w:tcPr>
            <w:tcW w:w="9310" w:type="dxa"/>
            <w:shd w:val="clear" w:color="auto" w:fill="auto"/>
          </w:tcPr>
          <w:p w14:paraId="27E42127" w14:textId="77777777" w:rsidR="001C31CD" w:rsidRDefault="001C31CD">
            <w:pPr>
              <w:rPr>
                <w:b/>
                <w:bCs/>
                <w:color w:val="000000"/>
              </w:rPr>
            </w:pPr>
            <w:r>
              <w:rPr>
                <w:b/>
                <w:bCs/>
                <w:color w:val="000000"/>
                <w:sz w:val="28"/>
                <w:szCs w:val="28"/>
              </w:rPr>
              <w:t>Detail vymezení zóny 1 – MPZ Moravská Ostrava</w:t>
            </w:r>
          </w:p>
        </w:tc>
      </w:tr>
      <w:tr w:rsidR="001C31CD" w14:paraId="18DC4B8D" w14:textId="77777777">
        <w:tc>
          <w:tcPr>
            <w:tcW w:w="9310" w:type="dxa"/>
            <w:shd w:val="clear" w:color="auto" w:fill="auto"/>
          </w:tcPr>
          <w:p w14:paraId="100487D9" w14:textId="77777777" w:rsidR="001C31CD" w:rsidRDefault="001D5D9A">
            <w:pPr>
              <w:rPr>
                <w:color w:val="000000"/>
              </w:rPr>
            </w:pPr>
            <w:r>
              <w:rPr>
                <w:noProof/>
                <w:color w:val="000000"/>
              </w:rPr>
              <w:pict w14:anchorId="11EAEF0E">
                <v:shape id="Obrázek 2" o:spid="_x0000_i1028" type="#_x0000_t75" alt="Obsah obrázku text, mapa&#10;&#10;Popis byl vytvořen automaticky" style="width:424.5pt;height:297.75pt;visibility:visible">
                  <v:imagedata r:id="rId11" o:title="Obsah obrázku text, mapa&#10;&#10;Popis byl vytvořen automaticky"/>
                </v:shape>
              </w:pict>
            </w:r>
          </w:p>
        </w:tc>
      </w:tr>
    </w:tbl>
    <w:p w14:paraId="564B3125" w14:textId="77777777" w:rsidR="001C31CD" w:rsidRPr="001C31CD" w:rsidRDefault="001C31CD" w:rsidP="001C31CD">
      <w:pPr>
        <w:rPr>
          <w:color w:val="000000"/>
        </w:rPr>
      </w:pPr>
    </w:p>
    <w:tbl>
      <w:tblPr>
        <w:tblW w:w="0" w:type="auto"/>
        <w:tblLook w:val="04A0" w:firstRow="1" w:lastRow="0" w:firstColumn="1" w:lastColumn="0" w:noHBand="0" w:noVBand="1"/>
      </w:tblPr>
      <w:tblGrid>
        <w:gridCol w:w="9300"/>
      </w:tblGrid>
      <w:tr w:rsidR="001C31CD" w14:paraId="7FF7BA72" w14:textId="77777777">
        <w:tc>
          <w:tcPr>
            <w:tcW w:w="9300" w:type="dxa"/>
            <w:shd w:val="clear" w:color="auto" w:fill="auto"/>
          </w:tcPr>
          <w:p w14:paraId="1DA938E0" w14:textId="77777777" w:rsidR="001C31CD" w:rsidRDefault="001C31CD">
            <w:pPr>
              <w:rPr>
                <w:color w:val="000000"/>
              </w:rPr>
            </w:pPr>
            <w:r>
              <w:rPr>
                <w:b/>
                <w:bCs/>
                <w:color w:val="000000"/>
                <w:sz w:val="28"/>
                <w:szCs w:val="28"/>
              </w:rPr>
              <w:t>Detail vymezení zóny 1 – MPZ Ostrava-Přívoz</w:t>
            </w:r>
          </w:p>
        </w:tc>
      </w:tr>
      <w:tr w:rsidR="001C31CD" w14:paraId="0D5708EE" w14:textId="77777777">
        <w:tc>
          <w:tcPr>
            <w:tcW w:w="9300" w:type="dxa"/>
            <w:shd w:val="clear" w:color="auto" w:fill="auto"/>
          </w:tcPr>
          <w:p w14:paraId="5DB895C8" w14:textId="77777777" w:rsidR="001C31CD" w:rsidRDefault="001D5D9A">
            <w:pPr>
              <w:rPr>
                <w:color w:val="000000"/>
              </w:rPr>
            </w:pPr>
            <w:r>
              <w:rPr>
                <w:noProof/>
                <w:color w:val="000000"/>
              </w:rPr>
              <w:pict w14:anchorId="7CE1B044">
                <v:shape id="Obrázek 3" o:spid="_x0000_i1029" type="#_x0000_t75" alt="Obsah obrázku mapa, snímek obrazovky&#10;&#10;Popis byl vytvořen automaticky" style="width:423.75pt;height:302.25pt;visibility:visible">
                  <v:imagedata r:id="rId12" o:title="Obsah obrázku mapa, snímek obrazovky&#10;&#10;Popis byl vytvořen automaticky"/>
                </v:shape>
              </w:pict>
            </w:r>
          </w:p>
        </w:tc>
      </w:tr>
    </w:tbl>
    <w:p w14:paraId="5EFE3BD2" w14:textId="77777777" w:rsidR="00493BA0" w:rsidRPr="0048524A" w:rsidRDefault="00493BA0" w:rsidP="001C31CD">
      <w:pPr>
        <w:tabs>
          <w:tab w:val="left" w:pos="284"/>
          <w:tab w:val="left" w:pos="567"/>
        </w:tabs>
        <w:spacing w:line="257" w:lineRule="auto"/>
      </w:pPr>
    </w:p>
    <w:sectPr w:rsidR="00493BA0" w:rsidRPr="0048524A" w:rsidSect="00575E27">
      <w:headerReference w:type="default" r:id="rId13"/>
      <w:footerReference w:type="even" r:id="rId14"/>
      <w:footerReference w:type="default" r:id="rId15"/>
      <w:pgSz w:w="11906" w:h="16838"/>
      <w:pgMar w:top="1418" w:right="1418"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B8380" w14:textId="77777777" w:rsidR="00F61546" w:rsidRDefault="00F61546">
      <w:r>
        <w:separator/>
      </w:r>
    </w:p>
  </w:endnote>
  <w:endnote w:type="continuationSeparator" w:id="0">
    <w:p w14:paraId="7F58DD71" w14:textId="77777777" w:rsidR="00F61546" w:rsidRDefault="00F6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82DFD" w14:textId="77777777" w:rsidR="007533DE" w:rsidRDefault="007533DE" w:rsidP="00470E59">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03F91CFA" w14:textId="77777777" w:rsidR="007533DE" w:rsidRDefault="007533DE" w:rsidP="009A2D3B">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91D4B" w14:textId="77777777" w:rsidR="007533DE" w:rsidRDefault="001D5D9A" w:rsidP="009A2D3B">
    <w:pPr>
      <w:pStyle w:val="Zpat"/>
      <w:ind w:firstLine="360"/>
    </w:pPr>
    <w:r>
      <w:rPr>
        <w:noProof/>
      </w:rPr>
      <w:pict w14:anchorId="1FCB5B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36.15pt;margin-top:4.45pt;width:159.85pt;height:19.55pt;z-index:-1;mso-wrap-edited:f" wrapcoords="882 0 441 1800 -73 6600 -73 12600 220 19200 882 21000 21453 21000 21600 19200 21600 0 4482 0 882 0">
          <v:imagedata r:id="rId1" o:title="Ostrava_lg"/>
          <w10:wrap type="tight"/>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45996" w14:textId="77777777" w:rsidR="00F61546" w:rsidRDefault="00F61546">
      <w:r>
        <w:separator/>
      </w:r>
    </w:p>
  </w:footnote>
  <w:footnote w:type="continuationSeparator" w:id="0">
    <w:p w14:paraId="7B30AA09" w14:textId="77777777" w:rsidR="00F61546" w:rsidRDefault="00F61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CDA73" w14:textId="77777777" w:rsidR="007533DE" w:rsidRPr="00973DBF" w:rsidRDefault="007533DE" w:rsidP="00966543">
    <w:pPr>
      <w:rPr>
        <w:rFonts w:ascii="Arial" w:hAnsi="Arial" w:cs="Arial"/>
        <w:b/>
        <w:color w:val="003C69"/>
        <w:sz w:val="16"/>
        <w:szCs w:val="16"/>
      </w:rPr>
    </w:pPr>
    <w:r w:rsidRPr="00973DBF">
      <w:rPr>
        <w:rFonts w:ascii="Arial" w:hAnsi="Arial" w:cs="Arial"/>
        <w:b/>
        <w:color w:val="003C69"/>
        <w:sz w:val="16"/>
        <w:szCs w:val="16"/>
      </w:rPr>
      <w:t>Statutární město Ostrava</w:t>
    </w:r>
  </w:p>
  <w:p w14:paraId="7D151D34" w14:textId="77777777" w:rsidR="007533DE" w:rsidRDefault="007533DE" w:rsidP="00973DBF">
    <w:pPr>
      <w:rPr>
        <w:rFonts w:ascii="Arial" w:hAnsi="Arial" w:cs="Arial"/>
      </w:rPr>
    </w:pPr>
  </w:p>
  <w:p w14:paraId="2E0E5345" w14:textId="77777777" w:rsidR="007533DE" w:rsidRDefault="007533DE" w:rsidP="00973DBF">
    <w:pPr>
      <w:jc w:val="right"/>
      <w:rPr>
        <w:rFonts w:ascii="Arial" w:hAnsi="Arial" w:cs="Arial"/>
        <w:b/>
        <w:color w:val="00ADD0"/>
        <w:sz w:val="40"/>
        <w:szCs w:val="40"/>
      </w:rPr>
    </w:pPr>
    <w:r>
      <w:rPr>
        <w:rFonts w:ascii="Arial" w:hAnsi="Arial" w:cs="Arial"/>
        <w:b/>
        <w:color w:val="00ADD0"/>
        <w:sz w:val="40"/>
        <w:szCs w:val="40"/>
      </w:rPr>
      <w:t>Nařízení města</w:t>
    </w:r>
  </w:p>
  <w:p w14:paraId="769D4FCF" w14:textId="77777777" w:rsidR="007533DE" w:rsidRDefault="007533DE" w:rsidP="00973DBF">
    <w:pPr>
      <w:jc w:val="right"/>
      <w:rPr>
        <w:rFonts w:ascii="Arial" w:hAnsi="Arial" w:cs="Arial"/>
        <w:b/>
        <w:color w:val="00ADD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368F"/>
    <w:multiLevelType w:val="hybridMultilevel"/>
    <w:tmpl w:val="80AE2714"/>
    <w:lvl w:ilvl="0" w:tplc="04050017">
      <w:start w:val="1"/>
      <w:numFmt w:val="lowerLetter"/>
      <w:lvlText w:val="%1)"/>
      <w:lvlJc w:val="left"/>
      <w:pPr>
        <w:tabs>
          <w:tab w:val="num" w:pos="420"/>
        </w:tabs>
        <w:ind w:left="420" w:hanging="360"/>
      </w:p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600536B"/>
    <w:multiLevelType w:val="hybridMultilevel"/>
    <w:tmpl w:val="B95457A4"/>
    <w:lvl w:ilvl="0" w:tplc="FFFFFFFF">
      <w:start w:val="1"/>
      <w:numFmt w:val="lowerLetter"/>
      <w:lvlText w:val="%1)"/>
      <w:lvlJc w:val="left"/>
      <w:pPr>
        <w:ind w:left="1776" w:hanging="36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2" w15:restartNumberingAfterBreak="0">
    <w:nsid w:val="0FF72948"/>
    <w:multiLevelType w:val="multilevel"/>
    <w:tmpl w:val="B9C08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3D187A"/>
    <w:multiLevelType w:val="hybridMultilevel"/>
    <w:tmpl w:val="BC0458A0"/>
    <w:lvl w:ilvl="0" w:tplc="FFFFFFFF">
      <w:start w:val="1"/>
      <w:numFmt w:val="lowerLetter"/>
      <w:lvlText w:val="%1)"/>
      <w:lvlJc w:val="left"/>
      <w:pPr>
        <w:ind w:left="1428" w:hanging="360"/>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1532598A"/>
    <w:multiLevelType w:val="hybridMultilevel"/>
    <w:tmpl w:val="B95457A4"/>
    <w:lvl w:ilvl="0" w:tplc="FFFFFFFF">
      <w:start w:val="1"/>
      <w:numFmt w:val="lowerLetter"/>
      <w:lvlText w:val="%1)"/>
      <w:lvlJc w:val="left"/>
      <w:pPr>
        <w:ind w:left="1776" w:hanging="36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5" w15:restartNumberingAfterBreak="0">
    <w:nsid w:val="17901715"/>
    <w:multiLevelType w:val="hybridMultilevel"/>
    <w:tmpl w:val="37D07142"/>
    <w:lvl w:ilvl="0" w:tplc="9A8C7864">
      <w:start w:val="9"/>
      <w:numFmt w:val="decimal"/>
      <w:lvlText w:val="%1."/>
      <w:lvlJc w:val="left"/>
      <w:pPr>
        <w:ind w:left="773" w:hanging="360"/>
      </w:pPr>
      <w:rPr>
        <w:rFonts w:hint="default"/>
      </w:rPr>
    </w:lvl>
    <w:lvl w:ilvl="1" w:tplc="04050019" w:tentative="1">
      <w:start w:val="1"/>
      <w:numFmt w:val="lowerLetter"/>
      <w:lvlText w:val="%2."/>
      <w:lvlJc w:val="left"/>
      <w:pPr>
        <w:ind w:left="1493" w:hanging="360"/>
      </w:pPr>
    </w:lvl>
    <w:lvl w:ilvl="2" w:tplc="0405001B" w:tentative="1">
      <w:start w:val="1"/>
      <w:numFmt w:val="lowerRoman"/>
      <w:lvlText w:val="%3."/>
      <w:lvlJc w:val="right"/>
      <w:pPr>
        <w:ind w:left="2213" w:hanging="180"/>
      </w:pPr>
    </w:lvl>
    <w:lvl w:ilvl="3" w:tplc="0405000F" w:tentative="1">
      <w:start w:val="1"/>
      <w:numFmt w:val="decimal"/>
      <w:lvlText w:val="%4."/>
      <w:lvlJc w:val="left"/>
      <w:pPr>
        <w:ind w:left="2933" w:hanging="360"/>
      </w:pPr>
    </w:lvl>
    <w:lvl w:ilvl="4" w:tplc="04050019" w:tentative="1">
      <w:start w:val="1"/>
      <w:numFmt w:val="lowerLetter"/>
      <w:lvlText w:val="%5."/>
      <w:lvlJc w:val="left"/>
      <w:pPr>
        <w:ind w:left="3653" w:hanging="360"/>
      </w:pPr>
    </w:lvl>
    <w:lvl w:ilvl="5" w:tplc="0405001B" w:tentative="1">
      <w:start w:val="1"/>
      <w:numFmt w:val="lowerRoman"/>
      <w:lvlText w:val="%6."/>
      <w:lvlJc w:val="right"/>
      <w:pPr>
        <w:ind w:left="4373" w:hanging="180"/>
      </w:pPr>
    </w:lvl>
    <w:lvl w:ilvl="6" w:tplc="0405000F" w:tentative="1">
      <w:start w:val="1"/>
      <w:numFmt w:val="decimal"/>
      <w:lvlText w:val="%7."/>
      <w:lvlJc w:val="left"/>
      <w:pPr>
        <w:ind w:left="5093" w:hanging="360"/>
      </w:pPr>
    </w:lvl>
    <w:lvl w:ilvl="7" w:tplc="04050019" w:tentative="1">
      <w:start w:val="1"/>
      <w:numFmt w:val="lowerLetter"/>
      <w:lvlText w:val="%8."/>
      <w:lvlJc w:val="left"/>
      <w:pPr>
        <w:ind w:left="5813" w:hanging="360"/>
      </w:pPr>
    </w:lvl>
    <w:lvl w:ilvl="8" w:tplc="0405001B" w:tentative="1">
      <w:start w:val="1"/>
      <w:numFmt w:val="lowerRoman"/>
      <w:lvlText w:val="%9."/>
      <w:lvlJc w:val="right"/>
      <w:pPr>
        <w:ind w:left="6533" w:hanging="180"/>
      </w:pPr>
    </w:lvl>
  </w:abstractNum>
  <w:abstractNum w:abstractNumId="6" w15:restartNumberingAfterBreak="0">
    <w:nsid w:val="19366AC8"/>
    <w:multiLevelType w:val="hybridMultilevel"/>
    <w:tmpl w:val="BC0458A0"/>
    <w:lvl w:ilvl="0" w:tplc="FFFFFFFF">
      <w:start w:val="1"/>
      <w:numFmt w:val="lowerLetter"/>
      <w:lvlText w:val="%1)"/>
      <w:lvlJc w:val="left"/>
      <w:pPr>
        <w:ind w:left="518" w:hanging="360"/>
      </w:pPr>
      <w:rPr>
        <w:rFonts w:hint="default"/>
      </w:rPr>
    </w:lvl>
    <w:lvl w:ilvl="1" w:tplc="FFFFFFFF">
      <w:start w:val="1"/>
      <w:numFmt w:val="lowerLetter"/>
      <w:lvlText w:val="%2."/>
      <w:lvlJc w:val="left"/>
      <w:pPr>
        <w:ind w:left="1238" w:hanging="360"/>
      </w:pPr>
    </w:lvl>
    <w:lvl w:ilvl="2" w:tplc="FFFFFFFF" w:tentative="1">
      <w:start w:val="1"/>
      <w:numFmt w:val="lowerRoman"/>
      <w:lvlText w:val="%3."/>
      <w:lvlJc w:val="right"/>
      <w:pPr>
        <w:ind w:left="1958" w:hanging="180"/>
      </w:pPr>
    </w:lvl>
    <w:lvl w:ilvl="3" w:tplc="FFFFFFFF" w:tentative="1">
      <w:start w:val="1"/>
      <w:numFmt w:val="decimal"/>
      <w:lvlText w:val="%4."/>
      <w:lvlJc w:val="left"/>
      <w:pPr>
        <w:ind w:left="2678" w:hanging="360"/>
      </w:pPr>
    </w:lvl>
    <w:lvl w:ilvl="4" w:tplc="FFFFFFFF" w:tentative="1">
      <w:start w:val="1"/>
      <w:numFmt w:val="lowerLetter"/>
      <w:lvlText w:val="%5."/>
      <w:lvlJc w:val="left"/>
      <w:pPr>
        <w:ind w:left="3398" w:hanging="360"/>
      </w:pPr>
    </w:lvl>
    <w:lvl w:ilvl="5" w:tplc="FFFFFFFF" w:tentative="1">
      <w:start w:val="1"/>
      <w:numFmt w:val="lowerRoman"/>
      <w:lvlText w:val="%6."/>
      <w:lvlJc w:val="right"/>
      <w:pPr>
        <w:ind w:left="4118" w:hanging="180"/>
      </w:pPr>
    </w:lvl>
    <w:lvl w:ilvl="6" w:tplc="FFFFFFFF" w:tentative="1">
      <w:start w:val="1"/>
      <w:numFmt w:val="decimal"/>
      <w:lvlText w:val="%7."/>
      <w:lvlJc w:val="left"/>
      <w:pPr>
        <w:ind w:left="4838" w:hanging="360"/>
      </w:pPr>
    </w:lvl>
    <w:lvl w:ilvl="7" w:tplc="FFFFFFFF" w:tentative="1">
      <w:start w:val="1"/>
      <w:numFmt w:val="lowerLetter"/>
      <w:lvlText w:val="%8."/>
      <w:lvlJc w:val="left"/>
      <w:pPr>
        <w:ind w:left="5558" w:hanging="360"/>
      </w:pPr>
    </w:lvl>
    <w:lvl w:ilvl="8" w:tplc="FFFFFFFF" w:tentative="1">
      <w:start w:val="1"/>
      <w:numFmt w:val="lowerRoman"/>
      <w:lvlText w:val="%9."/>
      <w:lvlJc w:val="right"/>
      <w:pPr>
        <w:ind w:left="6278" w:hanging="180"/>
      </w:pPr>
    </w:lvl>
  </w:abstractNum>
  <w:abstractNum w:abstractNumId="7" w15:restartNumberingAfterBreak="0">
    <w:nsid w:val="19E63BF2"/>
    <w:multiLevelType w:val="hybridMultilevel"/>
    <w:tmpl w:val="ACB675D8"/>
    <w:lvl w:ilvl="0" w:tplc="464C2FD6">
      <w:start w:val="1"/>
      <w:numFmt w:val="lowerLetter"/>
      <w:lvlText w:val="%1)"/>
      <w:lvlJc w:val="left"/>
      <w:pPr>
        <w:tabs>
          <w:tab w:val="num" w:pos="1080"/>
        </w:tabs>
        <w:ind w:left="1080" w:hanging="360"/>
      </w:pPr>
      <w:rPr>
        <w:rFonts w:hint="default"/>
      </w:rPr>
    </w:lvl>
    <w:lvl w:ilvl="1" w:tplc="B810ADB6">
      <w:start w:val="2"/>
      <w:numFmt w:val="decimal"/>
      <w:lvlText w:val="%2)"/>
      <w:lvlJc w:val="left"/>
      <w:pPr>
        <w:tabs>
          <w:tab w:val="num" w:pos="1800"/>
        </w:tabs>
        <w:ind w:left="1800" w:hanging="360"/>
      </w:pPr>
      <w:rPr>
        <w:rFonts w:ascii="Microsoft Sans Serif" w:hAnsi="Microsoft Sans Serif" w:hint="default"/>
        <w:b w:val="0"/>
        <w:i w:val="0"/>
        <w:sz w:val="22"/>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1B891F3A"/>
    <w:multiLevelType w:val="hybridMultilevel"/>
    <w:tmpl w:val="BC0458A0"/>
    <w:lvl w:ilvl="0" w:tplc="FFFFFFFF">
      <w:start w:val="1"/>
      <w:numFmt w:val="lowerLetter"/>
      <w:lvlText w:val="%1)"/>
      <w:lvlJc w:val="left"/>
      <w:pPr>
        <w:ind w:left="1428" w:hanging="360"/>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9" w15:restartNumberingAfterBreak="0">
    <w:nsid w:val="22B354F8"/>
    <w:multiLevelType w:val="hybridMultilevel"/>
    <w:tmpl w:val="575CD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451F62"/>
    <w:multiLevelType w:val="hybridMultilevel"/>
    <w:tmpl w:val="BC0458A0"/>
    <w:lvl w:ilvl="0" w:tplc="FFFFFFFF">
      <w:start w:val="1"/>
      <w:numFmt w:val="lowerLetter"/>
      <w:lvlText w:val="%1)"/>
      <w:lvlJc w:val="left"/>
      <w:pPr>
        <w:ind w:left="1428" w:hanging="360"/>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 w15:restartNumberingAfterBreak="0">
    <w:nsid w:val="288E143F"/>
    <w:multiLevelType w:val="hybridMultilevel"/>
    <w:tmpl w:val="BC0458A0"/>
    <w:lvl w:ilvl="0" w:tplc="FFFFFFFF">
      <w:start w:val="1"/>
      <w:numFmt w:val="lowerLetter"/>
      <w:lvlText w:val="%1)"/>
      <w:lvlJc w:val="left"/>
      <w:pPr>
        <w:ind w:left="1428" w:hanging="360"/>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2" w15:restartNumberingAfterBreak="0">
    <w:nsid w:val="28DD6F34"/>
    <w:multiLevelType w:val="hybridMultilevel"/>
    <w:tmpl w:val="BC0458A0"/>
    <w:lvl w:ilvl="0" w:tplc="FFFFFFFF">
      <w:start w:val="1"/>
      <w:numFmt w:val="lowerLetter"/>
      <w:lvlText w:val="%1)"/>
      <w:lvlJc w:val="left"/>
      <w:pPr>
        <w:ind w:left="518" w:hanging="360"/>
      </w:pPr>
      <w:rPr>
        <w:rFonts w:hint="default"/>
      </w:rPr>
    </w:lvl>
    <w:lvl w:ilvl="1" w:tplc="FFFFFFFF">
      <w:start w:val="1"/>
      <w:numFmt w:val="lowerLetter"/>
      <w:lvlText w:val="%2."/>
      <w:lvlJc w:val="left"/>
      <w:pPr>
        <w:ind w:left="1238" w:hanging="360"/>
      </w:pPr>
    </w:lvl>
    <w:lvl w:ilvl="2" w:tplc="FFFFFFFF" w:tentative="1">
      <w:start w:val="1"/>
      <w:numFmt w:val="lowerRoman"/>
      <w:lvlText w:val="%3."/>
      <w:lvlJc w:val="right"/>
      <w:pPr>
        <w:ind w:left="1958" w:hanging="180"/>
      </w:pPr>
    </w:lvl>
    <w:lvl w:ilvl="3" w:tplc="FFFFFFFF" w:tentative="1">
      <w:start w:val="1"/>
      <w:numFmt w:val="decimal"/>
      <w:lvlText w:val="%4."/>
      <w:lvlJc w:val="left"/>
      <w:pPr>
        <w:ind w:left="2678" w:hanging="360"/>
      </w:pPr>
    </w:lvl>
    <w:lvl w:ilvl="4" w:tplc="FFFFFFFF" w:tentative="1">
      <w:start w:val="1"/>
      <w:numFmt w:val="lowerLetter"/>
      <w:lvlText w:val="%5."/>
      <w:lvlJc w:val="left"/>
      <w:pPr>
        <w:ind w:left="3398" w:hanging="360"/>
      </w:pPr>
    </w:lvl>
    <w:lvl w:ilvl="5" w:tplc="FFFFFFFF" w:tentative="1">
      <w:start w:val="1"/>
      <w:numFmt w:val="lowerRoman"/>
      <w:lvlText w:val="%6."/>
      <w:lvlJc w:val="right"/>
      <w:pPr>
        <w:ind w:left="4118" w:hanging="180"/>
      </w:pPr>
    </w:lvl>
    <w:lvl w:ilvl="6" w:tplc="FFFFFFFF" w:tentative="1">
      <w:start w:val="1"/>
      <w:numFmt w:val="decimal"/>
      <w:lvlText w:val="%7."/>
      <w:lvlJc w:val="left"/>
      <w:pPr>
        <w:ind w:left="4838" w:hanging="360"/>
      </w:pPr>
    </w:lvl>
    <w:lvl w:ilvl="7" w:tplc="FFFFFFFF" w:tentative="1">
      <w:start w:val="1"/>
      <w:numFmt w:val="lowerLetter"/>
      <w:lvlText w:val="%8."/>
      <w:lvlJc w:val="left"/>
      <w:pPr>
        <w:ind w:left="5558" w:hanging="360"/>
      </w:pPr>
    </w:lvl>
    <w:lvl w:ilvl="8" w:tplc="FFFFFFFF" w:tentative="1">
      <w:start w:val="1"/>
      <w:numFmt w:val="lowerRoman"/>
      <w:lvlText w:val="%9."/>
      <w:lvlJc w:val="right"/>
      <w:pPr>
        <w:ind w:left="6278" w:hanging="180"/>
      </w:pPr>
    </w:lvl>
  </w:abstractNum>
  <w:abstractNum w:abstractNumId="13" w15:restartNumberingAfterBreak="0">
    <w:nsid w:val="2E7F74B7"/>
    <w:multiLevelType w:val="hybridMultilevel"/>
    <w:tmpl w:val="AD9A88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833AEC"/>
    <w:multiLevelType w:val="hybridMultilevel"/>
    <w:tmpl w:val="B95457A4"/>
    <w:lvl w:ilvl="0" w:tplc="FFFFFFFF">
      <w:start w:val="1"/>
      <w:numFmt w:val="lowerLetter"/>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5" w15:restartNumberingAfterBreak="0">
    <w:nsid w:val="34736711"/>
    <w:multiLevelType w:val="hybridMultilevel"/>
    <w:tmpl w:val="67AED71A"/>
    <w:lvl w:ilvl="0" w:tplc="96560C5A">
      <w:start w:val="1"/>
      <w:numFmt w:val="decimal"/>
      <w:lvlText w:val="%1)"/>
      <w:lvlJc w:val="left"/>
      <w:pPr>
        <w:tabs>
          <w:tab w:val="num" w:pos="1080"/>
        </w:tabs>
        <w:ind w:left="1080" w:hanging="360"/>
      </w:pPr>
      <w:rPr>
        <w:rFonts w:ascii="Times New Roman" w:hAnsi="Times New Roman" w:hint="default"/>
        <w:b w:val="0"/>
        <w:i w:val="0"/>
        <w:strike w:val="0"/>
        <w:dstrike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9C15ACF"/>
    <w:multiLevelType w:val="hybridMultilevel"/>
    <w:tmpl w:val="B95457A4"/>
    <w:lvl w:ilvl="0" w:tplc="FFFFFFFF">
      <w:start w:val="1"/>
      <w:numFmt w:val="lowerLetter"/>
      <w:lvlText w:val="%1)"/>
      <w:lvlJc w:val="left"/>
      <w:pPr>
        <w:ind w:left="1776" w:hanging="36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7" w15:restartNumberingAfterBreak="0">
    <w:nsid w:val="3BB41D5D"/>
    <w:multiLevelType w:val="hybridMultilevel"/>
    <w:tmpl w:val="BC0458A0"/>
    <w:lvl w:ilvl="0" w:tplc="FFFFFFFF">
      <w:start w:val="1"/>
      <w:numFmt w:val="lowerLetter"/>
      <w:lvlText w:val="%1)"/>
      <w:lvlJc w:val="left"/>
      <w:pPr>
        <w:ind w:left="1428" w:hanging="360"/>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8" w15:restartNumberingAfterBreak="0">
    <w:nsid w:val="43BA6E03"/>
    <w:multiLevelType w:val="hybridMultilevel"/>
    <w:tmpl w:val="E892B4C4"/>
    <w:lvl w:ilvl="0" w:tplc="00B43996">
      <w:start w:val="1"/>
      <w:numFmt w:val="decimal"/>
      <w:lvlText w:val="%1)"/>
      <w:lvlJc w:val="left"/>
      <w:pPr>
        <w:tabs>
          <w:tab w:val="num" w:pos="3060"/>
        </w:tabs>
        <w:ind w:left="3060" w:hanging="360"/>
      </w:pPr>
      <w:rPr>
        <w:rFonts w:ascii="Times New Roman" w:hAnsi="Times New Roman" w:hint="default"/>
        <w:b w:val="0"/>
        <w:i w:val="0"/>
        <w:sz w:val="24"/>
      </w:rPr>
    </w:lvl>
    <w:lvl w:ilvl="1" w:tplc="0E8C6C58">
      <w:start w:val="1"/>
      <w:numFmt w:val="lowerLetter"/>
      <w:lvlText w:val="%2)"/>
      <w:lvlJc w:val="left"/>
      <w:pPr>
        <w:tabs>
          <w:tab w:val="num" w:pos="1440"/>
        </w:tabs>
        <w:ind w:left="1440" w:hanging="360"/>
      </w:pPr>
      <w:rPr>
        <w:rFonts w:ascii="Times New Roman" w:hAnsi="Times New Roman" w:hint="default"/>
        <w:b w:val="0"/>
        <w:i w:val="0"/>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43C02E3"/>
    <w:multiLevelType w:val="hybridMultilevel"/>
    <w:tmpl w:val="00DA0348"/>
    <w:lvl w:ilvl="0" w:tplc="00000004">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12583F"/>
    <w:multiLevelType w:val="hybridMultilevel"/>
    <w:tmpl w:val="BC0458A0"/>
    <w:lvl w:ilvl="0" w:tplc="FFFFFFFF">
      <w:start w:val="1"/>
      <w:numFmt w:val="lowerLetter"/>
      <w:lvlText w:val="%1)"/>
      <w:lvlJc w:val="left"/>
      <w:pPr>
        <w:ind w:left="1428" w:hanging="360"/>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1" w15:restartNumberingAfterBreak="0">
    <w:nsid w:val="4C133ABA"/>
    <w:multiLevelType w:val="hybridMultilevel"/>
    <w:tmpl w:val="FC9CA9A4"/>
    <w:lvl w:ilvl="0" w:tplc="44EED766">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C2319C0"/>
    <w:multiLevelType w:val="hybridMultilevel"/>
    <w:tmpl w:val="2A86C94A"/>
    <w:lvl w:ilvl="0" w:tplc="38128CB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42F4DDC"/>
    <w:multiLevelType w:val="hybridMultilevel"/>
    <w:tmpl w:val="BC0458A0"/>
    <w:lvl w:ilvl="0" w:tplc="FFFFFFFF">
      <w:start w:val="1"/>
      <w:numFmt w:val="lowerLetter"/>
      <w:lvlText w:val="%1)"/>
      <w:lvlJc w:val="left"/>
      <w:pPr>
        <w:ind w:left="1428" w:hanging="360"/>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4" w15:restartNumberingAfterBreak="0">
    <w:nsid w:val="5554337C"/>
    <w:multiLevelType w:val="hybridMultilevel"/>
    <w:tmpl w:val="BC0458A0"/>
    <w:lvl w:ilvl="0" w:tplc="FFFFFFFF">
      <w:start w:val="1"/>
      <w:numFmt w:val="lowerLetter"/>
      <w:lvlText w:val="%1)"/>
      <w:lvlJc w:val="left"/>
      <w:pPr>
        <w:ind w:left="1428" w:hanging="360"/>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5" w15:restartNumberingAfterBreak="0">
    <w:nsid w:val="5717561D"/>
    <w:multiLevelType w:val="hybridMultilevel"/>
    <w:tmpl w:val="B95457A4"/>
    <w:lvl w:ilvl="0" w:tplc="04050017">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6068313B"/>
    <w:multiLevelType w:val="hybridMultilevel"/>
    <w:tmpl w:val="8B8ABB28"/>
    <w:lvl w:ilvl="0" w:tplc="0405000F">
      <w:start w:val="1"/>
      <w:numFmt w:val="decimal"/>
      <w:lvlText w:val="%1."/>
      <w:lvlJc w:val="left"/>
      <w:pPr>
        <w:ind w:left="773" w:hanging="360"/>
      </w:pPr>
    </w:lvl>
    <w:lvl w:ilvl="1" w:tplc="04050019" w:tentative="1">
      <w:start w:val="1"/>
      <w:numFmt w:val="lowerLetter"/>
      <w:lvlText w:val="%2."/>
      <w:lvlJc w:val="left"/>
      <w:pPr>
        <w:ind w:left="1493" w:hanging="360"/>
      </w:pPr>
    </w:lvl>
    <w:lvl w:ilvl="2" w:tplc="0405001B" w:tentative="1">
      <w:start w:val="1"/>
      <w:numFmt w:val="lowerRoman"/>
      <w:lvlText w:val="%3."/>
      <w:lvlJc w:val="right"/>
      <w:pPr>
        <w:ind w:left="2213" w:hanging="180"/>
      </w:pPr>
    </w:lvl>
    <w:lvl w:ilvl="3" w:tplc="0405000F">
      <w:start w:val="1"/>
      <w:numFmt w:val="decimal"/>
      <w:lvlText w:val="%4."/>
      <w:lvlJc w:val="left"/>
      <w:pPr>
        <w:ind w:left="2933" w:hanging="360"/>
      </w:pPr>
    </w:lvl>
    <w:lvl w:ilvl="4" w:tplc="04050019" w:tentative="1">
      <w:start w:val="1"/>
      <w:numFmt w:val="lowerLetter"/>
      <w:lvlText w:val="%5."/>
      <w:lvlJc w:val="left"/>
      <w:pPr>
        <w:ind w:left="3653" w:hanging="360"/>
      </w:pPr>
    </w:lvl>
    <w:lvl w:ilvl="5" w:tplc="0405001B" w:tentative="1">
      <w:start w:val="1"/>
      <w:numFmt w:val="lowerRoman"/>
      <w:lvlText w:val="%6."/>
      <w:lvlJc w:val="right"/>
      <w:pPr>
        <w:ind w:left="4373" w:hanging="180"/>
      </w:pPr>
    </w:lvl>
    <w:lvl w:ilvl="6" w:tplc="0405000F" w:tentative="1">
      <w:start w:val="1"/>
      <w:numFmt w:val="decimal"/>
      <w:lvlText w:val="%7."/>
      <w:lvlJc w:val="left"/>
      <w:pPr>
        <w:ind w:left="5093" w:hanging="360"/>
      </w:pPr>
    </w:lvl>
    <w:lvl w:ilvl="7" w:tplc="04050019" w:tentative="1">
      <w:start w:val="1"/>
      <w:numFmt w:val="lowerLetter"/>
      <w:lvlText w:val="%8."/>
      <w:lvlJc w:val="left"/>
      <w:pPr>
        <w:ind w:left="5813" w:hanging="360"/>
      </w:pPr>
    </w:lvl>
    <w:lvl w:ilvl="8" w:tplc="0405001B" w:tentative="1">
      <w:start w:val="1"/>
      <w:numFmt w:val="lowerRoman"/>
      <w:lvlText w:val="%9."/>
      <w:lvlJc w:val="right"/>
      <w:pPr>
        <w:ind w:left="6533" w:hanging="180"/>
      </w:pPr>
    </w:lvl>
  </w:abstractNum>
  <w:abstractNum w:abstractNumId="27" w15:restartNumberingAfterBreak="0">
    <w:nsid w:val="61066E26"/>
    <w:multiLevelType w:val="hybridMultilevel"/>
    <w:tmpl w:val="8326D9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B93343"/>
    <w:multiLevelType w:val="hybridMultilevel"/>
    <w:tmpl w:val="AB683E7E"/>
    <w:lvl w:ilvl="0" w:tplc="C07015B2">
      <w:start w:val="1"/>
      <w:numFmt w:val="decimal"/>
      <w:lvlText w:val="%1)"/>
      <w:lvlJc w:val="left"/>
      <w:pPr>
        <w:tabs>
          <w:tab w:val="num" w:pos="720"/>
        </w:tabs>
        <w:ind w:left="720" w:hanging="360"/>
      </w:pPr>
      <w:rPr>
        <w:rFonts w:ascii="Times New Roman" w:hAnsi="Times New Roman" w:hint="default"/>
        <w:b w:val="0"/>
        <w:i w:val="0"/>
        <w:sz w:val="24"/>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540"/>
        </w:tabs>
        <w:ind w:left="-540" w:hanging="180"/>
      </w:pPr>
    </w:lvl>
    <w:lvl w:ilvl="3" w:tplc="0405000F" w:tentative="1">
      <w:start w:val="1"/>
      <w:numFmt w:val="decimal"/>
      <w:lvlText w:val="%4."/>
      <w:lvlJc w:val="left"/>
      <w:pPr>
        <w:tabs>
          <w:tab w:val="num" w:pos="180"/>
        </w:tabs>
        <w:ind w:left="180" w:hanging="360"/>
      </w:pPr>
    </w:lvl>
    <w:lvl w:ilvl="4" w:tplc="04050019" w:tentative="1">
      <w:start w:val="1"/>
      <w:numFmt w:val="lowerLetter"/>
      <w:lvlText w:val="%5."/>
      <w:lvlJc w:val="left"/>
      <w:pPr>
        <w:tabs>
          <w:tab w:val="num" w:pos="900"/>
        </w:tabs>
        <w:ind w:left="900" w:hanging="360"/>
      </w:pPr>
    </w:lvl>
    <w:lvl w:ilvl="5" w:tplc="0405001B" w:tentative="1">
      <w:start w:val="1"/>
      <w:numFmt w:val="lowerRoman"/>
      <w:lvlText w:val="%6."/>
      <w:lvlJc w:val="right"/>
      <w:pPr>
        <w:tabs>
          <w:tab w:val="num" w:pos="1620"/>
        </w:tabs>
        <w:ind w:left="1620" w:hanging="180"/>
      </w:pPr>
    </w:lvl>
    <w:lvl w:ilvl="6" w:tplc="0405000F" w:tentative="1">
      <w:start w:val="1"/>
      <w:numFmt w:val="decimal"/>
      <w:lvlText w:val="%7."/>
      <w:lvlJc w:val="left"/>
      <w:pPr>
        <w:tabs>
          <w:tab w:val="num" w:pos="2340"/>
        </w:tabs>
        <w:ind w:left="2340" w:hanging="360"/>
      </w:pPr>
    </w:lvl>
    <w:lvl w:ilvl="7" w:tplc="04050019" w:tentative="1">
      <w:start w:val="1"/>
      <w:numFmt w:val="lowerLetter"/>
      <w:lvlText w:val="%8."/>
      <w:lvlJc w:val="left"/>
      <w:pPr>
        <w:tabs>
          <w:tab w:val="num" w:pos="3060"/>
        </w:tabs>
        <w:ind w:left="3060" w:hanging="360"/>
      </w:pPr>
    </w:lvl>
    <w:lvl w:ilvl="8" w:tplc="0405001B" w:tentative="1">
      <w:start w:val="1"/>
      <w:numFmt w:val="lowerRoman"/>
      <w:lvlText w:val="%9."/>
      <w:lvlJc w:val="right"/>
      <w:pPr>
        <w:tabs>
          <w:tab w:val="num" w:pos="3780"/>
        </w:tabs>
        <w:ind w:left="3780" w:hanging="180"/>
      </w:pPr>
    </w:lvl>
  </w:abstractNum>
  <w:abstractNum w:abstractNumId="29" w15:restartNumberingAfterBreak="0">
    <w:nsid w:val="63B60A28"/>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B06D59"/>
    <w:multiLevelType w:val="hybridMultilevel"/>
    <w:tmpl w:val="AF945FFA"/>
    <w:lvl w:ilvl="0" w:tplc="AB08C114">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1" w15:restartNumberingAfterBreak="0">
    <w:nsid w:val="6C6060F9"/>
    <w:multiLevelType w:val="hybridMultilevel"/>
    <w:tmpl w:val="55A87B86"/>
    <w:lvl w:ilvl="0" w:tplc="60F612A2">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2" w15:restartNumberingAfterBreak="0">
    <w:nsid w:val="6E4A4E93"/>
    <w:multiLevelType w:val="hybridMultilevel"/>
    <w:tmpl w:val="BC0458A0"/>
    <w:lvl w:ilvl="0" w:tplc="FFFFFFFF">
      <w:start w:val="1"/>
      <w:numFmt w:val="lowerLetter"/>
      <w:lvlText w:val="%1)"/>
      <w:lvlJc w:val="left"/>
      <w:pPr>
        <w:ind w:left="1428" w:hanging="360"/>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3" w15:restartNumberingAfterBreak="0">
    <w:nsid w:val="72EE55E2"/>
    <w:multiLevelType w:val="hybridMultilevel"/>
    <w:tmpl w:val="2FD8EB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308473F"/>
    <w:multiLevelType w:val="hybridMultilevel"/>
    <w:tmpl w:val="B95457A4"/>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5" w15:restartNumberingAfterBreak="0">
    <w:nsid w:val="749417FC"/>
    <w:multiLevelType w:val="hybridMultilevel"/>
    <w:tmpl w:val="1C0088D2"/>
    <w:lvl w:ilvl="0" w:tplc="16A0411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C5A4D0E"/>
    <w:multiLevelType w:val="hybridMultilevel"/>
    <w:tmpl w:val="BC0458A0"/>
    <w:lvl w:ilvl="0" w:tplc="7ECE302E">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DA441FA"/>
    <w:multiLevelType w:val="hybridMultilevel"/>
    <w:tmpl w:val="55F04A8A"/>
    <w:lvl w:ilvl="0" w:tplc="00B43996">
      <w:start w:val="1"/>
      <w:numFmt w:val="decimal"/>
      <w:lvlText w:val="%1)"/>
      <w:lvlJc w:val="left"/>
      <w:pPr>
        <w:tabs>
          <w:tab w:val="num" w:pos="1080"/>
        </w:tabs>
        <w:ind w:left="1080" w:hanging="360"/>
      </w:pPr>
      <w:rPr>
        <w:rFonts w:ascii="Times New Roman" w:hAnsi="Times New Roman" w:hint="default"/>
        <w:b w:val="0"/>
        <w:i w:val="0"/>
        <w:sz w:val="24"/>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num w:numId="1" w16cid:durableId="1845240392">
    <w:abstractNumId w:val="35"/>
  </w:num>
  <w:num w:numId="2" w16cid:durableId="1371147322">
    <w:abstractNumId w:val="2"/>
  </w:num>
  <w:num w:numId="3" w16cid:durableId="1330866983">
    <w:abstractNumId w:val="18"/>
  </w:num>
  <w:num w:numId="4" w16cid:durableId="37322352">
    <w:abstractNumId w:val="28"/>
  </w:num>
  <w:num w:numId="5" w16cid:durableId="1972051948">
    <w:abstractNumId w:val="7"/>
  </w:num>
  <w:num w:numId="6" w16cid:durableId="1345013222">
    <w:abstractNumId w:val="30"/>
  </w:num>
  <w:num w:numId="7" w16cid:durableId="1411007446">
    <w:abstractNumId w:val="0"/>
  </w:num>
  <w:num w:numId="8" w16cid:durableId="727266457">
    <w:abstractNumId w:val="15"/>
  </w:num>
  <w:num w:numId="9" w16cid:durableId="193078393">
    <w:abstractNumId w:val="37"/>
  </w:num>
  <w:num w:numId="10" w16cid:durableId="1785223210">
    <w:abstractNumId w:val="22"/>
  </w:num>
  <w:num w:numId="11" w16cid:durableId="246693016">
    <w:abstractNumId w:val="27"/>
  </w:num>
  <w:num w:numId="12" w16cid:durableId="1381249498">
    <w:abstractNumId w:val="13"/>
  </w:num>
  <w:num w:numId="13" w16cid:durableId="810486017">
    <w:abstractNumId w:val="9"/>
  </w:num>
  <w:num w:numId="14" w16cid:durableId="391780132">
    <w:abstractNumId w:val="26"/>
  </w:num>
  <w:num w:numId="15" w16cid:durableId="2049913181">
    <w:abstractNumId w:val="5"/>
  </w:num>
  <w:num w:numId="16" w16cid:durableId="2036611878">
    <w:abstractNumId w:val="33"/>
  </w:num>
  <w:num w:numId="17" w16cid:durableId="1782073047">
    <w:abstractNumId w:val="19"/>
  </w:num>
  <w:num w:numId="18" w16cid:durableId="1833175921">
    <w:abstractNumId w:val="21"/>
  </w:num>
  <w:num w:numId="19" w16cid:durableId="270555581">
    <w:abstractNumId w:val="36"/>
  </w:num>
  <w:num w:numId="20" w16cid:durableId="62995453">
    <w:abstractNumId w:val="25"/>
  </w:num>
  <w:num w:numId="21" w16cid:durableId="102456428">
    <w:abstractNumId w:val="31"/>
  </w:num>
  <w:num w:numId="22" w16cid:durableId="1891650924">
    <w:abstractNumId w:val="12"/>
  </w:num>
  <w:num w:numId="23" w16cid:durableId="1877548072">
    <w:abstractNumId w:val="6"/>
  </w:num>
  <w:num w:numId="24" w16cid:durableId="1686857295">
    <w:abstractNumId w:val="16"/>
  </w:num>
  <w:num w:numId="25" w16cid:durableId="838811416">
    <w:abstractNumId w:val="1"/>
  </w:num>
  <w:num w:numId="26" w16cid:durableId="978610971">
    <w:abstractNumId w:val="14"/>
  </w:num>
  <w:num w:numId="27" w16cid:durableId="805241867">
    <w:abstractNumId w:val="34"/>
  </w:num>
  <w:num w:numId="28" w16cid:durableId="1302422086">
    <w:abstractNumId w:val="4"/>
  </w:num>
  <w:num w:numId="29" w16cid:durableId="1967662504">
    <w:abstractNumId w:val="29"/>
  </w:num>
  <w:num w:numId="30" w16cid:durableId="1689522444">
    <w:abstractNumId w:val="17"/>
  </w:num>
  <w:num w:numId="31" w16cid:durableId="886994381">
    <w:abstractNumId w:val="11"/>
  </w:num>
  <w:num w:numId="32" w16cid:durableId="2102488064">
    <w:abstractNumId w:val="20"/>
  </w:num>
  <w:num w:numId="33" w16cid:durableId="414130130">
    <w:abstractNumId w:val="23"/>
  </w:num>
  <w:num w:numId="34" w16cid:durableId="1658420570">
    <w:abstractNumId w:val="3"/>
  </w:num>
  <w:num w:numId="35" w16cid:durableId="1180702131">
    <w:abstractNumId w:val="8"/>
  </w:num>
  <w:num w:numId="36" w16cid:durableId="569922594">
    <w:abstractNumId w:val="32"/>
  </w:num>
  <w:num w:numId="37" w16cid:durableId="1582787910">
    <w:abstractNumId w:val="24"/>
  </w:num>
  <w:num w:numId="38" w16cid:durableId="16081911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50E8"/>
    <w:rsid w:val="000106CE"/>
    <w:rsid w:val="00012682"/>
    <w:rsid w:val="000453EB"/>
    <w:rsid w:val="000517FF"/>
    <w:rsid w:val="00056A00"/>
    <w:rsid w:val="00057380"/>
    <w:rsid w:val="0006685D"/>
    <w:rsid w:val="000776C6"/>
    <w:rsid w:val="000874F0"/>
    <w:rsid w:val="000A03AA"/>
    <w:rsid w:val="000B1F1E"/>
    <w:rsid w:val="000B67A8"/>
    <w:rsid w:val="000C78DF"/>
    <w:rsid w:val="000F456F"/>
    <w:rsid w:val="00100EEF"/>
    <w:rsid w:val="00112018"/>
    <w:rsid w:val="00125575"/>
    <w:rsid w:val="0013290E"/>
    <w:rsid w:val="00132A3E"/>
    <w:rsid w:val="00133909"/>
    <w:rsid w:val="001407D2"/>
    <w:rsid w:val="001425B6"/>
    <w:rsid w:val="00142C96"/>
    <w:rsid w:val="0018433C"/>
    <w:rsid w:val="001959EA"/>
    <w:rsid w:val="001B215F"/>
    <w:rsid w:val="001C31CD"/>
    <w:rsid w:val="001D125A"/>
    <w:rsid w:val="001D5D9A"/>
    <w:rsid w:val="001F15E4"/>
    <w:rsid w:val="00213066"/>
    <w:rsid w:val="0021394A"/>
    <w:rsid w:val="00215714"/>
    <w:rsid w:val="00221B3C"/>
    <w:rsid w:val="00233CB4"/>
    <w:rsid w:val="00234F03"/>
    <w:rsid w:val="00241448"/>
    <w:rsid w:val="00245690"/>
    <w:rsid w:val="00262260"/>
    <w:rsid w:val="002645AC"/>
    <w:rsid w:val="002821C1"/>
    <w:rsid w:val="002E5C56"/>
    <w:rsid w:val="00305A25"/>
    <w:rsid w:val="00310A40"/>
    <w:rsid w:val="00314C69"/>
    <w:rsid w:val="00315693"/>
    <w:rsid w:val="003328E8"/>
    <w:rsid w:val="003374D8"/>
    <w:rsid w:val="00341B19"/>
    <w:rsid w:val="00355A13"/>
    <w:rsid w:val="0036316F"/>
    <w:rsid w:val="003718F1"/>
    <w:rsid w:val="00390048"/>
    <w:rsid w:val="003A0F1A"/>
    <w:rsid w:val="003A3E15"/>
    <w:rsid w:val="003A4138"/>
    <w:rsid w:val="003C7989"/>
    <w:rsid w:val="003C7E54"/>
    <w:rsid w:val="003D1849"/>
    <w:rsid w:val="00426246"/>
    <w:rsid w:val="00426A76"/>
    <w:rsid w:val="00430376"/>
    <w:rsid w:val="00466291"/>
    <w:rsid w:val="00470E59"/>
    <w:rsid w:val="004807E7"/>
    <w:rsid w:val="0048524A"/>
    <w:rsid w:val="00493BA0"/>
    <w:rsid w:val="004958C3"/>
    <w:rsid w:val="00496908"/>
    <w:rsid w:val="00497A56"/>
    <w:rsid w:val="004A5E06"/>
    <w:rsid w:val="004B7938"/>
    <w:rsid w:val="004C12E5"/>
    <w:rsid w:val="004D45BA"/>
    <w:rsid w:val="004F38E0"/>
    <w:rsid w:val="004F508D"/>
    <w:rsid w:val="004F71BE"/>
    <w:rsid w:val="004F7A9E"/>
    <w:rsid w:val="005116D6"/>
    <w:rsid w:val="0051646E"/>
    <w:rsid w:val="00517E6E"/>
    <w:rsid w:val="0052624C"/>
    <w:rsid w:val="00526C0A"/>
    <w:rsid w:val="005273C6"/>
    <w:rsid w:val="005422FC"/>
    <w:rsid w:val="00545040"/>
    <w:rsid w:val="00545876"/>
    <w:rsid w:val="0054679F"/>
    <w:rsid w:val="00572AA2"/>
    <w:rsid w:val="00574C28"/>
    <w:rsid w:val="00575E27"/>
    <w:rsid w:val="00581D03"/>
    <w:rsid w:val="005A4D33"/>
    <w:rsid w:val="005A55DC"/>
    <w:rsid w:val="005B3672"/>
    <w:rsid w:val="005B5DED"/>
    <w:rsid w:val="005C51A5"/>
    <w:rsid w:val="005E33F6"/>
    <w:rsid w:val="005F0436"/>
    <w:rsid w:val="005F5D66"/>
    <w:rsid w:val="006023C4"/>
    <w:rsid w:val="00620B0C"/>
    <w:rsid w:val="0062365D"/>
    <w:rsid w:val="00637111"/>
    <w:rsid w:val="00641999"/>
    <w:rsid w:val="00655F81"/>
    <w:rsid w:val="006574D9"/>
    <w:rsid w:val="00662C56"/>
    <w:rsid w:val="006753B2"/>
    <w:rsid w:val="00686371"/>
    <w:rsid w:val="006863BB"/>
    <w:rsid w:val="0068680F"/>
    <w:rsid w:val="006A308D"/>
    <w:rsid w:val="006C36BB"/>
    <w:rsid w:val="006C576A"/>
    <w:rsid w:val="006C61E5"/>
    <w:rsid w:val="006C7F34"/>
    <w:rsid w:val="006D3A78"/>
    <w:rsid w:val="006E364E"/>
    <w:rsid w:val="00702F5F"/>
    <w:rsid w:val="007138E7"/>
    <w:rsid w:val="00714FCC"/>
    <w:rsid w:val="00717D54"/>
    <w:rsid w:val="007533DE"/>
    <w:rsid w:val="007540E6"/>
    <w:rsid w:val="007606F0"/>
    <w:rsid w:val="00761399"/>
    <w:rsid w:val="00761C66"/>
    <w:rsid w:val="00771DC8"/>
    <w:rsid w:val="00785E70"/>
    <w:rsid w:val="00786A21"/>
    <w:rsid w:val="00791C71"/>
    <w:rsid w:val="007A4456"/>
    <w:rsid w:val="007A5382"/>
    <w:rsid w:val="007B3368"/>
    <w:rsid w:val="007B5104"/>
    <w:rsid w:val="007B606E"/>
    <w:rsid w:val="007B65A0"/>
    <w:rsid w:val="007B761D"/>
    <w:rsid w:val="007C3FBA"/>
    <w:rsid w:val="007D17BA"/>
    <w:rsid w:val="00811C25"/>
    <w:rsid w:val="0084096C"/>
    <w:rsid w:val="00872909"/>
    <w:rsid w:val="0087359B"/>
    <w:rsid w:val="00875AA3"/>
    <w:rsid w:val="00876B9D"/>
    <w:rsid w:val="00882084"/>
    <w:rsid w:val="00885A05"/>
    <w:rsid w:val="008A0D3A"/>
    <w:rsid w:val="008B04EE"/>
    <w:rsid w:val="008B4B1D"/>
    <w:rsid w:val="008C41B9"/>
    <w:rsid w:val="008F1ACB"/>
    <w:rsid w:val="00910C59"/>
    <w:rsid w:val="009121C4"/>
    <w:rsid w:val="009571E8"/>
    <w:rsid w:val="0096017B"/>
    <w:rsid w:val="00966543"/>
    <w:rsid w:val="009739EF"/>
    <w:rsid w:val="00973DBF"/>
    <w:rsid w:val="00993FB9"/>
    <w:rsid w:val="00997569"/>
    <w:rsid w:val="009A1B2A"/>
    <w:rsid w:val="009A2D3B"/>
    <w:rsid w:val="009A6527"/>
    <w:rsid w:val="009A7287"/>
    <w:rsid w:val="009A7F51"/>
    <w:rsid w:val="009C2586"/>
    <w:rsid w:val="009D1275"/>
    <w:rsid w:val="009E1F1E"/>
    <w:rsid w:val="009E78F1"/>
    <w:rsid w:val="009F241C"/>
    <w:rsid w:val="009F525A"/>
    <w:rsid w:val="00A012F5"/>
    <w:rsid w:val="00A0231E"/>
    <w:rsid w:val="00A07AC9"/>
    <w:rsid w:val="00A112C7"/>
    <w:rsid w:val="00A325E8"/>
    <w:rsid w:val="00A33877"/>
    <w:rsid w:val="00A34B4B"/>
    <w:rsid w:val="00A570D6"/>
    <w:rsid w:val="00A706E0"/>
    <w:rsid w:val="00A7233B"/>
    <w:rsid w:val="00A877F5"/>
    <w:rsid w:val="00A90346"/>
    <w:rsid w:val="00A93463"/>
    <w:rsid w:val="00AA217F"/>
    <w:rsid w:val="00AA3D3D"/>
    <w:rsid w:val="00AB5E1F"/>
    <w:rsid w:val="00AB69A0"/>
    <w:rsid w:val="00AC045F"/>
    <w:rsid w:val="00AD3B63"/>
    <w:rsid w:val="00AE34B6"/>
    <w:rsid w:val="00AF000B"/>
    <w:rsid w:val="00AF10AF"/>
    <w:rsid w:val="00AF37D4"/>
    <w:rsid w:val="00AF4522"/>
    <w:rsid w:val="00B31537"/>
    <w:rsid w:val="00B34AC6"/>
    <w:rsid w:val="00B570AC"/>
    <w:rsid w:val="00B5732D"/>
    <w:rsid w:val="00B657A7"/>
    <w:rsid w:val="00B96415"/>
    <w:rsid w:val="00BB1B1F"/>
    <w:rsid w:val="00BB69A1"/>
    <w:rsid w:val="00BC11D8"/>
    <w:rsid w:val="00BC2454"/>
    <w:rsid w:val="00BC4B62"/>
    <w:rsid w:val="00BD031A"/>
    <w:rsid w:val="00BD3FF9"/>
    <w:rsid w:val="00BE4B47"/>
    <w:rsid w:val="00C0789D"/>
    <w:rsid w:val="00C10E21"/>
    <w:rsid w:val="00C12BFD"/>
    <w:rsid w:val="00C26815"/>
    <w:rsid w:val="00C45A34"/>
    <w:rsid w:val="00C55668"/>
    <w:rsid w:val="00C63F99"/>
    <w:rsid w:val="00C647A1"/>
    <w:rsid w:val="00C81316"/>
    <w:rsid w:val="00C82F82"/>
    <w:rsid w:val="00C87F3D"/>
    <w:rsid w:val="00CA7472"/>
    <w:rsid w:val="00CB0D91"/>
    <w:rsid w:val="00CB234C"/>
    <w:rsid w:val="00CB4794"/>
    <w:rsid w:val="00CB75FD"/>
    <w:rsid w:val="00CC41B8"/>
    <w:rsid w:val="00CC532B"/>
    <w:rsid w:val="00CD1EAC"/>
    <w:rsid w:val="00CD797D"/>
    <w:rsid w:val="00D00AFB"/>
    <w:rsid w:val="00D1193E"/>
    <w:rsid w:val="00D232C5"/>
    <w:rsid w:val="00D24CE0"/>
    <w:rsid w:val="00D263E8"/>
    <w:rsid w:val="00D3117E"/>
    <w:rsid w:val="00D33F31"/>
    <w:rsid w:val="00D448DF"/>
    <w:rsid w:val="00D65422"/>
    <w:rsid w:val="00D65582"/>
    <w:rsid w:val="00D73FBF"/>
    <w:rsid w:val="00D817F1"/>
    <w:rsid w:val="00DA2EA4"/>
    <w:rsid w:val="00DA3D4E"/>
    <w:rsid w:val="00DA50E8"/>
    <w:rsid w:val="00DC0014"/>
    <w:rsid w:val="00DE05F6"/>
    <w:rsid w:val="00DE4ECE"/>
    <w:rsid w:val="00DE58B6"/>
    <w:rsid w:val="00DE5BB3"/>
    <w:rsid w:val="00DF4FB0"/>
    <w:rsid w:val="00E15F0F"/>
    <w:rsid w:val="00E33737"/>
    <w:rsid w:val="00E8573E"/>
    <w:rsid w:val="00E95C07"/>
    <w:rsid w:val="00EA31F8"/>
    <w:rsid w:val="00EA6567"/>
    <w:rsid w:val="00EB0E60"/>
    <w:rsid w:val="00EC5A9D"/>
    <w:rsid w:val="00EE07E8"/>
    <w:rsid w:val="00F1697C"/>
    <w:rsid w:val="00F31871"/>
    <w:rsid w:val="00F31D23"/>
    <w:rsid w:val="00F42489"/>
    <w:rsid w:val="00F439BB"/>
    <w:rsid w:val="00F61546"/>
    <w:rsid w:val="00F61A1A"/>
    <w:rsid w:val="00F67025"/>
    <w:rsid w:val="00FB4BE0"/>
    <w:rsid w:val="00FC1C53"/>
    <w:rsid w:val="00FC4D80"/>
    <w:rsid w:val="00FD0E61"/>
    <w:rsid w:val="00FD1166"/>
    <w:rsid w:val="00FF285A"/>
    <w:rsid w:val="00FF4508"/>
    <w:rsid w:val="00FF69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DCFEE"/>
  <w15:chartTrackingRefBased/>
  <w15:docId w15:val="{D908425E-00D9-47BD-AA92-4B13A786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6E364E"/>
    <w:pPr>
      <w:keepNext/>
      <w:spacing w:before="240" w:after="60"/>
      <w:outlineLvl w:val="0"/>
    </w:pPr>
    <w:rPr>
      <w:rFonts w:ascii="Cambria" w:hAnsi="Cambria"/>
      <w:b/>
      <w:bCs/>
      <w:kern w:val="32"/>
      <w:sz w:val="32"/>
      <w:szCs w:val="32"/>
    </w:rPr>
  </w:style>
  <w:style w:type="paragraph" w:styleId="Nadpis3">
    <w:name w:val="heading 3"/>
    <w:basedOn w:val="Normln"/>
    <w:qFormat/>
    <w:rsid w:val="00A877F5"/>
    <w:pPr>
      <w:spacing w:before="100" w:beforeAutospacing="1" w:after="100" w:afterAutospacing="1"/>
      <w:outlineLvl w:val="2"/>
    </w:pPr>
    <w:rPr>
      <w:b/>
      <w:bCs/>
      <w:sz w:val="27"/>
      <w:szCs w:val="27"/>
    </w:rPr>
  </w:style>
  <w:style w:type="paragraph" w:styleId="Nadpis4">
    <w:name w:val="heading 4"/>
    <w:basedOn w:val="Normln"/>
    <w:next w:val="Normln"/>
    <w:qFormat/>
    <w:rsid w:val="00A877F5"/>
    <w:pPr>
      <w:keepNext/>
      <w:spacing w:before="240" w:after="60"/>
      <w:outlineLvl w:val="3"/>
    </w:pPr>
    <w:rPr>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rsid w:val="00973DBF"/>
    <w:pPr>
      <w:tabs>
        <w:tab w:val="center" w:pos="4536"/>
        <w:tab w:val="right" w:pos="9072"/>
      </w:tabs>
    </w:pPr>
  </w:style>
  <w:style w:type="paragraph" w:styleId="Zpat">
    <w:name w:val="footer"/>
    <w:basedOn w:val="Normln"/>
    <w:rsid w:val="00973DBF"/>
    <w:pPr>
      <w:tabs>
        <w:tab w:val="center" w:pos="4536"/>
        <w:tab w:val="right" w:pos="9072"/>
      </w:tabs>
    </w:pPr>
  </w:style>
  <w:style w:type="character" w:styleId="slostrnky">
    <w:name w:val="page number"/>
    <w:basedOn w:val="Standardnpsmoodstavce"/>
    <w:rsid w:val="009A2D3B"/>
  </w:style>
  <w:style w:type="paragraph" w:styleId="Normlnweb">
    <w:name w:val="Normal (Web)"/>
    <w:basedOn w:val="Normln"/>
    <w:uiPriority w:val="99"/>
    <w:rsid w:val="004A5E06"/>
    <w:pPr>
      <w:spacing w:before="100" w:beforeAutospacing="1" w:after="100" w:afterAutospacing="1"/>
    </w:pPr>
  </w:style>
  <w:style w:type="character" w:styleId="Siln">
    <w:name w:val="Strong"/>
    <w:qFormat/>
    <w:rsid w:val="004A5E06"/>
    <w:rPr>
      <w:b/>
      <w:bCs/>
    </w:rPr>
  </w:style>
  <w:style w:type="character" w:styleId="Hypertextovodkaz">
    <w:name w:val="Hyperlink"/>
    <w:rsid w:val="00A877F5"/>
    <w:rPr>
      <w:color w:val="0000FF"/>
      <w:u w:val="single"/>
    </w:rPr>
  </w:style>
  <w:style w:type="character" w:customStyle="1" w:styleId="Nadpis1Char">
    <w:name w:val="Nadpis 1 Char"/>
    <w:link w:val="Nadpis1"/>
    <w:rsid w:val="006E364E"/>
    <w:rPr>
      <w:rFonts w:ascii="Cambria" w:eastAsia="Times New Roman" w:hAnsi="Cambria" w:cs="Times New Roman"/>
      <w:b/>
      <w:bCs/>
      <w:kern w:val="32"/>
      <w:sz w:val="32"/>
      <w:szCs w:val="32"/>
    </w:rPr>
  </w:style>
  <w:style w:type="character" w:styleId="Zvraznn">
    <w:name w:val="Zvýraznění"/>
    <w:qFormat/>
    <w:rsid w:val="006E364E"/>
    <w:rPr>
      <w:i/>
      <w:iCs/>
    </w:rPr>
  </w:style>
  <w:style w:type="paragraph" w:styleId="Textbubliny">
    <w:name w:val="Balloon Text"/>
    <w:basedOn w:val="Normln"/>
    <w:link w:val="TextbublinyChar"/>
    <w:rsid w:val="00686371"/>
    <w:rPr>
      <w:rFonts w:ascii="Tahoma" w:hAnsi="Tahoma" w:cs="Tahoma"/>
      <w:sz w:val="16"/>
      <w:szCs w:val="16"/>
    </w:rPr>
  </w:style>
  <w:style w:type="character" w:customStyle="1" w:styleId="TextbublinyChar">
    <w:name w:val="Text bubliny Char"/>
    <w:link w:val="Textbubliny"/>
    <w:rsid w:val="00686371"/>
    <w:rPr>
      <w:rFonts w:ascii="Tahoma" w:hAnsi="Tahoma" w:cs="Tahoma"/>
      <w:sz w:val="16"/>
      <w:szCs w:val="16"/>
    </w:rPr>
  </w:style>
  <w:style w:type="paragraph" w:styleId="Odstavecseseznamem">
    <w:name w:val="List Paragraph"/>
    <w:basedOn w:val="Normln"/>
    <w:uiPriority w:val="34"/>
    <w:qFormat/>
    <w:rsid w:val="005B3672"/>
    <w:pPr>
      <w:ind w:left="708"/>
    </w:pPr>
  </w:style>
  <w:style w:type="paragraph" w:styleId="Revize">
    <w:name w:val="Revision"/>
    <w:hidden/>
    <w:uiPriority w:val="99"/>
    <w:semiHidden/>
    <w:rsid w:val="00132A3E"/>
    <w:rPr>
      <w:sz w:val="24"/>
      <w:szCs w:val="24"/>
    </w:rPr>
  </w:style>
  <w:style w:type="character" w:styleId="Odkaznakoment">
    <w:name w:val="annotation reference"/>
    <w:rsid w:val="00C82F82"/>
    <w:rPr>
      <w:sz w:val="16"/>
      <w:szCs w:val="16"/>
    </w:rPr>
  </w:style>
  <w:style w:type="paragraph" w:styleId="Textkomente">
    <w:name w:val="annotation text"/>
    <w:basedOn w:val="Normln"/>
    <w:link w:val="TextkomenteChar"/>
    <w:rsid w:val="00C82F82"/>
    <w:rPr>
      <w:sz w:val="20"/>
      <w:szCs w:val="20"/>
    </w:rPr>
  </w:style>
  <w:style w:type="character" w:customStyle="1" w:styleId="TextkomenteChar">
    <w:name w:val="Text komentáře Char"/>
    <w:basedOn w:val="Standardnpsmoodstavce"/>
    <w:link w:val="Textkomente"/>
    <w:rsid w:val="00C82F82"/>
  </w:style>
  <w:style w:type="paragraph" w:styleId="Pedmtkomente">
    <w:name w:val="annotation subject"/>
    <w:basedOn w:val="Textkomente"/>
    <w:next w:val="Textkomente"/>
    <w:link w:val="PedmtkomenteChar"/>
    <w:rsid w:val="00C82F82"/>
    <w:rPr>
      <w:b/>
      <w:bCs/>
    </w:rPr>
  </w:style>
  <w:style w:type="character" w:customStyle="1" w:styleId="PedmtkomenteChar">
    <w:name w:val="Předmět komentáře Char"/>
    <w:link w:val="Pedmtkomente"/>
    <w:rsid w:val="00C82F82"/>
    <w:rPr>
      <w:b/>
      <w:bCs/>
    </w:rPr>
  </w:style>
  <w:style w:type="paragraph" w:styleId="Zkladntext">
    <w:name w:val="Body Text"/>
    <w:basedOn w:val="Normln"/>
    <w:link w:val="ZkladntextChar"/>
    <w:rsid w:val="00B657A7"/>
    <w:pPr>
      <w:suppressAutoHyphens/>
      <w:spacing w:after="140" w:line="288" w:lineRule="auto"/>
    </w:pPr>
    <w:rPr>
      <w:lang w:eastAsia="zh-CN"/>
    </w:rPr>
  </w:style>
  <w:style w:type="character" w:customStyle="1" w:styleId="ZkladntextChar">
    <w:name w:val="Základní text Char"/>
    <w:link w:val="Zkladntext"/>
    <w:rsid w:val="00B657A7"/>
    <w:rPr>
      <w:sz w:val="24"/>
      <w:szCs w:val="24"/>
      <w:lang w:eastAsia="zh-CN"/>
    </w:rPr>
  </w:style>
  <w:style w:type="table" w:styleId="Mkatabulky">
    <w:name w:val="Table Grid"/>
    <w:basedOn w:val="Normlntabulka"/>
    <w:uiPriority w:val="39"/>
    <w:rsid w:val="001C31CD"/>
    <w:rPr>
      <w:rFonts w:ascii="Calibri" w:eastAsia="Calibri"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3914734">
      <w:bodyDiv w:val="1"/>
      <w:marLeft w:val="0"/>
      <w:marRight w:val="0"/>
      <w:marTop w:val="0"/>
      <w:marBottom w:val="0"/>
      <w:divBdr>
        <w:top w:val="none" w:sz="0" w:space="0" w:color="auto"/>
        <w:left w:val="none" w:sz="0" w:space="0" w:color="auto"/>
        <w:bottom w:val="none" w:sz="0" w:space="0" w:color="auto"/>
        <w:right w:val="none" w:sz="0" w:space="0" w:color="auto"/>
      </w:divBdr>
    </w:div>
    <w:div w:id="1484738346">
      <w:bodyDiv w:val="1"/>
      <w:marLeft w:val="0"/>
      <w:marRight w:val="0"/>
      <w:marTop w:val="0"/>
      <w:marBottom w:val="0"/>
      <w:divBdr>
        <w:top w:val="none" w:sz="0" w:space="0" w:color="auto"/>
        <w:left w:val="none" w:sz="0" w:space="0" w:color="auto"/>
        <w:bottom w:val="none" w:sz="0" w:space="0" w:color="auto"/>
        <w:right w:val="none" w:sz="0" w:space="0" w:color="auto"/>
      </w:divBdr>
    </w:div>
    <w:div w:id="149568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krobanekmi\Plocha\FORMUL&#193;&#344;E\protokol_formular1.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0DE85-FB7F-4C11-954A-6DC16EF81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protokol_formular1</Template>
  <TotalTime>0</TotalTime>
  <Pages>13</Pages>
  <Words>2846</Words>
  <Characters>16792</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Č……</vt:lpstr>
    </vt:vector>
  </TitlesOfParts>
  <Company>MMO</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subject/>
  <dc:creator>skrobanekmi</dc:creator>
  <cp:keywords/>
  <cp:lastModifiedBy>Čermáková Lenka</cp:lastModifiedBy>
  <cp:revision>2</cp:revision>
  <cp:lastPrinted>2024-12-13T11:30:00Z</cp:lastPrinted>
  <dcterms:created xsi:type="dcterms:W3CDTF">2024-12-17T11:46:00Z</dcterms:created>
  <dcterms:modified xsi:type="dcterms:W3CDTF">2024-12-17T11:46:00Z</dcterms:modified>
</cp:coreProperties>
</file>