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454CE897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E87DCF">
        <w:rPr>
          <w:rFonts w:ascii="Arial" w:hAnsi="Arial" w:cs="Arial"/>
          <w:b/>
        </w:rPr>
        <w:t>Blučina</w:t>
      </w:r>
    </w:p>
    <w:p w14:paraId="42667FD4" w14:textId="35D55DF2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E87DCF">
        <w:rPr>
          <w:rFonts w:ascii="Arial" w:hAnsi="Arial" w:cs="Arial"/>
          <w:b/>
        </w:rPr>
        <w:t>Blučina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51574A7F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E87DCF">
        <w:rPr>
          <w:rFonts w:ascii="Arial" w:hAnsi="Arial" w:cs="Arial"/>
          <w:b/>
        </w:rPr>
        <w:t>Blučina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593AB354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E87DCF">
        <w:rPr>
          <w:rFonts w:ascii="Arial" w:hAnsi="Arial" w:cs="Arial"/>
          <w:sz w:val="22"/>
          <w:szCs w:val="22"/>
        </w:rPr>
        <w:t>Blučina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CA7810" w:rsidRPr="001B7C93">
        <w:rPr>
          <w:rFonts w:ascii="Arial" w:hAnsi="Arial" w:cs="Arial"/>
          <w:sz w:val="22"/>
          <w:szCs w:val="22"/>
        </w:rPr>
        <w:t>1</w:t>
      </w:r>
      <w:r w:rsidR="00E87DCF" w:rsidRPr="001B7C93">
        <w:rPr>
          <w:rFonts w:ascii="Arial" w:hAnsi="Arial" w:cs="Arial"/>
          <w:sz w:val="22"/>
          <w:szCs w:val="22"/>
        </w:rPr>
        <w:t xml:space="preserve">. </w:t>
      </w:r>
      <w:r w:rsidR="007876E3" w:rsidRPr="001B7C93">
        <w:rPr>
          <w:rFonts w:ascii="Arial" w:hAnsi="Arial" w:cs="Arial"/>
          <w:sz w:val="22"/>
          <w:szCs w:val="22"/>
        </w:rPr>
        <w:t>září</w:t>
      </w:r>
      <w:r w:rsidR="00E87DCF" w:rsidRPr="001B7C93">
        <w:rPr>
          <w:rFonts w:ascii="Arial" w:hAnsi="Arial" w:cs="Arial"/>
          <w:sz w:val="22"/>
          <w:szCs w:val="22"/>
        </w:rPr>
        <w:t xml:space="preserve"> 202</w:t>
      </w:r>
      <w:r w:rsidR="007876E3" w:rsidRPr="001B7C93">
        <w:rPr>
          <w:rFonts w:ascii="Arial" w:hAnsi="Arial" w:cs="Arial"/>
          <w:sz w:val="22"/>
          <w:szCs w:val="22"/>
        </w:rPr>
        <w:t>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6EA476AC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E87DCF">
        <w:rPr>
          <w:rFonts w:ascii="Arial" w:hAnsi="Arial" w:cs="Arial"/>
          <w:sz w:val="22"/>
          <w:szCs w:val="22"/>
        </w:rPr>
        <w:t>Blučina.</w:t>
      </w:r>
    </w:p>
    <w:p w14:paraId="4CFE602A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76C89EB7" w14:textId="17AA9F32" w:rsidR="00A342C0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09C3B505" w14:textId="77777777" w:rsidR="00E87DCF" w:rsidRPr="002D64B8" w:rsidRDefault="00E87DCF" w:rsidP="00E87DCF">
      <w:pPr>
        <w:ind w:left="786"/>
        <w:rPr>
          <w:rFonts w:ascii="Arial" w:hAnsi="Arial" w:cs="Arial"/>
          <w:i/>
          <w:iCs/>
          <w:sz w:val="22"/>
          <w:szCs w:val="22"/>
        </w:rPr>
      </w:pPr>
    </w:p>
    <w:p w14:paraId="4D8BD346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E87DCF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</w:t>
      </w:r>
      <w:r w:rsidRPr="00E87DCF">
        <w:rPr>
          <w:rFonts w:ascii="Arial" w:hAnsi="Arial" w:cs="Arial"/>
          <w:sz w:val="22"/>
          <w:szCs w:val="22"/>
        </w:rPr>
        <w:t>nádob (např. koberce, matrace, nábytek,</w:t>
      </w:r>
      <w:r w:rsidR="00261FAF" w:rsidRPr="00E87DCF">
        <w:rPr>
          <w:rFonts w:ascii="Arial" w:hAnsi="Arial" w:cs="Arial"/>
          <w:sz w:val="22"/>
          <w:szCs w:val="22"/>
        </w:rPr>
        <w:t xml:space="preserve"> </w:t>
      </w:r>
      <w:r w:rsidRPr="00E87DCF">
        <w:rPr>
          <w:rFonts w:ascii="Arial" w:hAnsi="Arial" w:cs="Arial"/>
          <w:sz w:val="22"/>
          <w:szCs w:val="22"/>
        </w:rPr>
        <w:t>…).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6BC104C8" w:rsidR="002A3581" w:rsidRPr="005974F5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</w:t>
      </w:r>
      <w:r w:rsidR="00E87DCF">
        <w:rPr>
          <w:rFonts w:ascii="Arial" w:hAnsi="Arial" w:cs="Arial"/>
          <w:sz w:val="22"/>
          <w:szCs w:val="22"/>
        </w:rPr>
        <w:t xml:space="preserve"> včetně PET lahví</w:t>
      </w:r>
      <w:r>
        <w:rPr>
          <w:rFonts w:ascii="Arial" w:hAnsi="Arial" w:cs="Arial"/>
          <w:sz w:val="22"/>
          <w:szCs w:val="22"/>
        </w:rPr>
        <w:t>, sklo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C409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 xml:space="preserve">, kterými </w:t>
      </w:r>
      <w:r w:rsidR="005F0210" w:rsidRPr="005974F5">
        <w:rPr>
          <w:rFonts w:ascii="Arial" w:hAnsi="Arial" w:cs="Arial"/>
          <w:sz w:val="22"/>
          <w:szCs w:val="22"/>
        </w:rPr>
        <w:t>jsou</w:t>
      </w:r>
      <w:r w:rsidR="00E87DCF" w:rsidRPr="005974F5">
        <w:rPr>
          <w:rFonts w:ascii="Arial" w:hAnsi="Arial" w:cs="Arial"/>
          <w:sz w:val="22"/>
          <w:szCs w:val="22"/>
        </w:rPr>
        <w:t xml:space="preserve"> sběrné nádoby, pytle a</w:t>
      </w:r>
      <w:r w:rsidR="005974F5">
        <w:rPr>
          <w:rFonts w:ascii="Arial" w:hAnsi="Arial" w:cs="Arial"/>
          <w:sz w:val="22"/>
          <w:szCs w:val="22"/>
        </w:rPr>
        <w:t> </w:t>
      </w:r>
      <w:r w:rsidR="00E87DCF" w:rsidRPr="005974F5">
        <w:rPr>
          <w:rFonts w:ascii="Arial" w:hAnsi="Arial" w:cs="Arial"/>
          <w:sz w:val="22"/>
          <w:szCs w:val="22"/>
        </w:rPr>
        <w:t>velkoobjemové kontejnery.</w:t>
      </w:r>
    </w:p>
    <w:p w14:paraId="0C01384B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25D9540A" w14:textId="77777777" w:rsidR="002A3581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0957B183" w14:textId="638769B4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 hřbitova: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 xml:space="preserve">, sklo, jedlé oleje a tuky, </w:t>
      </w:r>
    </w:p>
    <w:p w14:paraId="0441A418" w14:textId="57A1845C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Ulice Příční: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 xml:space="preserve">, sklo, jedlé oleje a tuky, </w:t>
      </w:r>
    </w:p>
    <w:p w14:paraId="6540D45B" w14:textId="6A5FB54E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Ulice Sportovní: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 xml:space="preserve">, sklo, jedlé oleje a tuky, </w:t>
      </w:r>
    </w:p>
    <w:p w14:paraId="031F8446" w14:textId="697EA3F9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Ulice Sokolská: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 xml:space="preserve">, sklo, jedlé oleje a tuky </w:t>
      </w:r>
    </w:p>
    <w:p w14:paraId="6B222368" w14:textId="5EAE6E24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 čističky odpadních vod: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>, sklo, jedlé oleje a tuky</w:t>
      </w:r>
    </w:p>
    <w:p w14:paraId="17B52C8B" w14:textId="74BB6326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 prodejny Coop: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 xml:space="preserve">, sklo, jedlé oleje a tuky, </w:t>
      </w:r>
    </w:p>
    <w:p w14:paraId="1C7AA04C" w14:textId="5B1B355E" w:rsidR="005974F5" w:rsidRPr="005974F5" w:rsidRDefault="005974F5" w:rsidP="005974F5">
      <w:pPr>
        <w:pStyle w:val="NormlnIMP"/>
        <w:suppressAutoHyphens w:val="0"/>
        <w:overflowPunct/>
        <w:autoSpaceDE/>
        <w:autoSpaceDN/>
        <w:adjustRightInd/>
        <w:spacing w:line="240" w:lineRule="auto"/>
        <w:ind w:left="360" w:firstLine="348"/>
        <w:textAlignment w:val="auto"/>
        <w:rPr>
          <w:rFonts w:ascii="Arial" w:hAnsi="Arial" w:cs="Arial"/>
          <w:sz w:val="22"/>
          <w:szCs w:val="22"/>
        </w:rPr>
      </w:pPr>
      <w:r w:rsidRPr="005974F5">
        <w:rPr>
          <w:rFonts w:ascii="Arial" w:hAnsi="Arial" w:cs="Arial"/>
          <w:sz w:val="22"/>
          <w:szCs w:val="22"/>
        </w:rPr>
        <w:t>Ulice Komenského: papír, plast</w:t>
      </w:r>
      <w:r>
        <w:rPr>
          <w:rFonts w:ascii="Arial" w:hAnsi="Arial" w:cs="Arial"/>
          <w:sz w:val="22"/>
          <w:szCs w:val="22"/>
        </w:rPr>
        <w:t xml:space="preserve"> včetně PET lahví</w:t>
      </w:r>
      <w:r w:rsidRPr="005974F5">
        <w:rPr>
          <w:rFonts w:ascii="Arial" w:hAnsi="Arial" w:cs="Arial"/>
          <w:sz w:val="22"/>
          <w:szCs w:val="22"/>
        </w:rPr>
        <w:t>, sklo a jedlé oleje a tuky</w:t>
      </w:r>
    </w:p>
    <w:p w14:paraId="367BC9A3" w14:textId="77777777" w:rsidR="0024722A" w:rsidRPr="005974F5" w:rsidRDefault="0024722A">
      <w:pPr>
        <w:jc w:val="both"/>
        <w:rPr>
          <w:rFonts w:ascii="Arial" w:hAnsi="Arial" w:cs="Arial"/>
        </w:rPr>
      </w:pPr>
    </w:p>
    <w:p w14:paraId="45F33AF8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EB39A5" w14:textId="454F459A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 xml:space="preserve">apír, </w:t>
      </w:r>
      <w:r w:rsidR="0014392F">
        <w:rPr>
          <w:rFonts w:ascii="Arial" w:hAnsi="Arial" w:cs="Arial"/>
          <w:bCs/>
          <w:i/>
          <w:color w:val="000000"/>
        </w:rPr>
        <w:t>sběrná nádoba-barva modrá, pytle-barva modrá</w:t>
      </w:r>
      <w:r w:rsidR="0024722A" w:rsidRPr="00AC2295">
        <w:rPr>
          <w:rFonts w:ascii="Arial" w:hAnsi="Arial" w:cs="Arial"/>
          <w:bCs/>
          <w:i/>
          <w:color w:val="000000"/>
        </w:rPr>
        <w:t>,</w:t>
      </w:r>
    </w:p>
    <w:p w14:paraId="110F3800" w14:textId="32D4BFF6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 xml:space="preserve">Plasty, PET lahve, </w:t>
      </w:r>
      <w:r w:rsidR="00B43877">
        <w:rPr>
          <w:rFonts w:ascii="Arial" w:hAnsi="Arial" w:cs="Arial"/>
          <w:bCs/>
          <w:i/>
          <w:color w:val="000000"/>
        </w:rPr>
        <w:t>sběrná nádoba-</w:t>
      </w:r>
      <w:r w:rsidRPr="00AC2295">
        <w:rPr>
          <w:rFonts w:ascii="Arial" w:hAnsi="Arial" w:cs="Arial"/>
          <w:bCs/>
          <w:i/>
          <w:color w:val="000000"/>
        </w:rPr>
        <w:t>barva</w:t>
      </w:r>
      <w:r w:rsidR="00B43877">
        <w:rPr>
          <w:rFonts w:ascii="Arial" w:hAnsi="Arial" w:cs="Arial"/>
          <w:bCs/>
          <w:i/>
          <w:color w:val="000000"/>
        </w:rPr>
        <w:t xml:space="preserve"> žlutá, pytle-barva žlutá,</w:t>
      </w:r>
      <w:r w:rsidRPr="00AC2295">
        <w:rPr>
          <w:rFonts w:ascii="Arial" w:hAnsi="Arial" w:cs="Arial"/>
          <w:bCs/>
          <w:i/>
          <w:color w:val="000000"/>
        </w:rPr>
        <w:t xml:space="preserve"> </w:t>
      </w:r>
    </w:p>
    <w:p w14:paraId="0FE40F4D" w14:textId="3936BB10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 xml:space="preserve">klo, </w:t>
      </w:r>
      <w:r w:rsidR="00B43877">
        <w:rPr>
          <w:rFonts w:ascii="Arial" w:hAnsi="Arial" w:cs="Arial"/>
          <w:bCs/>
          <w:i/>
          <w:color w:val="000000"/>
        </w:rPr>
        <w:t>sběrná nádoba-barva zelená,</w:t>
      </w:r>
    </w:p>
    <w:p w14:paraId="245ABF53" w14:textId="05C4E685" w:rsidR="00A342C0" w:rsidRPr="0049564F" w:rsidRDefault="00547890" w:rsidP="0049564F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 xml:space="preserve">, </w:t>
      </w:r>
      <w:r w:rsidR="00B43877">
        <w:rPr>
          <w:rFonts w:ascii="Arial" w:hAnsi="Arial" w:cs="Arial"/>
          <w:i/>
          <w:iCs/>
          <w:sz w:val="22"/>
          <w:szCs w:val="22"/>
        </w:rPr>
        <w:t>sběrná nádoba-barva zelená s nápisem OLEJEA TUKY</w:t>
      </w:r>
      <w:r w:rsidR="00C4096F">
        <w:rPr>
          <w:rFonts w:ascii="Arial" w:hAnsi="Arial" w:cs="Arial"/>
          <w:i/>
          <w:iCs/>
          <w:sz w:val="22"/>
          <w:szCs w:val="22"/>
        </w:rPr>
        <w:t>.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13C27D2F" w14:textId="77777777" w:rsidR="005D3E06" w:rsidRDefault="009007DD" w:rsidP="005D3E06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27493EDB" w14:textId="77777777" w:rsidR="005D3E06" w:rsidRPr="005D3E06" w:rsidRDefault="005D3E06" w:rsidP="005D3E06">
      <w:pPr>
        <w:rPr>
          <w:rFonts w:ascii="Arial" w:hAnsi="Arial" w:cs="Arial"/>
        </w:rPr>
      </w:pPr>
    </w:p>
    <w:p w14:paraId="2DBB8944" w14:textId="4F7197FA" w:rsidR="003A0DB1" w:rsidRDefault="00C4096F" w:rsidP="00F905E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Biologické odpady, kovy a textil lze odevzdávat na sběrném dvoře,</w:t>
      </w:r>
      <w:r w:rsidRPr="00C4096F">
        <w:rPr>
          <w:rFonts w:ascii="Arial" w:hAnsi="Arial" w:cs="Arial"/>
          <w:sz w:val="22"/>
          <w:szCs w:val="22"/>
        </w:rPr>
        <w:t xml:space="preserve"> </w:t>
      </w:r>
      <w:r w:rsidRPr="005D3E06">
        <w:rPr>
          <w:rFonts w:ascii="Arial" w:hAnsi="Arial" w:cs="Arial"/>
          <w:sz w:val="22"/>
          <w:szCs w:val="22"/>
        </w:rPr>
        <w:t>který je umístěn Na Lázních p. č. 378/18</w:t>
      </w:r>
      <w:r>
        <w:rPr>
          <w:rFonts w:ascii="Arial" w:hAnsi="Arial" w:cs="Arial"/>
          <w:sz w:val="22"/>
          <w:szCs w:val="22"/>
        </w:rPr>
        <w:t xml:space="preserve">, kde lze také odevzdávat </w:t>
      </w:r>
      <w:r w:rsidR="00F905EF">
        <w:rPr>
          <w:rFonts w:ascii="Arial" w:hAnsi="Arial" w:cs="Arial"/>
          <w:sz w:val="22"/>
          <w:szCs w:val="22"/>
        </w:rPr>
        <w:t>papír, plasty včetně PET lahví, sklo a</w:t>
      </w:r>
      <w:r w:rsidR="0049564F">
        <w:rPr>
          <w:rFonts w:ascii="Arial" w:hAnsi="Arial" w:cs="Arial"/>
          <w:sz w:val="22"/>
          <w:szCs w:val="22"/>
        </w:rPr>
        <w:t> </w:t>
      </w:r>
      <w:r w:rsidR="00F905EF">
        <w:rPr>
          <w:rFonts w:ascii="Arial" w:hAnsi="Arial" w:cs="Arial"/>
          <w:sz w:val="22"/>
          <w:szCs w:val="22"/>
        </w:rPr>
        <w:t>jedlé oleje a tuky.</w:t>
      </w:r>
    </w:p>
    <w:p w14:paraId="1D68D171" w14:textId="77777777" w:rsidR="00F905EF" w:rsidRPr="00F905EF" w:rsidRDefault="00F905EF" w:rsidP="00F905EF">
      <w:pPr>
        <w:jc w:val="both"/>
        <w:rPr>
          <w:rFonts w:ascii="Arial" w:hAnsi="Arial" w:cs="Arial"/>
          <w:sz w:val="22"/>
          <w:szCs w:val="22"/>
        </w:rPr>
      </w:pPr>
    </w:p>
    <w:p w14:paraId="4CE8D4CE" w14:textId="77777777" w:rsidR="002D531E" w:rsidRDefault="002D531E" w:rsidP="00661A72">
      <w:pPr>
        <w:ind w:left="360"/>
        <w:jc w:val="both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542AF809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5D3E06">
        <w:rPr>
          <w:rFonts w:ascii="Arial" w:hAnsi="Arial" w:cs="Arial"/>
          <w:b/>
          <w:bCs/>
          <w:sz w:val="22"/>
          <w:szCs w:val="22"/>
          <w:u w:val="none"/>
        </w:rPr>
        <w:t>Soustřeďování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6A519FC7" w14:textId="77777777" w:rsidR="0024722A" w:rsidRPr="00FB6AE5" w:rsidRDefault="0024722A" w:rsidP="00223F72">
      <w:pPr>
        <w:rPr>
          <w:rFonts w:ascii="Arial" w:hAnsi="Arial" w:cs="Arial"/>
          <w:sz w:val="22"/>
          <w:szCs w:val="22"/>
        </w:rPr>
      </w:pPr>
    </w:p>
    <w:p w14:paraId="586B7294" w14:textId="0D8CB4AD" w:rsidR="00C94283" w:rsidRDefault="00C94283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Nebezpečný odpad</w:t>
      </w:r>
      <w:r w:rsidRPr="00641107">
        <w:rPr>
          <w:rFonts w:ascii="Arial" w:hAnsi="Arial" w:cs="Arial"/>
          <w:sz w:val="22"/>
          <w:szCs w:val="22"/>
        </w:rPr>
        <w:t xml:space="preserve"> lze odevzdávat ve sběrném dvoře, který je umístěn </w:t>
      </w:r>
      <w:r w:rsidR="005D3E06">
        <w:rPr>
          <w:rFonts w:ascii="Arial" w:hAnsi="Arial" w:cs="Arial"/>
          <w:sz w:val="22"/>
          <w:szCs w:val="22"/>
        </w:rPr>
        <w:t>Na Lázních p.</w:t>
      </w:r>
      <w:r w:rsidR="005E745D">
        <w:rPr>
          <w:rFonts w:ascii="Arial" w:hAnsi="Arial" w:cs="Arial"/>
          <w:sz w:val="22"/>
          <w:szCs w:val="22"/>
        </w:rPr>
        <w:t> </w:t>
      </w:r>
      <w:r w:rsidR="005D3E06">
        <w:rPr>
          <w:rFonts w:ascii="Arial" w:hAnsi="Arial" w:cs="Arial"/>
          <w:sz w:val="22"/>
          <w:szCs w:val="22"/>
        </w:rPr>
        <w:t>č.</w:t>
      </w:r>
      <w:r w:rsidR="005E745D">
        <w:rPr>
          <w:rFonts w:ascii="Arial" w:hAnsi="Arial" w:cs="Arial"/>
          <w:sz w:val="22"/>
          <w:szCs w:val="22"/>
        </w:rPr>
        <w:t> </w:t>
      </w:r>
      <w:r w:rsidR="005D3E06">
        <w:rPr>
          <w:rFonts w:ascii="Arial" w:hAnsi="Arial" w:cs="Arial"/>
          <w:sz w:val="22"/>
          <w:szCs w:val="22"/>
        </w:rPr>
        <w:t>378/18.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C4ADC3B" w14:textId="52A99B1D" w:rsidR="000443B1" w:rsidRDefault="00A94551" w:rsidP="00C46EA1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138F1881" w14:textId="77777777" w:rsidR="00FC6757" w:rsidRDefault="00FC6757" w:rsidP="00FC6757">
      <w:pPr>
        <w:pStyle w:val="Odstavecseseznamem"/>
        <w:rPr>
          <w:rFonts w:ascii="Arial" w:hAnsi="Arial" w:cs="Arial"/>
        </w:rPr>
      </w:pPr>
    </w:p>
    <w:p w14:paraId="42460733" w14:textId="77777777" w:rsidR="00FC6757" w:rsidRDefault="00FC6757" w:rsidP="00FC6757">
      <w:pPr>
        <w:jc w:val="both"/>
        <w:rPr>
          <w:rFonts w:ascii="Arial" w:hAnsi="Arial" w:cs="Arial"/>
          <w:sz w:val="22"/>
          <w:szCs w:val="22"/>
        </w:rPr>
      </w:pPr>
    </w:p>
    <w:p w14:paraId="21BEDB98" w14:textId="77777777" w:rsidR="00FC6757" w:rsidRPr="00FC6757" w:rsidRDefault="00FC6757" w:rsidP="00FC6757">
      <w:pPr>
        <w:jc w:val="both"/>
        <w:rPr>
          <w:rFonts w:ascii="Arial" w:hAnsi="Arial" w:cs="Arial"/>
          <w:sz w:val="22"/>
          <w:szCs w:val="22"/>
        </w:rPr>
      </w:pPr>
    </w:p>
    <w:p w14:paraId="0D2AEFEF" w14:textId="77777777" w:rsidR="00C46EA1" w:rsidRPr="002D531E" w:rsidRDefault="00C46EA1" w:rsidP="00C46EA1">
      <w:pPr>
        <w:jc w:val="both"/>
        <w:rPr>
          <w:rFonts w:ascii="Arial" w:hAnsi="Arial" w:cs="Arial"/>
          <w:sz w:val="22"/>
          <w:szCs w:val="22"/>
        </w:rPr>
      </w:pP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05DCAA8E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="00F905EF">
        <w:rPr>
          <w:rFonts w:ascii="Arial" w:hAnsi="Arial" w:cs="Arial"/>
          <w:b/>
          <w:sz w:val="22"/>
          <w:szCs w:val="22"/>
        </w:rPr>
        <w:t>oustřeďování</w:t>
      </w:r>
      <w:r w:rsidRPr="00641107">
        <w:rPr>
          <w:rFonts w:ascii="Arial" w:hAnsi="Arial" w:cs="Arial"/>
          <w:b/>
          <w:sz w:val="22"/>
          <w:szCs w:val="22"/>
        </w:rPr>
        <w:t xml:space="preserve"> objemného odpadu</w:t>
      </w:r>
    </w:p>
    <w:p w14:paraId="58D10BF5" w14:textId="77777777" w:rsidR="00560DED" w:rsidRPr="00560DED" w:rsidRDefault="00560DED" w:rsidP="00560DE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66C4A45F" w14:textId="7D87BCE9" w:rsidR="001476FD" w:rsidRPr="009743BA" w:rsidRDefault="000F645D" w:rsidP="00560DED">
      <w:pPr>
        <w:numPr>
          <w:ilvl w:val="0"/>
          <w:numId w:val="7"/>
        </w:numPr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 xml:space="preserve">Objemný odpad lze odevzdávat ve sběrném dvoře, který je umístěn </w:t>
      </w:r>
      <w:r w:rsidR="005D3E06">
        <w:rPr>
          <w:rFonts w:ascii="Arial" w:hAnsi="Arial" w:cs="Arial"/>
          <w:sz w:val="22"/>
          <w:szCs w:val="22"/>
        </w:rPr>
        <w:t>Na Lázních p.</w:t>
      </w:r>
      <w:r w:rsidR="002F181A">
        <w:rPr>
          <w:rFonts w:ascii="Arial" w:hAnsi="Arial" w:cs="Arial"/>
          <w:sz w:val="22"/>
          <w:szCs w:val="22"/>
        </w:rPr>
        <w:t> </w:t>
      </w:r>
      <w:r w:rsidR="005D3E06">
        <w:rPr>
          <w:rFonts w:ascii="Arial" w:hAnsi="Arial" w:cs="Arial"/>
          <w:sz w:val="22"/>
          <w:szCs w:val="22"/>
        </w:rPr>
        <w:t>č.</w:t>
      </w:r>
      <w:r w:rsidR="002F181A">
        <w:rPr>
          <w:rFonts w:ascii="Arial" w:hAnsi="Arial" w:cs="Arial"/>
          <w:sz w:val="22"/>
          <w:szCs w:val="22"/>
        </w:rPr>
        <w:t> </w:t>
      </w:r>
      <w:r w:rsidR="005D3E06">
        <w:rPr>
          <w:rFonts w:ascii="Arial" w:hAnsi="Arial" w:cs="Arial"/>
          <w:sz w:val="22"/>
          <w:szCs w:val="22"/>
        </w:rPr>
        <w:t>378/18.</w:t>
      </w:r>
    </w:p>
    <w:p w14:paraId="20E2BFB5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5E14B83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69E81E34" w14:textId="77777777" w:rsidR="003A6822" w:rsidRDefault="003A6822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47AD0FC7" w:rsidR="0025354B" w:rsidRPr="00775D44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 xml:space="preserve">do sběrných nádob. Pro účely této vyhlášky se sběrnými nádobami </w:t>
      </w:r>
      <w:r w:rsidRPr="00775D44">
        <w:rPr>
          <w:rFonts w:ascii="Arial" w:hAnsi="Arial" w:cs="Arial"/>
          <w:sz w:val="22"/>
          <w:szCs w:val="22"/>
        </w:rPr>
        <w:t>rozumějí:</w:t>
      </w:r>
      <w:r w:rsidR="00D736CB" w:rsidRPr="00775D44">
        <w:rPr>
          <w:rFonts w:ascii="Arial" w:hAnsi="Arial" w:cs="Arial"/>
          <w:i/>
          <w:sz w:val="22"/>
          <w:szCs w:val="22"/>
        </w:rPr>
        <w:t xml:space="preserve"> </w:t>
      </w:r>
    </w:p>
    <w:p w14:paraId="17326F3A" w14:textId="77777777" w:rsidR="00775D44" w:rsidRPr="001078B1" w:rsidRDefault="00775D44" w:rsidP="00775D44">
      <w:pPr>
        <w:widowControl w:val="0"/>
        <w:ind w:left="426"/>
        <w:jc w:val="both"/>
        <w:rPr>
          <w:rFonts w:ascii="Arial" w:hAnsi="Arial" w:cs="Arial"/>
          <w:strike/>
          <w:color w:val="00B0F0"/>
          <w:sz w:val="22"/>
          <w:szCs w:val="22"/>
        </w:rPr>
      </w:pPr>
    </w:p>
    <w:p w14:paraId="26904FBF" w14:textId="77777777" w:rsidR="0025354B" w:rsidRPr="00775D44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775D44">
        <w:rPr>
          <w:rFonts w:ascii="Arial" w:hAnsi="Arial" w:cs="Arial"/>
          <w:bCs/>
          <w:iCs/>
          <w:sz w:val="22"/>
          <w:szCs w:val="22"/>
        </w:rPr>
        <w:t>popelnice</w:t>
      </w:r>
    </w:p>
    <w:p w14:paraId="6205B287" w14:textId="6793E5D9" w:rsidR="0025354B" w:rsidRPr="00775D44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775D44">
        <w:rPr>
          <w:rFonts w:ascii="Arial" w:hAnsi="Arial" w:cs="Arial"/>
          <w:iCs/>
          <w:sz w:val="22"/>
          <w:szCs w:val="22"/>
        </w:rPr>
        <w:t>velkoobjemové kontejnery</w:t>
      </w:r>
      <w:r w:rsidR="0025354B" w:rsidRPr="00775D44">
        <w:rPr>
          <w:rFonts w:ascii="Arial" w:hAnsi="Arial" w:cs="Arial"/>
          <w:iCs/>
          <w:sz w:val="22"/>
          <w:szCs w:val="22"/>
        </w:rPr>
        <w:t xml:space="preserve"> </w:t>
      </w:r>
    </w:p>
    <w:p w14:paraId="0F9ECF25" w14:textId="77777777" w:rsidR="00CF5BE8" w:rsidRDefault="005F0210" w:rsidP="00775D44">
      <w:pPr>
        <w:numPr>
          <w:ilvl w:val="0"/>
          <w:numId w:val="2"/>
        </w:numPr>
        <w:tabs>
          <w:tab w:val="clear" w:pos="360"/>
          <w:tab w:val="num" w:pos="567"/>
        </w:tabs>
        <w:ind w:left="709" w:hanging="283"/>
        <w:jc w:val="both"/>
        <w:rPr>
          <w:rFonts w:ascii="Arial" w:hAnsi="Arial" w:cs="Arial"/>
          <w:iCs/>
          <w:sz w:val="22"/>
          <w:szCs w:val="22"/>
        </w:rPr>
      </w:pPr>
      <w:r w:rsidRPr="00775D44">
        <w:rPr>
          <w:rFonts w:ascii="Arial" w:hAnsi="Arial" w:cs="Arial"/>
          <w:iCs/>
          <w:sz w:val="22"/>
          <w:szCs w:val="22"/>
        </w:rPr>
        <w:t>odpadkové koše</w:t>
      </w:r>
      <w:r w:rsidR="0025354B" w:rsidRPr="00775D44">
        <w:rPr>
          <w:rFonts w:ascii="Arial" w:hAnsi="Arial" w:cs="Arial"/>
          <w:iCs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610F15C1" w14:textId="77777777" w:rsidR="00775D44" w:rsidRPr="00775D44" w:rsidRDefault="00775D44" w:rsidP="00775D44">
      <w:pPr>
        <w:ind w:left="426"/>
        <w:jc w:val="both"/>
        <w:rPr>
          <w:rFonts w:ascii="Arial" w:hAnsi="Arial" w:cs="Arial"/>
          <w:iCs/>
          <w:sz w:val="22"/>
          <w:szCs w:val="22"/>
        </w:rPr>
      </w:pPr>
    </w:p>
    <w:p w14:paraId="5A7D79B5" w14:textId="77777777" w:rsidR="00CF5BE8" w:rsidRPr="00775D44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iCs/>
          <w:sz w:val="22"/>
          <w:szCs w:val="22"/>
        </w:rPr>
      </w:pPr>
      <w:r w:rsidRPr="00775D44">
        <w:rPr>
          <w:rFonts w:ascii="Arial" w:hAnsi="Arial" w:cs="Arial"/>
          <w:iCs/>
          <w:sz w:val="22"/>
          <w:szCs w:val="22"/>
        </w:rPr>
        <w:t>S</w:t>
      </w:r>
      <w:r w:rsidR="00247C11" w:rsidRPr="00775D44">
        <w:rPr>
          <w:rFonts w:ascii="Arial" w:hAnsi="Arial" w:cs="Arial"/>
          <w:iCs/>
          <w:sz w:val="22"/>
          <w:szCs w:val="22"/>
        </w:rPr>
        <w:t>oustřeďování</w:t>
      </w:r>
      <w:r w:rsidRPr="00775D44">
        <w:rPr>
          <w:rFonts w:ascii="Arial" w:hAnsi="Arial" w:cs="Arial"/>
          <w:iCs/>
          <w:sz w:val="22"/>
          <w:szCs w:val="22"/>
        </w:rPr>
        <w:t xml:space="preserve"> směsného komunálního odpadu podléhá požadavkům stanoveným </w:t>
      </w:r>
      <w:r w:rsidRPr="00775D44">
        <w:rPr>
          <w:rFonts w:ascii="Arial" w:hAnsi="Arial" w:cs="Arial"/>
          <w:iCs/>
          <w:sz w:val="22"/>
          <w:szCs w:val="22"/>
        </w:rPr>
        <w:br/>
        <w:t>v čl. 3 odst. 4</w:t>
      </w:r>
      <w:r w:rsidR="00E8031C" w:rsidRPr="00775D44">
        <w:rPr>
          <w:rFonts w:ascii="Arial" w:hAnsi="Arial" w:cs="Arial"/>
          <w:iCs/>
          <w:sz w:val="22"/>
          <w:szCs w:val="22"/>
        </w:rPr>
        <w:t xml:space="preserve"> a</w:t>
      </w:r>
      <w:r w:rsidRPr="00775D44">
        <w:rPr>
          <w:rFonts w:ascii="Arial" w:hAnsi="Arial" w:cs="Arial"/>
          <w:iCs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3BA397C6" w14:textId="77777777" w:rsidR="00CB683E" w:rsidRDefault="00CB683E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5B442D94" w14:textId="5B7533A3" w:rsidR="00CB683E" w:rsidRPr="00FB6AE5" w:rsidRDefault="00CB683E" w:rsidP="00CB683E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7</w:t>
      </w:r>
    </w:p>
    <w:p w14:paraId="61956D44" w14:textId="77777777" w:rsidR="00CB683E" w:rsidRDefault="00CB683E" w:rsidP="00CB683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movitými věcmi v rámci předcházení vzniku odpadu</w:t>
      </w:r>
    </w:p>
    <w:p w14:paraId="02B328E6" w14:textId="77777777" w:rsidR="00CB683E" w:rsidRDefault="00CB683E" w:rsidP="00CB683E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předcházení vzniku odpadu </w:t>
      </w:r>
      <w:r>
        <w:rPr>
          <w:rFonts w:ascii="Arial" w:hAnsi="Arial" w:cs="Arial"/>
          <w:sz w:val="22"/>
          <w:szCs w:val="22"/>
        </w:rPr>
        <w:t xml:space="preserve">za účelem jejich opětovného použití </w:t>
      </w:r>
      <w:r w:rsidRPr="0031415A">
        <w:rPr>
          <w:rFonts w:ascii="Arial" w:hAnsi="Arial" w:cs="Arial"/>
          <w:sz w:val="22"/>
          <w:szCs w:val="22"/>
        </w:rPr>
        <w:t>nakládá s těmito movitými věcmi:</w:t>
      </w:r>
    </w:p>
    <w:p w14:paraId="2E34B79A" w14:textId="77777777" w:rsidR="00CB683E" w:rsidRPr="0031415A" w:rsidRDefault="00CB683E" w:rsidP="00CB683E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7635A346" w14:textId="77777777" w:rsidR="003121BD" w:rsidRPr="003121BD" w:rsidRDefault="00CB683E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121BD" w:rsidRPr="003121BD">
        <w:rPr>
          <w:rFonts w:ascii="Arial" w:hAnsi="Arial" w:cs="Arial"/>
          <w:sz w:val="22"/>
          <w:szCs w:val="22"/>
        </w:rPr>
        <w:t>nečalouněný či z menší části čalouněný nábytek (např. židle, stolky, skříňky, poličky)</w:t>
      </w:r>
    </w:p>
    <w:p w14:paraId="02C59EFB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 xml:space="preserve">zařízení a vybavení domácnosti </w:t>
      </w:r>
    </w:p>
    <w:p w14:paraId="7270C20C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obrazy, rámy, vázy, dekorace do domácnosti, květináče, mechanické domácí strojky,</w:t>
      </w:r>
    </w:p>
    <w:p w14:paraId="6AD12F69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přepravky, bedny, mechanické nářadí atd.</w:t>
      </w:r>
    </w:p>
    <w:p w14:paraId="7614B305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mediální produkty (CD, DVD, videokazety, časopisy, knihy)</w:t>
      </w:r>
    </w:p>
    <w:p w14:paraId="1324CBF8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hračky, sportovní potřeby a vybavení, kola</w:t>
      </w:r>
    </w:p>
    <w:p w14:paraId="05B19408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kamna, kbelíky, zahradní náčiní, zahradní dekorace, doplňky</w:t>
      </w:r>
    </w:p>
    <w:p w14:paraId="0888AD75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vybavení aut</w:t>
      </w:r>
    </w:p>
    <w:p w14:paraId="7E731DF8" w14:textId="77777777" w:rsidR="003121BD" w:rsidRPr="003121BD" w:rsidRDefault="003121BD" w:rsidP="003121BD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vybavení pro chov domácích zvířat (klece, akvária)</w:t>
      </w:r>
    </w:p>
    <w:p w14:paraId="4846B6F8" w14:textId="77777777" w:rsidR="0030595F" w:rsidRDefault="003121BD" w:rsidP="0030595F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funkční elektrozařízení</w:t>
      </w:r>
    </w:p>
    <w:p w14:paraId="45D8CD0B" w14:textId="55D78644" w:rsidR="0030595F" w:rsidRDefault="003121BD" w:rsidP="0030595F">
      <w:pPr>
        <w:numPr>
          <w:ilvl w:val="0"/>
          <w:numId w:val="34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>oděvy a textil</w:t>
      </w:r>
    </w:p>
    <w:p w14:paraId="2688614F" w14:textId="77777777" w:rsidR="0030595F" w:rsidRPr="0030595F" w:rsidRDefault="0030595F" w:rsidP="0030595F">
      <w:pPr>
        <w:tabs>
          <w:tab w:val="num" w:pos="709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3780DB78" w14:textId="3C2F3A94" w:rsidR="003121BD" w:rsidRPr="0030595F" w:rsidRDefault="003121BD" w:rsidP="0030595F">
      <w:pPr>
        <w:pStyle w:val="Odstavecseseznamem"/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</w:rPr>
      </w:pPr>
      <w:r w:rsidRPr="0030595F">
        <w:rPr>
          <w:rFonts w:ascii="Arial" w:hAnsi="Arial" w:cs="Arial"/>
        </w:rPr>
        <w:t>Movité věci uvedené v odst. 1 bodu a) - j) lze předávat v RE-USE centru, které se nachází v ulici Na Lázních, v těsné blízkosti sběrného dvora.  Movité věci uvedené v odst. 1 bodu k) lze předávat do velkoobjemových kontejnerů s nápisem TEXTIL umístěných na těchto stanovištích: u hřbitova, ulice Příční, ulice Sportovní, u prodejny Coop a na sběrném dvoře, který je umístěn Na Lázních p. č. 378/18.</w:t>
      </w:r>
    </w:p>
    <w:p w14:paraId="65704F87" w14:textId="77777777" w:rsidR="003121BD" w:rsidRPr="003121BD" w:rsidRDefault="003121BD" w:rsidP="003121BD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3121BD">
        <w:rPr>
          <w:rFonts w:ascii="Arial" w:hAnsi="Arial" w:cs="Arial"/>
          <w:sz w:val="22"/>
          <w:szCs w:val="22"/>
        </w:rPr>
        <w:t xml:space="preserve">Movitá věc musí být předána v takovém stavu, aby bylo možné její opětovné použití. </w:t>
      </w:r>
    </w:p>
    <w:p w14:paraId="0EFAEB80" w14:textId="77777777" w:rsidR="00CB683E" w:rsidRDefault="00CB683E" w:rsidP="00CB683E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BE75ED8" w14:textId="77777777" w:rsidR="003121BD" w:rsidRDefault="003121BD" w:rsidP="00CB683E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18BD12B7" w14:textId="77777777" w:rsidR="003121BD" w:rsidRDefault="003121BD" w:rsidP="00CB683E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5F1BC22A" w14:textId="77777777" w:rsidR="003121BD" w:rsidRPr="009743BA" w:rsidRDefault="003121BD" w:rsidP="00CB683E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9B214FD" w14:textId="77777777" w:rsidR="00CB683E" w:rsidRDefault="00CB683E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21E4F352" w14:textId="6481DB9D" w:rsidR="00F771CC" w:rsidRPr="00FB6AE5" w:rsidRDefault="00F771CC" w:rsidP="00F771C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CB683E">
        <w:rPr>
          <w:rFonts w:ascii="Arial" w:hAnsi="Arial" w:cs="Arial"/>
          <w:b/>
          <w:sz w:val="22"/>
          <w:szCs w:val="22"/>
        </w:rPr>
        <w:t>8</w:t>
      </w:r>
    </w:p>
    <w:p w14:paraId="675765D5" w14:textId="77777777" w:rsidR="00211D36" w:rsidRDefault="00F771CC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>k</w:t>
      </w:r>
      <w:r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1EEA7C70" w14:textId="77777777" w:rsidR="00F771CC" w:rsidRDefault="00211D36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2F9F3513" w14:textId="77777777" w:rsidR="00CB683E" w:rsidRPr="00CB683E" w:rsidRDefault="00CB683E" w:rsidP="00CB683E"/>
    <w:p w14:paraId="41CF0BC5" w14:textId="77777777" w:rsidR="00211D36" w:rsidRPr="0031415A" w:rsidRDefault="00211D36" w:rsidP="00211D36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3F034B86" w14:textId="77777777" w:rsidR="00414D31" w:rsidRDefault="00414D31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7C752E0A" w14:textId="77777777" w:rsidR="00211D36" w:rsidRPr="0031415A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a) elektrozařízení</w:t>
      </w:r>
    </w:p>
    <w:p w14:paraId="36743815" w14:textId="77777777" w:rsidR="00211D36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b) </w:t>
      </w:r>
      <w:r w:rsidR="00B11B51" w:rsidRPr="0031415A">
        <w:rPr>
          <w:rFonts w:ascii="Arial" w:hAnsi="Arial" w:cs="Arial"/>
          <w:sz w:val="22"/>
          <w:szCs w:val="22"/>
        </w:rPr>
        <w:t xml:space="preserve">baterie </w:t>
      </w:r>
      <w:r w:rsidR="00B11B51">
        <w:rPr>
          <w:rFonts w:ascii="Arial" w:hAnsi="Arial" w:cs="Arial"/>
          <w:sz w:val="22"/>
          <w:szCs w:val="22"/>
        </w:rPr>
        <w:t>a akumulátory</w:t>
      </w:r>
    </w:p>
    <w:p w14:paraId="27BF187D" w14:textId="17869734" w:rsidR="00211D36" w:rsidRPr="00CB683E" w:rsidRDefault="00A33FDC" w:rsidP="00CB683E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414D31">
        <w:rPr>
          <w:rFonts w:ascii="Arial" w:hAnsi="Arial" w:cs="Arial"/>
          <w:sz w:val="22"/>
          <w:szCs w:val="22"/>
        </w:rPr>
        <w:t xml:space="preserve">) </w:t>
      </w:r>
      <w:r w:rsidR="008A2FC7">
        <w:rPr>
          <w:rFonts w:ascii="Arial" w:hAnsi="Arial" w:cs="Arial"/>
          <w:sz w:val="22"/>
          <w:szCs w:val="22"/>
        </w:rPr>
        <w:t xml:space="preserve">pneumatiky </w:t>
      </w:r>
      <w:r w:rsidR="00211D36" w:rsidRPr="00843541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691B48C0" w14:textId="77777777" w:rsidR="00211D36" w:rsidRPr="0031415A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56C2E9AE" w14:textId="7879DD36" w:rsidR="00F771CC" w:rsidRPr="00843541" w:rsidRDefault="00F771CC" w:rsidP="00D27F18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Výrobky s ukončenou životností</w:t>
      </w:r>
      <w:r w:rsidR="00211D36" w:rsidRPr="0031415A">
        <w:rPr>
          <w:rFonts w:ascii="Arial" w:hAnsi="Arial" w:cs="Arial"/>
          <w:sz w:val="22"/>
          <w:szCs w:val="22"/>
        </w:rPr>
        <w:t xml:space="preserve"> uvedené v odst. 1</w:t>
      </w:r>
      <w:r w:rsidRPr="0031415A">
        <w:rPr>
          <w:rFonts w:ascii="Arial" w:hAnsi="Arial" w:cs="Arial"/>
          <w:sz w:val="22"/>
          <w:szCs w:val="22"/>
        </w:rPr>
        <w:t xml:space="preserve"> lze předávat</w:t>
      </w:r>
      <w:r w:rsidR="001A2ACF">
        <w:rPr>
          <w:rFonts w:ascii="Arial" w:hAnsi="Arial" w:cs="Arial"/>
          <w:sz w:val="22"/>
          <w:szCs w:val="22"/>
        </w:rPr>
        <w:t xml:space="preserve"> </w:t>
      </w:r>
      <w:r w:rsidR="00CB683E">
        <w:rPr>
          <w:rFonts w:ascii="Arial" w:hAnsi="Arial" w:cs="Arial"/>
          <w:sz w:val="22"/>
          <w:szCs w:val="22"/>
        </w:rPr>
        <w:t>ve sběrném dvoře, Na</w:t>
      </w:r>
      <w:r w:rsidR="007029DF">
        <w:rPr>
          <w:rFonts w:ascii="Arial" w:hAnsi="Arial" w:cs="Arial"/>
          <w:sz w:val="22"/>
          <w:szCs w:val="22"/>
        </w:rPr>
        <w:t> </w:t>
      </w:r>
      <w:r w:rsidR="00CB683E">
        <w:rPr>
          <w:rFonts w:ascii="Arial" w:hAnsi="Arial" w:cs="Arial"/>
          <w:sz w:val="22"/>
          <w:szCs w:val="22"/>
        </w:rPr>
        <w:t>Lázních p. č. 378/18.</w:t>
      </w:r>
    </w:p>
    <w:p w14:paraId="0E8BA2B0" w14:textId="77777777" w:rsidR="00103649" w:rsidRPr="0051226B" w:rsidRDefault="00103649" w:rsidP="00103649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600A5CF" w14:textId="77777777" w:rsidR="00012F79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6E5D7991" w14:textId="77777777" w:rsidR="007F3823" w:rsidRDefault="007F3823" w:rsidP="007F382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30D907C" w14:textId="4AC4EFEC" w:rsidR="001078B1" w:rsidRPr="00FB6AE5" w:rsidRDefault="007650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E44118">
        <w:rPr>
          <w:rFonts w:ascii="Arial" w:hAnsi="Arial" w:cs="Arial"/>
          <w:b/>
          <w:sz w:val="22"/>
          <w:szCs w:val="22"/>
        </w:rPr>
        <w:t>9</w:t>
      </w:r>
    </w:p>
    <w:p w14:paraId="0A6CB29A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>
        <w:rPr>
          <w:rFonts w:ascii="Arial" w:hAnsi="Arial" w:cs="Arial"/>
          <w:b/>
          <w:sz w:val="22"/>
          <w:szCs w:val="22"/>
        </w:rPr>
        <w:t>a demoličním odpadem</w:t>
      </w:r>
    </w:p>
    <w:p w14:paraId="0F228CB9" w14:textId="77777777" w:rsidR="00E44118" w:rsidRDefault="00E44118">
      <w:pPr>
        <w:jc w:val="center"/>
        <w:rPr>
          <w:rFonts w:ascii="Arial" w:hAnsi="Arial" w:cs="Arial"/>
          <w:b/>
          <w:sz w:val="22"/>
          <w:szCs w:val="22"/>
        </w:rPr>
      </w:pPr>
    </w:p>
    <w:p w14:paraId="03652E0A" w14:textId="77777777" w:rsidR="0031415A" w:rsidRDefault="0024722A" w:rsidP="0032634F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5685C">
        <w:rPr>
          <w:rFonts w:ascii="Arial" w:hAnsi="Arial" w:cs="Arial"/>
          <w:sz w:val="22"/>
          <w:szCs w:val="22"/>
        </w:rPr>
        <w:t>Stavební</w:t>
      </w:r>
      <w:r w:rsidR="00FB36A3" w:rsidRPr="00E5685C">
        <w:rPr>
          <w:rFonts w:ascii="Arial" w:hAnsi="Arial" w:cs="Arial"/>
          <w:sz w:val="22"/>
          <w:szCs w:val="22"/>
        </w:rPr>
        <w:t>m</w:t>
      </w:r>
      <w:r w:rsidRPr="00E5685C">
        <w:rPr>
          <w:rFonts w:ascii="Arial" w:hAnsi="Arial" w:cs="Arial"/>
          <w:sz w:val="22"/>
          <w:szCs w:val="22"/>
        </w:rPr>
        <w:t xml:space="preserve"> odpad</w:t>
      </w:r>
      <w:r w:rsidR="00FB36A3" w:rsidRPr="00E5685C">
        <w:rPr>
          <w:rFonts w:ascii="Arial" w:hAnsi="Arial" w:cs="Arial"/>
          <w:sz w:val="22"/>
          <w:szCs w:val="22"/>
        </w:rPr>
        <w:t>em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E5685C">
        <w:rPr>
          <w:rFonts w:ascii="Arial" w:hAnsi="Arial" w:cs="Arial"/>
          <w:sz w:val="22"/>
          <w:szCs w:val="22"/>
        </w:rPr>
        <w:t>se rozumí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E5685C">
        <w:rPr>
          <w:rFonts w:ascii="Arial" w:hAnsi="Arial" w:cs="Arial"/>
          <w:sz w:val="22"/>
          <w:szCs w:val="22"/>
        </w:rPr>
        <w:br/>
      </w:r>
      <w:r w:rsidR="00C45BF9" w:rsidRPr="00E5685C">
        <w:rPr>
          <w:rFonts w:ascii="Arial" w:hAnsi="Arial" w:cs="Arial"/>
          <w:sz w:val="22"/>
          <w:szCs w:val="22"/>
        </w:rPr>
        <w:t>a demoličních činnostech</w:t>
      </w:r>
      <w:r w:rsidR="0031415A" w:rsidRPr="00E5685C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E5685C">
        <w:rPr>
          <w:rFonts w:ascii="Arial" w:hAnsi="Arial" w:cs="Arial"/>
          <w:sz w:val="22"/>
          <w:szCs w:val="22"/>
        </w:rPr>
        <w:t>.</w:t>
      </w:r>
      <w:r w:rsidR="00E5685C" w:rsidRPr="00E5685C">
        <w:rPr>
          <w:rFonts w:ascii="Arial" w:hAnsi="Arial" w:cs="Arial"/>
          <w:sz w:val="22"/>
          <w:szCs w:val="22"/>
        </w:rPr>
        <w:t xml:space="preserve"> Stavební a demoliční odpad není </w:t>
      </w:r>
      <w:r w:rsidR="00E5685C">
        <w:rPr>
          <w:rFonts w:ascii="Arial" w:hAnsi="Arial" w:cs="Arial"/>
          <w:sz w:val="22"/>
          <w:szCs w:val="22"/>
        </w:rPr>
        <w:t>odpadem komunálním.</w:t>
      </w:r>
    </w:p>
    <w:p w14:paraId="5BA3ECC7" w14:textId="77777777" w:rsidR="00F67C91" w:rsidRDefault="00F67C91" w:rsidP="00F67C91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3ABF8282" w14:textId="36BF8FE5" w:rsidR="0024722A" w:rsidRPr="00F45D43" w:rsidRDefault="00C45BF9" w:rsidP="0031415A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 xml:space="preserve">tavební </w:t>
      </w:r>
      <w:r>
        <w:rPr>
          <w:rFonts w:ascii="Arial" w:hAnsi="Arial" w:cs="Arial"/>
          <w:sz w:val="22"/>
          <w:szCs w:val="22"/>
        </w:rPr>
        <w:t xml:space="preserve">a demoliční </w:t>
      </w:r>
      <w:r w:rsidR="0024722A" w:rsidRPr="00FB6AE5">
        <w:rPr>
          <w:rFonts w:ascii="Arial" w:hAnsi="Arial" w:cs="Arial"/>
          <w:sz w:val="22"/>
          <w:szCs w:val="22"/>
        </w:rPr>
        <w:t xml:space="preserve">odpad </w:t>
      </w:r>
      <w:r w:rsidR="00940656">
        <w:rPr>
          <w:rFonts w:ascii="Arial" w:hAnsi="Arial" w:cs="Arial"/>
          <w:sz w:val="22"/>
          <w:szCs w:val="22"/>
        </w:rPr>
        <w:t>lze</w:t>
      </w:r>
      <w:r w:rsidR="0024722A" w:rsidRPr="00FB6AE5">
        <w:rPr>
          <w:rFonts w:ascii="Arial" w:hAnsi="Arial" w:cs="Arial"/>
          <w:sz w:val="22"/>
          <w:szCs w:val="22"/>
        </w:rPr>
        <w:t xml:space="preserve"> </w:t>
      </w:r>
      <w:r w:rsidR="0031415A">
        <w:rPr>
          <w:rFonts w:ascii="Arial" w:hAnsi="Arial" w:cs="Arial"/>
          <w:sz w:val="22"/>
          <w:szCs w:val="22"/>
        </w:rPr>
        <w:t>předáva</w:t>
      </w:r>
      <w:r w:rsidR="006F607D">
        <w:rPr>
          <w:rFonts w:ascii="Arial" w:hAnsi="Arial" w:cs="Arial"/>
          <w:sz w:val="22"/>
          <w:szCs w:val="22"/>
        </w:rPr>
        <w:t>t na sběrném dvoře, který je umístěný</w:t>
      </w:r>
      <w:r w:rsidR="00AE6437">
        <w:rPr>
          <w:rFonts w:ascii="Arial" w:hAnsi="Arial" w:cs="Arial"/>
          <w:sz w:val="22"/>
          <w:szCs w:val="22"/>
        </w:rPr>
        <w:t xml:space="preserve"> Na Lázních p. č. 378/18.</w:t>
      </w:r>
    </w:p>
    <w:p w14:paraId="5FFE8480" w14:textId="77777777" w:rsidR="00F45D43" w:rsidRDefault="00F45D43" w:rsidP="00F45D43">
      <w:pPr>
        <w:ind w:left="426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22E0315" w14:textId="6C4AF34D" w:rsidR="00F45D43" w:rsidRPr="00F45D43" w:rsidRDefault="00F45D43" w:rsidP="00F45D43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45D43">
        <w:rPr>
          <w:rFonts w:ascii="Arial" w:hAnsi="Arial" w:cs="Arial"/>
          <w:sz w:val="22"/>
          <w:szCs w:val="22"/>
        </w:rPr>
        <w:t xml:space="preserve">Fyzické osoby mohou předávat stavební a demoliční odpad na určených místech </w:t>
      </w:r>
      <w:r>
        <w:rPr>
          <w:rFonts w:ascii="Arial" w:hAnsi="Arial" w:cs="Arial"/>
          <w:sz w:val="22"/>
          <w:szCs w:val="22"/>
        </w:rPr>
        <w:t>při jednotlivých předáních</w:t>
      </w:r>
      <w:r w:rsidRPr="00F45D43">
        <w:rPr>
          <w:rFonts w:ascii="Arial" w:hAnsi="Arial" w:cs="Arial"/>
          <w:sz w:val="22"/>
          <w:szCs w:val="22"/>
        </w:rPr>
        <w:t xml:space="preserve"> o maximální hmotnosti </w:t>
      </w:r>
      <w:r w:rsidR="00002032">
        <w:rPr>
          <w:rFonts w:ascii="Arial" w:hAnsi="Arial" w:cs="Arial"/>
          <w:sz w:val="22"/>
          <w:szCs w:val="22"/>
        </w:rPr>
        <w:t>100</w:t>
      </w:r>
      <w:r w:rsidRPr="00F45D43">
        <w:rPr>
          <w:rFonts w:ascii="Arial" w:hAnsi="Arial" w:cs="Arial"/>
          <w:sz w:val="22"/>
          <w:szCs w:val="22"/>
        </w:rPr>
        <w:t xml:space="preserve"> kg. Celková maximální hmotnost obcí přebíraného stavebního a demoličního odpadu činí</w:t>
      </w:r>
      <w:r>
        <w:rPr>
          <w:rFonts w:ascii="Arial" w:hAnsi="Arial" w:cs="Arial"/>
          <w:sz w:val="22"/>
          <w:szCs w:val="22"/>
        </w:rPr>
        <w:t xml:space="preserve"> od jednotlivých fyzických osob</w:t>
      </w:r>
      <w:r w:rsidRPr="00F45D43">
        <w:rPr>
          <w:rFonts w:ascii="Arial" w:hAnsi="Arial" w:cs="Arial"/>
          <w:sz w:val="22"/>
          <w:szCs w:val="22"/>
        </w:rPr>
        <w:t xml:space="preserve"> </w:t>
      </w:r>
      <w:r w:rsidR="00002032">
        <w:rPr>
          <w:rFonts w:ascii="Arial" w:hAnsi="Arial" w:cs="Arial"/>
          <w:sz w:val="22"/>
          <w:szCs w:val="22"/>
        </w:rPr>
        <w:t xml:space="preserve">1000 </w:t>
      </w:r>
      <w:r w:rsidRPr="00F45D43">
        <w:rPr>
          <w:rFonts w:ascii="Arial" w:hAnsi="Arial" w:cs="Arial"/>
          <w:sz w:val="22"/>
          <w:szCs w:val="22"/>
        </w:rPr>
        <w:t>kg/osobu/rok.</w:t>
      </w:r>
    </w:p>
    <w:p w14:paraId="46C053A0" w14:textId="77777777" w:rsidR="00A81D11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5B54E9E1" w14:textId="46A30D31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237461">
        <w:rPr>
          <w:rFonts w:ascii="Arial" w:hAnsi="Arial" w:cs="Arial"/>
          <w:b/>
          <w:sz w:val="22"/>
          <w:szCs w:val="22"/>
        </w:rPr>
        <w:t>10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5E922A67" w:rsidR="00963A13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1A2ACF">
        <w:rPr>
          <w:rFonts w:ascii="Arial" w:hAnsi="Arial" w:cs="Arial"/>
          <w:sz w:val="22"/>
          <w:szCs w:val="22"/>
        </w:rPr>
        <w:t>Zrušuje se obecně závazná vyhláška obce</w:t>
      </w:r>
      <w:r w:rsidRPr="001A2ACF">
        <w:rPr>
          <w:rFonts w:ascii="Arial" w:hAnsi="Arial" w:cs="Arial"/>
          <w:color w:val="00B0F0"/>
          <w:sz w:val="22"/>
          <w:szCs w:val="22"/>
        </w:rPr>
        <w:t xml:space="preserve"> </w:t>
      </w:r>
      <w:r w:rsidRPr="001A2ACF">
        <w:rPr>
          <w:rFonts w:ascii="Arial" w:hAnsi="Arial" w:cs="Arial"/>
          <w:sz w:val="22"/>
          <w:szCs w:val="22"/>
        </w:rPr>
        <w:t xml:space="preserve">č. </w:t>
      </w:r>
      <w:r w:rsidR="00894917">
        <w:rPr>
          <w:rFonts w:ascii="Arial" w:hAnsi="Arial" w:cs="Arial"/>
          <w:sz w:val="22"/>
          <w:szCs w:val="22"/>
        </w:rPr>
        <w:t>3</w:t>
      </w:r>
      <w:r w:rsidR="001212C0">
        <w:rPr>
          <w:rFonts w:ascii="Arial" w:hAnsi="Arial" w:cs="Arial"/>
          <w:sz w:val="22"/>
          <w:szCs w:val="22"/>
        </w:rPr>
        <w:t>/202</w:t>
      </w:r>
      <w:r w:rsidR="00894917">
        <w:rPr>
          <w:rFonts w:ascii="Arial" w:hAnsi="Arial" w:cs="Arial"/>
          <w:sz w:val="22"/>
          <w:szCs w:val="22"/>
        </w:rPr>
        <w:t>5</w:t>
      </w:r>
      <w:r w:rsidRPr="001A2ACF">
        <w:rPr>
          <w:rFonts w:ascii="Arial" w:hAnsi="Arial" w:cs="Arial"/>
          <w:sz w:val="22"/>
          <w:szCs w:val="22"/>
        </w:rPr>
        <w:t>,</w:t>
      </w:r>
      <w:r w:rsidR="001212C0">
        <w:rPr>
          <w:rFonts w:ascii="Arial" w:hAnsi="Arial" w:cs="Arial"/>
          <w:sz w:val="22"/>
          <w:szCs w:val="22"/>
        </w:rPr>
        <w:t xml:space="preserve"> o stanovení obecního systému odpadového hospodářství</w:t>
      </w:r>
      <w:r w:rsidRPr="001A2ACF">
        <w:rPr>
          <w:rFonts w:ascii="Arial" w:hAnsi="Arial" w:cs="Arial"/>
          <w:sz w:val="22"/>
          <w:szCs w:val="22"/>
        </w:rPr>
        <w:t xml:space="preserve">, ze dne </w:t>
      </w:r>
      <w:r w:rsidR="00894917">
        <w:rPr>
          <w:rFonts w:ascii="Arial" w:hAnsi="Arial" w:cs="Arial"/>
          <w:sz w:val="22"/>
          <w:szCs w:val="22"/>
        </w:rPr>
        <w:t>8</w:t>
      </w:r>
      <w:r w:rsidR="00E36D53">
        <w:rPr>
          <w:rFonts w:ascii="Arial" w:hAnsi="Arial" w:cs="Arial"/>
          <w:sz w:val="22"/>
          <w:szCs w:val="22"/>
        </w:rPr>
        <w:t xml:space="preserve">. </w:t>
      </w:r>
      <w:r w:rsidR="00894917">
        <w:rPr>
          <w:rFonts w:ascii="Arial" w:hAnsi="Arial" w:cs="Arial"/>
          <w:sz w:val="22"/>
          <w:szCs w:val="22"/>
        </w:rPr>
        <w:t>12</w:t>
      </w:r>
      <w:r w:rsidR="00E36D53">
        <w:rPr>
          <w:rFonts w:ascii="Arial" w:hAnsi="Arial" w:cs="Arial"/>
          <w:sz w:val="22"/>
          <w:szCs w:val="22"/>
        </w:rPr>
        <w:t>. 202</w:t>
      </w:r>
      <w:r w:rsidR="00894917">
        <w:rPr>
          <w:rFonts w:ascii="Arial" w:hAnsi="Arial" w:cs="Arial"/>
          <w:sz w:val="22"/>
          <w:szCs w:val="22"/>
        </w:rPr>
        <w:t>5</w:t>
      </w:r>
      <w:r w:rsidR="00E36D53">
        <w:rPr>
          <w:rFonts w:ascii="Arial" w:hAnsi="Arial" w:cs="Arial"/>
          <w:sz w:val="22"/>
          <w:szCs w:val="22"/>
        </w:rPr>
        <w:t>.</w:t>
      </w:r>
    </w:p>
    <w:p w14:paraId="412ECDD7" w14:textId="77777777" w:rsidR="001212C0" w:rsidRPr="001A2ACF" w:rsidRDefault="001212C0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25BC5E34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>Čl. 1</w:t>
      </w:r>
      <w:r w:rsidR="001307AB">
        <w:rPr>
          <w:rFonts w:ascii="Arial" w:hAnsi="Arial" w:cs="Arial"/>
          <w:b/>
          <w:sz w:val="22"/>
          <w:szCs w:val="22"/>
        </w:rPr>
        <w:t>1</w:t>
      </w:r>
    </w:p>
    <w:p w14:paraId="3AE022B1" w14:textId="1B1AAF15" w:rsidR="00730253" w:rsidRDefault="00730253" w:rsidP="00E36D53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</w:t>
      </w:r>
      <w:r w:rsidR="00E36D53">
        <w:rPr>
          <w:rFonts w:ascii="Arial" w:hAnsi="Arial" w:cs="Arial"/>
          <w:sz w:val="22"/>
          <w:szCs w:val="22"/>
        </w:rPr>
        <w:t>t</w:t>
      </w:r>
    </w:p>
    <w:p w14:paraId="58376212" w14:textId="77777777" w:rsidR="00E36D53" w:rsidRPr="00E36D53" w:rsidRDefault="00E36D53" w:rsidP="00E36D53">
      <w:pPr>
        <w:pStyle w:val="Nzvylnk"/>
        <w:spacing w:before="0" w:after="0"/>
        <w:rPr>
          <w:rFonts w:ascii="Arial" w:hAnsi="Arial" w:cs="Arial"/>
          <w:sz w:val="22"/>
          <w:szCs w:val="22"/>
        </w:rPr>
      </w:pPr>
    </w:p>
    <w:p w14:paraId="73A0D14D" w14:textId="77777777" w:rsidR="00730253" w:rsidRDefault="00074576" w:rsidP="00CD0796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DC40651" w14:textId="77777777" w:rsidR="000443B1" w:rsidRDefault="000443B1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9E28CE9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03309E68" w14:textId="6660BA3A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36D53">
        <w:rPr>
          <w:rFonts w:ascii="Arial" w:hAnsi="Arial" w:cs="Arial"/>
          <w:bCs/>
          <w:sz w:val="22"/>
          <w:szCs w:val="22"/>
        </w:rPr>
        <w:t xml:space="preserve">          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………………..</w:t>
      </w:r>
    </w:p>
    <w:p w14:paraId="7B39A85C" w14:textId="743C9B2F" w:rsidR="0024722A" w:rsidRPr="00E36D53" w:rsidRDefault="00E36D53" w:rsidP="00D736CB">
      <w:pPr>
        <w:ind w:firstLine="708"/>
        <w:rPr>
          <w:rFonts w:ascii="Arial" w:hAnsi="Arial" w:cs="Arial"/>
          <w:bCs/>
          <w:iCs/>
          <w:sz w:val="22"/>
          <w:szCs w:val="22"/>
        </w:rPr>
      </w:pPr>
      <w:r w:rsidRPr="00E36D53">
        <w:rPr>
          <w:rFonts w:ascii="Arial" w:hAnsi="Arial" w:cs="Arial"/>
          <w:bCs/>
          <w:iCs/>
          <w:sz w:val="22"/>
          <w:szCs w:val="22"/>
        </w:rPr>
        <w:t>Mgr. Jan Šenkýř, Ph.D.</w:t>
      </w:r>
      <w:r w:rsidR="001B7C93">
        <w:rPr>
          <w:rFonts w:ascii="Arial" w:hAnsi="Arial" w:cs="Arial"/>
          <w:bCs/>
          <w:iCs/>
          <w:sz w:val="22"/>
          <w:szCs w:val="22"/>
        </w:rPr>
        <w:t>, v. r.</w:t>
      </w:r>
      <w:r w:rsidR="00E2491F" w:rsidRPr="00E36D53">
        <w:rPr>
          <w:rFonts w:ascii="Arial" w:hAnsi="Arial" w:cs="Arial"/>
          <w:bCs/>
          <w:i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405FCD">
        <w:rPr>
          <w:rFonts w:ascii="Arial" w:hAnsi="Arial" w:cs="Arial"/>
          <w:bCs/>
          <w:sz w:val="22"/>
          <w:szCs w:val="22"/>
        </w:rPr>
        <w:t xml:space="preserve">          </w:t>
      </w:r>
      <w:r>
        <w:rPr>
          <w:rFonts w:ascii="Arial" w:hAnsi="Arial" w:cs="Arial"/>
          <w:bCs/>
          <w:i/>
          <w:sz w:val="22"/>
          <w:szCs w:val="22"/>
        </w:rPr>
        <w:t xml:space="preserve">    </w:t>
      </w:r>
      <w:r w:rsidR="00405FCD">
        <w:rPr>
          <w:rFonts w:ascii="Arial" w:hAnsi="Arial" w:cs="Arial"/>
          <w:bCs/>
          <w:iCs/>
          <w:sz w:val="22"/>
          <w:szCs w:val="22"/>
        </w:rPr>
        <w:t>Ing. Petr Závodník</w:t>
      </w:r>
      <w:r w:rsidR="001B7C93">
        <w:rPr>
          <w:rFonts w:ascii="Arial" w:hAnsi="Arial" w:cs="Arial"/>
          <w:bCs/>
          <w:iCs/>
          <w:sz w:val="22"/>
          <w:szCs w:val="22"/>
        </w:rPr>
        <w:t>, v. r.</w:t>
      </w:r>
      <w:r w:rsidR="00405FCD"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6DFCD48C" w14:textId="71760711" w:rsidR="0024722A" w:rsidRPr="00FB6AE5" w:rsidRDefault="00E36D53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</w:t>
      </w:r>
      <w:r w:rsidR="00A56F80">
        <w:rPr>
          <w:rFonts w:ascii="Arial" w:hAnsi="Arial" w:cs="Arial"/>
          <w:bCs/>
          <w:sz w:val="22"/>
          <w:szCs w:val="22"/>
        </w:rPr>
        <w:t xml:space="preserve">  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24722A" w:rsidRPr="001D113B">
        <w:rPr>
          <w:rFonts w:ascii="Arial" w:hAnsi="Arial" w:cs="Arial"/>
          <w:bCs/>
          <w:sz w:val="22"/>
          <w:szCs w:val="22"/>
        </w:rPr>
        <w:t>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A56F80">
        <w:rPr>
          <w:rFonts w:ascii="Arial" w:hAnsi="Arial" w:cs="Arial"/>
          <w:bCs/>
          <w:sz w:val="22"/>
          <w:szCs w:val="22"/>
        </w:rPr>
        <w:t xml:space="preserve">         místo</w:t>
      </w:r>
      <w:r w:rsidR="00E2491F">
        <w:rPr>
          <w:rFonts w:ascii="Arial" w:hAnsi="Arial" w:cs="Arial"/>
          <w:bCs/>
          <w:sz w:val="22"/>
          <w:szCs w:val="22"/>
        </w:rPr>
        <w:t>starosta</w:t>
      </w: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882DB" w14:textId="77777777" w:rsidR="00424712" w:rsidRDefault="00424712">
      <w:r>
        <w:separator/>
      </w:r>
    </w:p>
  </w:endnote>
  <w:endnote w:type="continuationSeparator" w:id="0">
    <w:p w14:paraId="5849628B" w14:textId="77777777" w:rsidR="00424712" w:rsidRDefault="0042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124DD1" w:rsidRDefault="00124DD1"/>
  <w:p w14:paraId="4FE3CA25" w14:textId="77777777" w:rsidR="00124DD1" w:rsidRDefault="00124D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84C40" w14:textId="77777777" w:rsidR="00424712" w:rsidRDefault="00424712">
      <w:r>
        <w:separator/>
      </w:r>
    </w:p>
  </w:footnote>
  <w:footnote w:type="continuationSeparator" w:id="0">
    <w:p w14:paraId="26738A05" w14:textId="77777777" w:rsidR="00424712" w:rsidRDefault="00424712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5E2E9880"/>
    <w:lvl w:ilvl="0" w:tplc="09F20868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6B15273"/>
    <w:multiLevelType w:val="multilevel"/>
    <w:tmpl w:val="774C30D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Theme="minorHAnsi" w:eastAsia="Times New Roman" w:hAnsiTheme="minorHAnsi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E73979"/>
    <w:multiLevelType w:val="hybridMultilevel"/>
    <w:tmpl w:val="148EFC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7"/>
  </w:num>
  <w:num w:numId="2" w16cid:durableId="1408307399">
    <w:abstractNumId w:val="33"/>
  </w:num>
  <w:num w:numId="3" w16cid:durableId="2138136265">
    <w:abstractNumId w:val="4"/>
  </w:num>
  <w:num w:numId="4" w16cid:durableId="416286729">
    <w:abstractNumId w:val="23"/>
  </w:num>
  <w:num w:numId="5" w16cid:durableId="1784183343">
    <w:abstractNumId w:val="20"/>
  </w:num>
  <w:num w:numId="6" w16cid:durableId="147089887">
    <w:abstractNumId w:val="28"/>
  </w:num>
  <w:num w:numId="7" w16cid:durableId="736973220">
    <w:abstractNumId w:val="8"/>
  </w:num>
  <w:num w:numId="8" w16cid:durableId="1637030387">
    <w:abstractNumId w:val="1"/>
  </w:num>
  <w:num w:numId="9" w16cid:durableId="1127773819">
    <w:abstractNumId w:val="26"/>
  </w:num>
  <w:num w:numId="10" w16cid:durableId="785466592">
    <w:abstractNumId w:val="22"/>
  </w:num>
  <w:num w:numId="11" w16cid:durableId="126047724">
    <w:abstractNumId w:val="21"/>
  </w:num>
  <w:num w:numId="12" w16cid:durableId="615481234">
    <w:abstractNumId w:val="10"/>
  </w:num>
  <w:num w:numId="13" w16cid:durableId="123887377">
    <w:abstractNumId w:val="24"/>
  </w:num>
  <w:num w:numId="14" w16cid:durableId="2070104580">
    <w:abstractNumId w:val="32"/>
  </w:num>
  <w:num w:numId="15" w16cid:durableId="1165781605">
    <w:abstractNumId w:val="13"/>
  </w:num>
  <w:num w:numId="16" w16cid:durableId="1194853587">
    <w:abstractNumId w:val="30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6"/>
  </w:num>
  <w:num w:numId="20" w16cid:durableId="766075195">
    <w:abstractNumId w:val="25"/>
  </w:num>
  <w:num w:numId="21" w16cid:durableId="1727756906">
    <w:abstractNumId w:val="17"/>
  </w:num>
  <w:num w:numId="22" w16cid:durableId="426928555">
    <w:abstractNumId w:val="18"/>
  </w:num>
  <w:num w:numId="23" w16cid:durableId="374307561">
    <w:abstractNumId w:val="12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5"/>
  </w:num>
  <w:num w:numId="27" w16cid:durableId="1815830878">
    <w:abstractNumId w:val="3"/>
  </w:num>
  <w:num w:numId="28" w16cid:durableId="53546361">
    <w:abstractNumId w:val="14"/>
  </w:num>
  <w:num w:numId="29" w16cid:durableId="277880380">
    <w:abstractNumId w:val="9"/>
  </w:num>
  <w:num w:numId="30" w16cid:durableId="1501889420">
    <w:abstractNumId w:val="11"/>
  </w:num>
  <w:num w:numId="31" w16cid:durableId="328991325">
    <w:abstractNumId w:val="29"/>
  </w:num>
  <w:num w:numId="32" w16cid:durableId="439109302">
    <w:abstractNumId w:val="19"/>
  </w:num>
  <w:num w:numId="33" w16cid:durableId="251008663">
    <w:abstractNumId w:val="27"/>
  </w:num>
  <w:num w:numId="34" w16cid:durableId="8230119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15757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2032"/>
    <w:rsid w:val="00012F79"/>
    <w:rsid w:val="00024B27"/>
    <w:rsid w:val="0002520C"/>
    <w:rsid w:val="00031731"/>
    <w:rsid w:val="000332D7"/>
    <w:rsid w:val="00036778"/>
    <w:rsid w:val="00041A92"/>
    <w:rsid w:val="00042756"/>
    <w:rsid w:val="000443B1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26BD"/>
    <w:rsid w:val="00115451"/>
    <w:rsid w:val="00117E27"/>
    <w:rsid w:val="001212C0"/>
    <w:rsid w:val="00122EA8"/>
    <w:rsid w:val="00123D3A"/>
    <w:rsid w:val="00124DD1"/>
    <w:rsid w:val="001307AB"/>
    <w:rsid w:val="00133646"/>
    <w:rsid w:val="00134AA3"/>
    <w:rsid w:val="001363E2"/>
    <w:rsid w:val="0014392F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B7C93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37461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531E"/>
    <w:rsid w:val="002D64B8"/>
    <w:rsid w:val="002D7DAC"/>
    <w:rsid w:val="002F181A"/>
    <w:rsid w:val="002F4026"/>
    <w:rsid w:val="002F6C9F"/>
    <w:rsid w:val="003004D3"/>
    <w:rsid w:val="0030595F"/>
    <w:rsid w:val="003121BD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6822"/>
    <w:rsid w:val="003A7FC0"/>
    <w:rsid w:val="003D3328"/>
    <w:rsid w:val="003D6965"/>
    <w:rsid w:val="003E3D8B"/>
    <w:rsid w:val="003E6669"/>
    <w:rsid w:val="003E6D7B"/>
    <w:rsid w:val="003E7B1D"/>
    <w:rsid w:val="003E7C46"/>
    <w:rsid w:val="003F1228"/>
    <w:rsid w:val="003F24A0"/>
    <w:rsid w:val="003F24AA"/>
    <w:rsid w:val="003F4801"/>
    <w:rsid w:val="003F7679"/>
    <w:rsid w:val="00402834"/>
    <w:rsid w:val="00405FCD"/>
    <w:rsid w:val="00414D31"/>
    <w:rsid w:val="004175E3"/>
    <w:rsid w:val="00421C34"/>
    <w:rsid w:val="00423176"/>
    <w:rsid w:val="00424712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564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1B63"/>
    <w:rsid w:val="00576E29"/>
    <w:rsid w:val="00584D37"/>
    <w:rsid w:val="005974F5"/>
    <w:rsid w:val="0059780C"/>
    <w:rsid w:val="005A3FFD"/>
    <w:rsid w:val="005C0885"/>
    <w:rsid w:val="005C7494"/>
    <w:rsid w:val="005C7FAC"/>
    <w:rsid w:val="005D29B1"/>
    <w:rsid w:val="005D3E06"/>
    <w:rsid w:val="005D6CD7"/>
    <w:rsid w:val="005D78B7"/>
    <w:rsid w:val="005E114F"/>
    <w:rsid w:val="005E2539"/>
    <w:rsid w:val="005E3069"/>
    <w:rsid w:val="005E745D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434E0"/>
    <w:rsid w:val="006511C7"/>
    <w:rsid w:val="00661A72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D3568"/>
    <w:rsid w:val="006E5A79"/>
    <w:rsid w:val="006F09B8"/>
    <w:rsid w:val="006F432E"/>
    <w:rsid w:val="006F607D"/>
    <w:rsid w:val="007008E2"/>
    <w:rsid w:val="007029DF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5D44"/>
    <w:rsid w:val="00777412"/>
    <w:rsid w:val="007876E3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C7771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252A"/>
    <w:rsid w:val="00823562"/>
    <w:rsid w:val="00833615"/>
    <w:rsid w:val="00834BBA"/>
    <w:rsid w:val="00836153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94917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2943"/>
    <w:rsid w:val="00A23FF9"/>
    <w:rsid w:val="00A24AFA"/>
    <w:rsid w:val="00A25B5E"/>
    <w:rsid w:val="00A33FDC"/>
    <w:rsid w:val="00A342C0"/>
    <w:rsid w:val="00A47650"/>
    <w:rsid w:val="00A532C2"/>
    <w:rsid w:val="00A56F80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3602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E6437"/>
    <w:rsid w:val="00AF49AB"/>
    <w:rsid w:val="00AF72CD"/>
    <w:rsid w:val="00B11B51"/>
    <w:rsid w:val="00B321B9"/>
    <w:rsid w:val="00B3452E"/>
    <w:rsid w:val="00B42462"/>
    <w:rsid w:val="00B43877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120"/>
    <w:rsid w:val="00C125FE"/>
    <w:rsid w:val="00C169D0"/>
    <w:rsid w:val="00C20056"/>
    <w:rsid w:val="00C25DCE"/>
    <w:rsid w:val="00C3782E"/>
    <w:rsid w:val="00C4096F"/>
    <w:rsid w:val="00C45BF9"/>
    <w:rsid w:val="00C46EA1"/>
    <w:rsid w:val="00C67796"/>
    <w:rsid w:val="00C742D1"/>
    <w:rsid w:val="00C819B3"/>
    <w:rsid w:val="00C8342C"/>
    <w:rsid w:val="00C9368B"/>
    <w:rsid w:val="00C94283"/>
    <w:rsid w:val="00CA5511"/>
    <w:rsid w:val="00CA7810"/>
    <w:rsid w:val="00CB176B"/>
    <w:rsid w:val="00CB5394"/>
    <w:rsid w:val="00CB5754"/>
    <w:rsid w:val="00CB5E14"/>
    <w:rsid w:val="00CB683E"/>
    <w:rsid w:val="00CC4B32"/>
    <w:rsid w:val="00CD0796"/>
    <w:rsid w:val="00CE1581"/>
    <w:rsid w:val="00CE34F9"/>
    <w:rsid w:val="00CF0005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A716C"/>
    <w:rsid w:val="00DB2051"/>
    <w:rsid w:val="00DC3C0A"/>
    <w:rsid w:val="00DE0A5F"/>
    <w:rsid w:val="00DE54A3"/>
    <w:rsid w:val="00DF28D8"/>
    <w:rsid w:val="00DF31A8"/>
    <w:rsid w:val="00E04C79"/>
    <w:rsid w:val="00E11050"/>
    <w:rsid w:val="00E117FD"/>
    <w:rsid w:val="00E11CCF"/>
    <w:rsid w:val="00E12C86"/>
    <w:rsid w:val="00E2491F"/>
    <w:rsid w:val="00E318DB"/>
    <w:rsid w:val="00E36D53"/>
    <w:rsid w:val="00E42543"/>
    <w:rsid w:val="00E428C5"/>
    <w:rsid w:val="00E44118"/>
    <w:rsid w:val="00E555A1"/>
    <w:rsid w:val="00E5685C"/>
    <w:rsid w:val="00E5725E"/>
    <w:rsid w:val="00E66B2E"/>
    <w:rsid w:val="00E72053"/>
    <w:rsid w:val="00E8031C"/>
    <w:rsid w:val="00E87A75"/>
    <w:rsid w:val="00E87B0B"/>
    <w:rsid w:val="00E87DCF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905EF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C6757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2Char">
    <w:name w:val="Nadpis 2 Char"/>
    <w:basedOn w:val="Standardnpsmoodstavce"/>
    <w:link w:val="Nadpis2"/>
    <w:rsid w:val="00CB683E"/>
    <w:rPr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1021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Martina Šťastná</cp:lastModifiedBy>
  <cp:revision>2</cp:revision>
  <cp:lastPrinted>2026-09-02T15:52:00Z</cp:lastPrinted>
  <dcterms:created xsi:type="dcterms:W3CDTF">2026-09-02T15:59:00Z</dcterms:created>
  <dcterms:modified xsi:type="dcterms:W3CDTF">2026-09-02T15:59:00Z</dcterms:modified>
</cp:coreProperties>
</file>