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851B" w14:textId="77777777" w:rsidR="006B2ACE" w:rsidRDefault="00000000">
      <w:pPr>
        <w:pStyle w:val="Nadpis1"/>
        <w:spacing w:before="174"/>
      </w:pPr>
      <w:r>
        <w:rPr>
          <w:spacing w:val="-2"/>
          <w:w w:val="125"/>
        </w:rPr>
        <w:t>MĚSTO</w:t>
      </w:r>
    </w:p>
    <w:p w14:paraId="317D2D95" w14:textId="77777777" w:rsidR="006B2ACE" w:rsidRDefault="00000000">
      <w:pPr>
        <w:tabs>
          <w:tab w:val="left" w:pos="2070"/>
        </w:tabs>
        <w:spacing w:before="67" w:line="143" w:lineRule="exact"/>
        <w:ind w:left="1306"/>
        <w:rPr>
          <w:sz w:val="17"/>
        </w:rPr>
      </w:pPr>
      <w:r>
        <w:br w:type="column"/>
      </w:r>
      <w:r>
        <w:rPr>
          <w:b/>
          <w:spacing w:val="-10"/>
          <w:w w:val="125"/>
          <w:sz w:val="17"/>
        </w:rPr>
        <w:t>v</w:t>
      </w:r>
      <w:r>
        <w:rPr>
          <w:b/>
          <w:sz w:val="17"/>
        </w:rPr>
        <w:tab/>
      </w:r>
      <w:r>
        <w:rPr>
          <w:spacing w:val="-10"/>
          <w:w w:val="125"/>
          <w:sz w:val="17"/>
        </w:rPr>
        <w:t>,</w:t>
      </w:r>
    </w:p>
    <w:p w14:paraId="2A4A7FA0" w14:textId="77777777" w:rsidR="006B2ACE" w:rsidRDefault="00000000">
      <w:pPr>
        <w:pStyle w:val="Nadpis1"/>
        <w:tabs>
          <w:tab w:val="left" w:pos="2510"/>
          <w:tab w:val="left" w:pos="3782"/>
        </w:tabs>
        <w:spacing w:line="394" w:lineRule="exact"/>
      </w:pPr>
      <w:r>
        <w:rPr>
          <w:spacing w:val="-2"/>
          <w:w w:val="130"/>
        </w:rPr>
        <w:t>LOUCNA</w:t>
      </w:r>
      <w:r>
        <w:tab/>
      </w:r>
      <w:r>
        <w:rPr>
          <w:spacing w:val="-5"/>
          <w:w w:val="130"/>
        </w:rPr>
        <w:t>POD</w:t>
      </w:r>
      <w:r>
        <w:tab/>
      </w:r>
      <w:r>
        <w:rPr>
          <w:spacing w:val="-2"/>
          <w:w w:val="130"/>
          <w:position w:val="1"/>
        </w:rPr>
        <w:t>KLÍNOVCEM</w:t>
      </w:r>
    </w:p>
    <w:p w14:paraId="070EF671" w14:textId="77777777" w:rsidR="006B2ACE" w:rsidRDefault="006B2ACE">
      <w:pPr>
        <w:spacing w:line="394" w:lineRule="exact"/>
        <w:sectPr w:rsidR="006B2ACE">
          <w:type w:val="continuous"/>
          <w:pgSz w:w="11930" w:h="16840"/>
          <w:pgMar w:top="1340" w:right="1320" w:bottom="280" w:left="1240" w:header="708" w:footer="708" w:gutter="0"/>
          <w:cols w:num="2" w:space="708" w:equalWidth="0">
            <w:col w:w="1895" w:space="147"/>
            <w:col w:w="7328"/>
          </w:cols>
        </w:sectPr>
      </w:pPr>
    </w:p>
    <w:p w14:paraId="6411144E" w14:textId="77777777" w:rsidR="006B2ACE" w:rsidRDefault="006B2ACE">
      <w:pPr>
        <w:pStyle w:val="Zkladntext"/>
        <w:spacing w:before="11"/>
        <w:rPr>
          <w:b/>
          <w:sz w:val="15"/>
        </w:rPr>
      </w:pPr>
    </w:p>
    <w:p w14:paraId="7E44EA92" w14:textId="77777777" w:rsidR="006B2ACE" w:rsidRDefault="00000000">
      <w:pPr>
        <w:tabs>
          <w:tab w:val="left" w:pos="5376"/>
          <w:tab w:val="left" w:pos="5722"/>
          <w:tab w:val="left" w:pos="7194"/>
        </w:tabs>
        <w:spacing w:line="127" w:lineRule="exact"/>
        <w:ind w:left="3753"/>
        <w:rPr>
          <w:sz w:val="14"/>
        </w:rPr>
      </w:pPr>
      <w:r>
        <w:rPr>
          <w:b/>
          <w:spacing w:val="-10"/>
          <w:w w:val="130"/>
          <w:sz w:val="14"/>
        </w:rPr>
        <w:t>v</w:t>
      </w:r>
      <w:r>
        <w:rPr>
          <w:b/>
          <w:sz w:val="14"/>
        </w:rPr>
        <w:tab/>
      </w:r>
      <w:proofErr w:type="spellStart"/>
      <w:r>
        <w:rPr>
          <w:b/>
          <w:spacing w:val="-10"/>
          <w:w w:val="130"/>
          <w:sz w:val="14"/>
        </w:rPr>
        <w:t>v</w:t>
      </w:r>
      <w:proofErr w:type="spellEnd"/>
      <w:r>
        <w:rPr>
          <w:b/>
          <w:sz w:val="14"/>
        </w:rPr>
        <w:tab/>
      </w:r>
      <w:r>
        <w:rPr>
          <w:spacing w:val="-10"/>
          <w:w w:val="130"/>
          <w:sz w:val="14"/>
        </w:rPr>
        <w:t>,</w:t>
      </w:r>
      <w:r>
        <w:rPr>
          <w:sz w:val="14"/>
        </w:rPr>
        <w:tab/>
      </w:r>
      <w:r>
        <w:rPr>
          <w:spacing w:val="-10"/>
          <w:w w:val="130"/>
          <w:sz w:val="14"/>
        </w:rPr>
        <w:t>,</w:t>
      </w:r>
    </w:p>
    <w:p w14:paraId="34E7D502" w14:textId="77777777" w:rsidR="006B2ACE" w:rsidRDefault="00000000">
      <w:pPr>
        <w:spacing w:line="323" w:lineRule="exact"/>
        <w:ind w:left="445" w:right="551"/>
        <w:jc w:val="center"/>
        <w:rPr>
          <w:b/>
          <w:sz w:val="31"/>
        </w:rPr>
      </w:pPr>
      <w:r>
        <w:rPr>
          <w:b/>
          <w:sz w:val="31"/>
        </w:rPr>
        <w:t>ZASTUPITELSTVO</w:t>
      </w:r>
      <w:r>
        <w:rPr>
          <w:b/>
          <w:spacing w:val="19"/>
          <w:sz w:val="31"/>
        </w:rPr>
        <w:t xml:space="preserve"> </w:t>
      </w:r>
      <w:r>
        <w:rPr>
          <w:b/>
          <w:sz w:val="31"/>
        </w:rPr>
        <w:t>MESTA</w:t>
      </w:r>
      <w:r>
        <w:rPr>
          <w:b/>
          <w:spacing w:val="42"/>
          <w:sz w:val="31"/>
        </w:rPr>
        <w:t xml:space="preserve"> </w:t>
      </w:r>
      <w:r>
        <w:rPr>
          <w:b/>
          <w:sz w:val="31"/>
        </w:rPr>
        <w:t>LOUCNA</w:t>
      </w:r>
      <w:r>
        <w:rPr>
          <w:b/>
          <w:spacing w:val="60"/>
          <w:sz w:val="31"/>
        </w:rPr>
        <w:t xml:space="preserve"> </w:t>
      </w:r>
      <w:r>
        <w:rPr>
          <w:b/>
          <w:sz w:val="31"/>
        </w:rPr>
        <w:t>POD</w:t>
      </w:r>
      <w:r>
        <w:rPr>
          <w:b/>
          <w:spacing w:val="31"/>
          <w:sz w:val="31"/>
        </w:rPr>
        <w:t xml:space="preserve"> </w:t>
      </w:r>
      <w:r>
        <w:rPr>
          <w:b/>
          <w:spacing w:val="-2"/>
          <w:sz w:val="31"/>
        </w:rPr>
        <w:t>KLINOVCEM</w:t>
      </w:r>
    </w:p>
    <w:p w14:paraId="3CE36BD8" w14:textId="77777777" w:rsidR="006B2ACE" w:rsidRDefault="00000000">
      <w:pPr>
        <w:spacing w:before="293"/>
        <w:ind w:left="445" w:right="516"/>
        <w:jc w:val="center"/>
        <w:rPr>
          <w:b/>
          <w:sz w:val="31"/>
        </w:rPr>
      </w:pPr>
      <w:r>
        <w:rPr>
          <w:b/>
          <w:sz w:val="31"/>
        </w:rPr>
        <w:t>Obecně</w:t>
      </w:r>
      <w:r>
        <w:rPr>
          <w:b/>
          <w:spacing w:val="18"/>
          <w:sz w:val="31"/>
        </w:rPr>
        <w:t xml:space="preserve"> </w:t>
      </w:r>
      <w:r>
        <w:rPr>
          <w:b/>
          <w:sz w:val="31"/>
        </w:rPr>
        <w:t>závazná</w:t>
      </w:r>
      <w:r>
        <w:rPr>
          <w:b/>
          <w:spacing w:val="37"/>
          <w:sz w:val="31"/>
        </w:rPr>
        <w:t xml:space="preserve"> </w:t>
      </w:r>
      <w:r>
        <w:rPr>
          <w:b/>
          <w:sz w:val="31"/>
        </w:rPr>
        <w:t>vyhláška</w:t>
      </w:r>
      <w:r>
        <w:rPr>
          <w:b/>
          <w:spacing w:val="31"/>
          <w:sz w:val="31"/>
        </w:rPr>
        <w:t xml:space="preserve"> </w:t>
      </w:r>
      <w:r>
        <w:rPr>
          <w:b/>
          <w:sz w:val="31"/>
        </w:rPr>
        <w:t>č.</w:t>
      </w:r>
      <w:r>
        <w:rPr>
          <w:b/>
          <w:spacing w:val="17"/>
          <w:sz w:val="31"/>
        </w:rPr>
        <w:t xml:space="preserve"> </w:t>
      </w:r>
      <w:r>
        <w:rPr>
          <w:b/>
          <w:spacing w:val="-2"/>
          <w:sz w:val="31"/>
        </w:rPr>
        <w:t>1/2021,</w:t>
      </w:r>
    </w:p>
    <w:p w14:paraId="7BAD0732" w14:textId="77777777" w:rsidR="006B2ACE" w:rsidRDefault="00000000">
      <w:pPr>
        <w:spacing w:before="294"/>
        <w:ind w:left="1248"/>
        <w:rPr>
          <w:b/>
          <w:sz w:val="27"/>
        </w:rPr>
      </w:pPr>
      <w:r>
        <w:rPr>
          <w:b/>
          <w:sz w:val="27"/>
        </w:rPr>
        <w:t>kterou</w:t>
      </w:r>
      <w:r>
        <w:rPr>
          <w:b/>
          <w:spacing w:val="21"/>
          <w:sz w:val="27"/>
        </w:rPr>
        <w:t xml:space="preserve"> </w:t>
      </w:r>
      <w:r>
        <w:rPr>
          <w:b/>
          <w:sz w:val="27"/>
        </w:rPr>
        <w:t>se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stanoví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obecní</w:t>
      </w:r>
      <w:r>
        <w:rPr>
          <w:b/>
          <w:spacing w:val="25"/>
          <w:sz w:val="27"/>
        </w:rPr>
        <w:t xml:space="preserve"> </w:t>
      </w:r>
      <w:r>
        <w:rPr>
          <w:b/>
          <w:sz w:val="27"/>
        </w:rPr>
        <w:t>systém</w:t>
      </w:r>
      <w:r>
        <w:rPr>
          <w:b/>
          <w:spacing w:val="24"/>
          <w:sz w:val="27"/>
        </w:rPr>
        <w:t xml:space="preserve"> </w:t>
      </w:r>
      <w:r>
        <w:rPr>
          <w:b/>
          <w:sz w:val="27"/>
        </w:rPr>
        <w:t>odpadového</w:t>
      </w:r>
      <w:r>
        <w:rPr>
          <w:b/>
          <w:spacing w:val="47"/>
          <w:sz w:val="27"/>
        </w:rPr>
        <w:t xml:space="preserve"> </w:t>
      </w:r>
      <w:r>
        <w:rPr>
          <w:b/>
          <w:spacing w:val="-2"/>
          <w:sz w:val="27"/>
        </w:rPr>
        <w:t>hospodářství</w:t>
      </w:r>
    </w:p>
    <w:p w14:paraId="37F9FF2D" w14:textId="77777777" w:rsidR="006B2ACE" w:rsidRDefault="006B2ACE">
      <w:pPr>
        <w:pStyle w:val="Zkladntext"/>
        <w:spacing w:before="4"/>
        <w:rPr>
          <w:b/>
        </w:rPr>
      </w:pPr>
    </w:p>
    <w:p w14:paraId="0CBF3E7D" w14:textId="77777777" w:rsidR="006B2ACE" w:rsidRDefault="00000000">
      <w:pPr>
        <w:spacing w:line="242" w:lineRule="auto"/>
        <w:ind w:left="116" w:right="179" w:firstLine="1"/>
        <w:jc w:val="both"/>
        <w:rPr>
          <w:i/>
          <w:sz w:val="24"/>
        </w:rPr>
      </w:pPr>
      <w:r>
        <w:rPr>
          <w:i/>
          <w:sz w:val="24"/>
        </w:rPr>
        <w:t>Zastupitelstvo města Loučná pod Klínovcem se na svém zasedání konaném dne 09.02.2021 usneslo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usnesením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13.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U25/9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b) vydat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základě§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59 odst.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4 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5 zákona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541/2020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Sb., 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odpadech (dále jen „zákon o odpadech"), 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podle § JO písm. d) a § 84 odst. 2 písm. h) zákona č. 128/2000 Sb., o obcích (obecní zřízení), ve znění pozdějších předpisů, tuto obecně závaznou vyhlášku (dále </w:t>
      </w:r>
      <w:proofErr w:type="spellStart"/>
      <w:proofErr w:type="gramStart"/>
      <w:r>
        <w:rPr>
          <w:i/>
          <w:sz w:val="24"/>
        </w:rPr>
        <w:t>jen„</w:t>
      </w:r>
      <w:proofErr w:type="gramEnd"/>
      <w:r>
        <w:rPr>
          <w:i/>
          <w:sz w:val="24"/>
        </w:rPr>
        <w:t>vyhláška</w:t>
      </w:r>
      <w:proofErr w:type="spellEnd"/>
      <w:r>
        <w:rPr>
          <w:i/>
          <w:sz w:val="24"/>
        </w:rPr>
        <w:t>"):</w:t>
      </w:r>
    </w:p>
    <w:p w14:paraId="1FCCEC6C" w14:textId="77777777" w:rsidR="006B2ACE" w:rsidRDefault="006B2ACE">
      <w:pPr>
        <w:pStyle w:val="Zkladntext"/>
        <w:spacing w:before="10"/>
        <w:rPr>
          <w:i/>
          <w:sz w:val="23"/>
        </w:rPr>
      </w:pPr>
    </w:p>
    <w:p w14:paraId="1396A8C1" w14:textId="77777777" w:rsidR="006B2ACE" w:rsidRDefault="00000000">
      <w:pPr>
        <w:ind w:left="445" w:right="500"/>
        <w:jc w:val="center"/>
        <w:rPr>
          <w:b/>
          <w:sz w:val="23"/>
        </w:rPr>
      </w:pPr>
      <w:r>
        <w:rPr>
          <w:b/>
          <w:sz w:val="23"/>
        </w:rPr>
        <w:t>Článek</w:t>
      </w:r>
      <w:r>
        <w:rPr>
          <w:b/>
          <w:spacing w:val="20"/>
          <w:sz w:val="23"/>
        </w:rPr>
        <w:t xml:space="preserve"> </w:t>
      </w:r>
      <w:r>
        <w:rPr>
          <w:b/>
          <w:spacing w:val="-10"/>
          <w:sz w:val="23"/>
        </w:rPr>
        <w:t>1</w:t>
      </w:r>
    </w:p>
    <w:p w14:paraId="15D4AC76" w14:textId="77777777" w:rsidR="006B2ACE" w:rsidRDefault="00000000">
      <w:pPr>
        <w:spacing w:before="17"/>
        <w:ind w:left="445" w:right="520"/>
        <w:jc w:val="center"/>
        <w:rPr>
          <w:b/>
          <w:sz w:val="23"/>
        </w:rPr>
      </w:pPr>
      <w:r>
        <w:rPr>
          <w:b/>
          <w:w w:val="105"/>
          <w:sz w:val="23"/>
        </w:rPr>
        <w:t>Předmět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působnost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vyhlášky</w:t>
      </w:r>
    </w:p>
    <w:p w14:paraId="1AE8F520" w14:textId="77777777" w:rsidR="006B2ACE" w:rsidRDefault="006B2ACE">
      <w:pPr>
        <w:pStyle w:val="Zkladntext"/>
        <w:spacing w:before="5"/>
        <w:rPr>
          <w:b/>
        </w:rPr>
      </w:pPr>
    </w:p>
    <w:p w14:paraId="76108053" w14:textId="77777777" w:rsidR="006B2ACE" w:rsidRDefault="00000000">
      <w:pPr>
        <w:pStyle w:val="Odstavecseseznamem"/>
        <w:numPr>
          <w:ilvl w:val="0"/>
          <w:numId w:val="6"/>
        </w:numPr>
        <w:tabs>
          <w:tab w:val="left" w:pos="481"/>
          <w:tab w:val="left" w:pos="488"/>
        </w:tabs>
        <w:spacing w:line="240" w:lineRule="auto"/>
        <w:ind w:right="178" w:hanging="371"/>
        <w:rPr>
          <w:sz w:val="24"/>
        </w:rPr>
      </w:pPr>
      <w:r>
        <w:rPr>
          <w:sz w:val="24"/>
        </w:rPr>
        <w:t>Vyhláška</w:t>
      </w:r>
      <w:r>
        <w:rPr>
          <w:spacing w:val="30"/>
          <w:sz w:val="24"/>
        </w:rPr>
        <w:t xml:space="preserve"> </w:t>
      </w:r>
      <w:r>
        <w:rPr>
          <w:sz w:val="24"/>
        </w:rPr>
        <w:t>stanoví</w:t>
      </w:r>
      <w:r>
        <w:rPr>
          <w:spacing w:val="29"/>
          <w:sz w:val="24"/>
        </w:rPr>
        <w:t xml:space="preserve"> </w:t>
      </w:r>
      <w:r>
        <w:rPr>
          <w:sz w:val="24"/>
        </w:rPr>
        <w:t>obecní</w:t>
      </w:r>
      <w:r>
        <w:rPr>
          <w:spacing w:val="31"/>
          <w:sz w:val="24"/>
        </w:rPr>
        <w:t xml:space="preserve"> </w:t>
      </w:r>
      <w:r>
        <w:rPr>
          <w:sz w:val="24"/>
        </w:rPr>
        <w:t>systém</w:t>
      </w:r>
      <w:r>
        <w:rPr>
          <w:spacing w:val="32"/>
          <w:sz w:val="24"/>
        </w:rPr>
        <w:t xml:space="preserve"> </w:t>
      </w:r>
      <w:r>
        <w:rPr>
          <w:sz w:val="24"/>
        </w:rPr>
        <w:t>odpadového</w:t>
      </w:r>
      <w:r>
        <w:rPr>
          <w:spacing w:val="38"/>
          <w:sz w:val="24"/>
        </w:rPr>
        <w:t xml:space="preserve"> </w:t>
      </w:r>
      <w:r>
        <w:rPr>
          <w:sz w:val="24"/>
        </w:rPr>
        <w:t>hospodářství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území</w:t>
      </w:r>
      <w:r>
        <w:rPr>
          <w:spacing w:val="32"/>
          <w:sz w:val="24"/>
        </w:rPr>
        <w:t xml:space="preserve"> </w:t>
      </w:r>
      <w:r>
        <w:rPr>
          <w:sz w:val="24"/>
        </w:rPr>
        <w:t>města Loučná</w:t>
      </w:r>
      <w:r>
        <w:rPr>
          <w:spacing w:val="26"/>
          <w:sz w:val="24"/>
        </w:rPr>
        <w:t xml:space="preserve"> </w:t>
      </w:r>
      <w:r>
        <w:rPr>
          <w:sz w:val="24"/>
        </w:rPr>
        <w:t>pod Klínovcem (dále jen „obecní systém odpadového hospodářství").</w:t>
      </w:r>
    </w:p>
    <w:p w14:paraId="7217D6BA" w14:textId="77777777" w:rsidR="006B2ACE" w:rsidRDefault="00000000">
      <w:pPr>
        <w:pStyle w:val="Odstavecseseznamem"/>
        <w:numPr>
          <w:ilvl w:val="0"/>
          <w:numId w:val="6"/>
        </w:numPr>
        <w:tabs>
          <w:tab w:val="left" w:pos="482"/>
        </w:tabs>
        <w:spacing w:before="4"/>
        <w:ind w:left="482" w:hanging="363"/>
        <w:rPr>
          <w:sz w:val="24"/>
        </w:rPr>
      </w:pPr>
      <w:r>
        <w:rPr>
          <w:sz w:val="24"/>
        </w:rPr>
        <w:t>Vyhláška</w:t>
      </w:r>
      <w:r>
        <w:rPr>
          <w:spacing w:val="1"/>
          <w:sz w:val="24"/>
        </w:rPr>
        <w:t xml:space="preserve"> </w:t>
      </w:r>
      <w:r>
        <w:rPr>
          <w:sz w:val="24"/>
        </w:rPr>
        <w:t>rovněž</w:t>
      </w:r>
      <w:r>
        <w:rPr>
          <w:spacing w:val="-4"/>
          <w:sz w:val="24"/>
        </w:rPr>
        <w:t xml:space="preserve"> </w:t>
      </w:r>
      <w:r>
        <w:rPr>
          <w:sz w:val="24"/>
        </w:rPr>
        <w:t>stanoví</w:t>
      </w:r>
      <w:r>
        <w:rPr>
          <w:spacing w:val="3"/>
          <w:sz w:val="24"/>
        </w:rPr>
        <w:t xml:space="preserve"> </w:t>
      </w:r>
      <w:r>
        <w:rPr>
          <w:sz w:val="24"/>
        </w:rPr>
        <w:t>místa,</w:t>
      </w:r>
      <w:r>
        <w:rPr>
          <w:spacing w:val="-8"/>
          <w:sz w:val="24"/>
        </w:rPr>
        <w:t xml:space="preserve"> </w:t>
      </w:r>
      <w:r>
        <w:rPr>
          <w:sz w:val="24"/>
        </w:rPr>
        <w:t>kde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přebírají:</w:t>
      </w:r>
    </w:p>
    <w:p w14:paraId="1795910A" w14:textId="77777777" w:rsidR="006B2ACE" w:rsidRDefault="00000000">
      <w:pPr>
        <w:pStyle w:val="Odstavecseseznamem"/>
        <w:numPr>
          <w:ilvl w:val="1"/>
          <w:numId w:val="6"/>
        </w:numPr>
        <w:tabs>
          <w:tab w:val="left" w:pos="841"/>
          <w:tab w:val="left" w:pos="851"/>
        </w:tabs>
        <w:spacing w:line="240" w:lineRule="auto"/>
        <w:ind w:right="195" w:hanging="361"/>
        <w:rPr>
          <w:sz w:val="24"/>
        </w:rPr>
      </w:pPr>
      <w:r>
        <w:rPr>
          <w:sz w:val="24"/>
        </w:rPr>
        <w:t>komunální</w:t>
      </w:r>
      <w:r>
        <w:rPr>
          <w:spacing w:val="33"/>
          <w:sz w:val="24"/>
        </w:rPr>
        <w:t xml:space="preserve"> </w:t>
      </w:r>
      <w:r>
        <w:rPr>
          <w:sz w:val="24"/>
        </w:rPr>
        <w:t>odpad</w:t>
      </w:r>
      <w:r>
        <w:rPr>
          <w:spacing w:val="21"/>
          <w:sz w:val="24"/>
        </w:rPr>
        <w:t xml:space="preserve"> </w:t>
      </w:r>
      <w:r>
        <w:rPr>
          <w:sz w:val="24"/>
        </w:rPr>
        <w:t>vznikající</w:t>
      </w:r>
      <w:r>
        <w:rPr>
          <w:spacing w:val="32"/>
          <w:sz w:val="24"/>
        </w:rPr>
        <w:t xml:space="preserve"> </w:t>
      </w:r>
      <w:r>
        <w:rPr>
          <w:sz w:val="24"/>
        </w:rPr>
        <w:t>na území</w:t>
      </w:r>
      <w:r>
        <w:rPr>
          <w:spacing w:val="20"/>
          <w:sz w:val="24"/>
        </w:rPr>
        <w:t xml:space="preserve"> </w:t>
      </w:r>
      <w:r>
        <w:rPr>
          <w:sz w:val="24"/>
        </w:rPr>
        <w:t>obce</w:t>
      </w:r>
      <w:r>
        <w:rPr>
          <w:spacing w:val="25"/>
          <w:sz w:val="24"/>
        </w:rPr>
        <w:t xml:space="preserve"> </w:t>
      </w:r>
      <w:r>
        <w:rPr>
          <w:sz w:val="24"/>
        </w:rPr>
        <w:t>při činnosti</w:t>
      </w:r>
      <w:r>
        <w:rPr>
          <w:spacing w:val="33"/>
          <w:sz w:val="24"/>
        </w:rPr>
        <w:t xml:space="preserve"> </w:t>
      </w:r>
      <w:r>
        <w:rPr>
          <w:sz w:val="24"/>
        </w:rPr>
        <w:t>právnických</w:t>
      </w:r>
      <w:r>
        <w:rPr>
          <w:spacing w:val="28"/>
          <w:sz w:val="24"/>
        </w:rPr>
        <w:t xml:space="preserve"> </w:t>
      </w:r>
      <w:r>
        <w:rPr>
          <w:sz w:val="24"/>
        </w:rPr>
        <w:t>a podnikajících fyzických osob, které</w:t>
      </w:r>
      <w:r>
        <w:rPr>
          <w:spacing w:val="-2"/>
          <w:sz w:val="24"/>
        </w:rPr>
        <w:t xml:space="preserve"> </w:t>
      </w:r>
      <w:r>
        <w:rPr>
          <w:sz w:val="24"/>
        </w:rPr>
        <w:t>se do obecního systému na základě písemné smlouvy zapojí;</w:t>
      </w:r>
    </w:p>
    <w:p w14:paraId="5FE9DCA9" w14:textId="77777777" w:rsidR="006B2ACE" w:rsidRDefault="00000000">
      <w:pPr>
        <w:pStyle w:val="Odstavecseseznamem"/>
        <w:numPr>
          <w:ilvl w:val="1"/>
          <w:numId w:val="6"/>
        </w:numPr>
        <w:tabs>
          <w:tab w:val="left" w:pos="842"/>
        </w:tabs>
        <w:spacing w:before="2" w:line="240" w:lineRule="auto"/>
        <w:ind w:left="842" w:hanging="357"/>
        <w:rPr>
          <w:sz w:val="24"/>
        </w:rPr>
      </w:pPr>
      <w:r>
        <w:rPr>
          <w:sz w:val="24"/>
        </w:rPr>
        <w:t>výrobky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ukončenou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životností.</w:t>
      </w:r>
    </w:p>
    <w:p w14:paraId="29C329CB" w14:textId="77777777" w:rsidR="006B2ACE" w:rsidRDefault="006B2ACE">
      <w:pPr>
        <w:pStyle w:val="Zkladntext"/>
        <w:spacing w:before="5"/>
      </w:pPr>
    </w:p>
    <w:p w14:paraId="3F2727E3" w14:textId="77777777" w:rsidR="006B2ACE" w:rsidRDefault="00000000">
      <w:pPr>
        <w:spacing w:line="249" w:lineRule="auto"/>
        <w:ind w:left="3851" w:right="3881" w:hanging="2"/>
        <w:jc w:val="center"/>
        <w:rPr>
          <w:b/>
          <w:sz w:val="23"/>
        </w:rPr>
      </w:pPr>
      <w:r>
        <w:rPr>
          <w:b/>
          <w:w w:val="105"/>
          <w:sz w:val="23"/>
        </w:rPr>
        <w:t xml:space="preserve">Článek 2 </w:t>
      </w:r>
      <w:r>
        <w:rPr>
          <w:b/>
          <w:sz w:val="23"/>
        </w:rPr>
        <w:t>Základní pojmy</w:t>
      </w:r>
    </w:p>
    <w:p w14:paraId="5C3212D2" w14:textId="77777777" w:rsidR="006B2ACE" w:rsidRDefault="00000000">
      <w:pPr>
        <w:pStyle w:val="Odstavecseseznamem"/>
        <w:numPr>
          <w:ilvl w:val="0"/>
          <w:numId w:val="5"/>
        </w:numPr>
        <w:tabs>
          <w:tab w:val="left" w:pos="493"/>
        </w:tabs>
        <w:spacing w:before="227" w:line="244" w:lineRule="auto"/>
        <w:ind w:right="182" w:hanging="369"/>
        <w:jc w:val="both"/>
        <w:rPr>
          <w:sz w:val="24"/>
        </w:rPr>
      </w:pPr>
      <w:r>
        <w:rPr>
          <w:b/>
          <w:sz w:val="23"/>
        </w:rPr>
        <w:t>Biologicky rozložitelným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odpadem </w:t>
      </w:r>
      <w:r>
        <w:rPr>
          <w:sz w:val="24"/>
        </w:rPr>
        <w:t>se pro účely této vyhlášky rozumí odpad rostlinného původu podléhající aerobnímu nebo anaerobnímu rozkladu (např. ze zahrad, veřejné zeleně, domácností).</w:t>
      </w:r>
    </w:p>
    <w:p w14:paraId="0808D696" w14:textId="77777777" w:rsidR="006B2ACE" w:rsidRDefault="00000000">
      <w:pPr>
        <w:pStyle w:val="Odstavecseseznamem"/>
        <w:numPr>
          <w:ilvl w:val="0"/>
          <w:numId w:val="5"/>
        </w:numPr>
        <w:tabs>
          <w:tab w:val="left" w:pos="495"/>
        </w:tabs>
        <w:spacing w:line="260" w:lineRule="exact"/>
        <w:ind w:left="495" w:hanging="369"/>
        <w:jc w:val="both"/>
        <w:rPr>
          <w:sz w:val="24"/>
        </w:rPr>
      </w:pPr>
      <w:r>
        <w:rPr>
          <w:b/>
          <w:sz w:val="23"/>
        </w:rPr>
        <w:t>Nebezpečný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odpad</w:t>
      </w:r>
      <w:r>
        <w:rPr>
          <w:b/>
          <w:spacing w:val="19"/>
          <w:sz w:val="23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definován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zákonem.</w:t>
      </w:r>
      <w:proofErr w:type="gramStart"/>
      <w:r>
        <w:rPr>
          <w:rFonts w:ascii="Arial" w:hAnsi="Arial"/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l</w:t>
      </w:r>
      <w:proofErr w:type="gramEnd"/>
    </w:p>
    <w:p w14:paraId="561CF93B" w14:textId="77777777" w:rsidR="006B2ACE" w:rsidRDefault="00000000">
      <w:pPr>
        <w:pStyle w:val="Odstavecseseznamem"/>
        <w:numPr>
          <w:ilvl w:val="0"/>
          <w:numId w:val="5"/>
        </w:numPr>
        <w:tabs>
          <w:tab w:val="left" w:pos="495"/>
          <w:tab w:val="left" w:pos="497"/>
        </w:tabs>
        <w:spacing w:line="244" w:lineRule="auto"/>
        <w:ind w:left="497" w:right="173"/>
        <w:jc w:val="both"/>
        <w:rPr>
          <w:sz w:val="24"/>
        </w:rPr>
      </w:pPr>
      <w:r>
        <w:rPr>
          <w:b/>
          <w:sz w:val="23"/>
        </w:rPr>
        <w:t xml:space="preserve">Objemný odpad </w:t>
      </w:r>
      <w:r>
        <w:rPr>
          <w:sz w:val="24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309223E0" w14:textId="77777777" w:rsidR="006B2ACE" w:rsidRDefault="00000000">
      <w:pPr>
        <w:pStyle w:val="Odstavecseseznamem"/>
        <w:numPr>
          <w:ilvl w:val="0"/>
          <w:numId w:val="5"/>
        </w:numPr>
        <w:tabs>
          <w:tab w:val="left" w:pos="493"/>
          <w:tab w:val="left" w:pos="497"/>
        </w:tabs>
        <w:spacing w:line="237" w:lineRule="auto"/>
        <w:ind w:left="497" w:right="174" w:hanging="365"/>
        <w:jc w:val="both"/>
        <w:rPr>
          <w:b/>
          <w:sz w:val="23"/>
        </w:rPr>
      </w:pPr>
      <w:r>
        <w:rPr>
          <w:b/>
          <w:sz w:val="23"/>
        </w:rPr>
        <w:t xml:space="preserve">Stanoviště </w:t>
      </w:r>
      <w:r>
        <w:rPr>
          <w:sz w:val="24"/>
        </w:rPr>
        <w:t>je místo, kde jsou umístěný zvláštní sběrné nádoby na některé složky komunálního odpadu, jejich aktuální přehled je zveřejněn na webových stránkách města.</w:t>
      </w:r>
    </w:p>
    <w:p w14:paraId="7177213D" w14:textId="77777777" w:rsidR="006B2ACE" w:rsidRDefault="00000000">
      <w:pPr>
        <w:pStyle w:val="Odstavecseseznamem"/>
        <w:numPr>
          <w:ilvl w:val="0"/>
          <w:numId w:val="5"/>
        </w:numPr>
        <w:tabs>
          <w:tab w:val="left" w:pos="502"/>
        </w:tabs>
        <w:spacing w:line="240" w:lineRule="auto"/>
        <w:ind w:left="502" w:right="176" w:hanging="368"/>
        <w:jc w:val="both"/>
        <w:rPr>
          <w:sz w:val="24"/>
        </w:rPr>
      </w:pPr>
      <w:r>
        <w:rPr>
          <w:b/>
          <w:sz w:val="23"/>
        </w:rPr>
        <w:t xml:space="preserve">Směsný komunální odpad </w:t>
      </w:r>
      <w:r>
        <w:rPr>
          <w:sz w:val="24"/>
        </w:rPr>
        <w:t>je složka komunálního odpadu, která zůstává po vytřídění složek komunálního odpadu uvedených v čl. 3</w:t>
      </w:r>
      <w:r>
        <w:rPr>
          <w:spacing w:val="-9"/>
          <w:sz w:val="24"/>
        </w:rPr>
        <w:t xml:space="preserve"> </w:t>
      </w:r>
      <w:r>
        <w:rPr>
          <w:sz w:val="24"/>
        </w:rPr>
        <w:t>písm. a) až h) této vyhlášky.</w:t>
      </w:r>
    </w:p>
    <w:p w14:paraId="02430B56" w14:textId="77777777" w:rsidR="006B2ACE" w:rsidRDefault="006B2ACE">
      <w:pPr>
        <w:pStyle w:val="Zkladntext"/>
        <w:rPr>
          <w:sz w:val="20"/>
        </w:rPr>
      </w:pPr>
    </w:p>
    <w:p w14:paraId="6116A48D" w14:textId="77777777" w:rsidR="006B2ACE" w:rsidRDefault="006B2ACE">
      <w:pPr>
        <w:pStyle w:val="Zkladntext"/>
        <w:rPr>
          <w:sz w:val="20"/>
        </w:rPr>
      </w:pPr>
    </w:p>
    <w:p w14:paraId="3CB3ABE9" w14:textId="77777777" w:rsidR="006B2ACE" w:rsidRDefault="006B2ACE">
      <w:pPr>
        <w:pStyle w:val="Zkladntext"/>
        <w:rPr>
          <w:sz w:val="20"/>
        </w:rPr>
      </w:pPr>
    </w:p>
    <w:p w14:paraId="53D6EFB2" w14:textId="77777777" w:rsidR="006B2ACE" w:rsidRDefault="006B2ACE">
      <w:pPr>
        <w:pStyle w:val="Zkladntext"/>
        <w:rPr>
          <w:sz w:val="20"/>
        </w:rPr>
      </w:pPr>
    </w:p>
    <w:p w14:paraId="77B668A3" w14:textId="77777777" w:rsidR="006B2ACE" w:rsidRDefault="006B2ACE">
      <w:pPr>
        <w:pStyle w:val="Zkladntext"/>
        <w:rPr>
          <w:sz w:val="20"/>
        </w:rPr>
      </w:pPr>
    </w:p>
    <w:p w14:paraId="2BD9216A" w14:textId="77777777" w:rsidR="006B2ACE" w:rsidRDefault="00000000">
      <w:pPr>
        <w:pStyle w:val="Zkladn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3A5139" wp14:editId="214ADFA3">
                <wp:simplePos x="0" y="0"/>
                <wp:positionH relativeFrom="page">
                  <wp:posOffset>870777</wp:posOffset>
                </wp:positionH>
                <wp:positionV relativeFrom="paragraph">
                  <wp:posOffset>193195</wp:posOffset>
                </wp:positionV>
                <wp:extent cx="18427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382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F6364" id="Graphic 1" o:spid="_x0000_s1026" style="position:absolute;margin-left:68.55pt;margin-top:15.2pt;width:14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" path="m,l1842382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43E39E13" w14:textId="75D3836B" w:rsidR="006B2ACE" w:rsidRDefault="00000000">
      <w:pPr>
        <w:spacing w:before="112" w:line="242" w:lineRule="auto"/>
        <w:ind w:left="336" w:right="155" w:hanging="191"/>
        <w:jc w:val="both"/>
        <w:rPr>
          <w:b/>
          <w:sz w:val="20"/>
        </w:rPr>
      </w:pPr>
      <w:r>
        <w:rPr>
          <w:rFonts w:ascii="Arial" w:hAnsi="Arial"/>
          <w:position w:val="5"/>
          <w:sz w:val="13"/>
        </w:rPr>
        <w:t>1</w:t>
      </w:r>
      <w:r>
        <w:rPr>
          <w:sz w:val="17"/>
        </w:rPr>
        <w:t xml:space="preserve">l </w:t>
      </w:r>
      <w:r>
        <w:rPr>
          <w:rFonts w:ascii="Arial" w:hAnsi="Arial"/>
          <w:sz w:val="18"/>
        </w:rPr>
        <w:t xml:space="preserve">§ </w:t>
      </w:r>
      <w:r>
        <w:rPr>
          <w:sz w:val="20"/>
        </w:rPr>
        <w:t>7 odst. 1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zákona o odpadech </w:t>
      </w:r>
      <w:r>
        <w:rPr>
          <w:i/>
          <w:sz w:val="20"/>
        </w:rPr>
        <w:t>(Nebezpečný odpad je odpad, který a)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vykazuje alespoň jednu z nebezpečných vlastností uvedených v příloze přímo použitelných předpisů Evropské unie o nebezpečných vlastnostech odpadů, b) se zařazuje do druhu odpadu, kterému je v Katalogu odpadů přiřazena kategorie nebezpečný odpad,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smísen 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někte</w:t>
      </w:r>
      <w:r w:rsidR="0033324B">
        <w:rPr>
          <w:i/>
          <w:sz w:val="20"/>
        </w:rPr>
        <w:t>r</w:t>
      </w:r>
      <w:r>
        <w:rPr>
          <w:i/>
          <w:sz w:val="20"/>
        </w:rPr>
        <w:t>ým z odpadů uvedených v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písmenu b)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jím znečištěn.); </w:t>
      </w:r>
      <w:r>
        <w:rPr>
          <w:sz w:val="20"/>
        </w:rPr>
        <w:t>nařízení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komise (EU)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13"/>
          <w:sz w:val="20"/>
        </w:rPr>
        <w:t xml:space="preserve"> </w:t>
      </w:r>
      <w:r>
        <w:rPr>
          <w:sz w:val="20"/>
        </w:rPr>
        <w:t>1357/2014</w:t>
      </w:r>
      <w:r>
        <w:rPr>
          <w:spacing w:val="22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5"/>
          <w:sz w:val="20"/>
        </w:rPr>
        <w:t xml:space="preserve"> </w:t>
      </w:r>
      <w:r>
        <w:rPr>
          <w:sz w:val="20"/>
        </w:rPr>
        <w:t>prosince 2014, kterým se</w:t>
      </w:r>
      <w:r>
        <w:rPr>
          <w:spacing w:val="-13"/>
          <w:sz w:val="20"/>
        </w:rPr>
        <w:t xml:space="preserve"> </w:t>
      </w:r>
      <w:r>
        <w:rPr>
          <w:sz w:val="20"/>
        </w:rPr>
        <w:t>nahrazuje příloha</w:t>
      </w:r>
      <w:r>
        <w:rPr>
          <w:spacing w:val="-4"/>
          <w:sz w:val="20"/>
        </w:rPr>
        <w:t xml:space="preserve"> </w:t>
      </w:r>
      <w:r>
        <w:rPr>
          <w:sz w:val="20"/>
        </w:rPr>
        <w:t>III</w:t>
      </w:r>
      <w:r>
        <w:rPr>
          <w:spacing w:val="-6"/>
          <w:sz w:val="20"/>
        </w:rPr>
        <w:t xml:space="preserve"> </w:t>
      </w:r>
      <w:r>
        <w:rPr>
          <w:sz w:val="20"/>
        </w:rPr>
        <w:t>směrnice Evropského parlamentu a Rady 2008/98/ES o odpadech 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zrušení někte1ých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směrnic; jedná se např. o odpady výbušné, hořlavé, </w:t>
      </w:r>
      <w:r>
        <w:rPr>
          <w:b/>
          <w:sz w:val="20"/>
        </w:rPr>
        <w:t>toxické,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karcinogenní,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dráždivé,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žíravé</w:t>
      </w:r>
    </w:p>
    <w:p w14:paraId="0E340C15" w14:textId="77777777" w:rsidR="006B2ACE" w:rsidRDefault="006B2ACE">
      <w:pPr>
        <w:spacing w:line="242" w:lineRule="auto"/>
        <w:jc w:val="both"/>
        <w:rPr>
          <w:sz w:val="20"/>
        </w:rPr>
        <w:sectPr w:rsidR="006B2ACE">
          <w:type w:val="continuous"/>
          <w:pgSz w:w="11930" w:h="16840"/>
          <w:pgMar w:top="1340" w:right="1320" w:bottom="280" w:left="1240" w:header="708" w:footer="708" w:gutter="0"/>
          <w:cols w:space="708"/>
        </w:sectPr>
      </w:pPr>
    </w:p>
    <w:p w14:paraId="7DC0388C" w14:textId="77777777" w:rsidR="006B2ACE" w:rsidRDefault="00000000">
      <w:pPr>
        <w:pStyle w:val="Nadpis2"/>
        <w:spacing w:before="77" w:line="275" w:lineRule="exact"/>
        <w:ind w:right="377"/>
      </w:pPr>
      <w:r>
        <w:lastRenderedPageBreak/>
        <w:t>Článek</w:t>
      </w:r>
      <w:r>
        <w:rPr>
          <w:spacing w:val="6"/>
        </w:rPr>
        <w:t xml:space="preserve"> </w:t>
      </w:r>
      <w:r>
        <w:rPr>
          <w:spacing w:val="-10"/>
        </w:rPr>
        <w:t>3</w:t>
      </w:r>
    </w:p>
    <w:p w14:paraId="52465888" w14:textId="77777777" w:rsidR="006B2ACE" w:rsidRDefault="00000000">
      <w:pPr>
        <w:spacing w:line="275" w:lineRule="exact"/>
        <w:ind w:left="445" w:right="403"/>
        <w:jc w:val="center"/>
        <w:rPr>
          <w:b/>
          <w:sz w:val="24"/>
        </w:rPr>
      </w:pPr>
      <w:r>
        <w:rPr>
          <w:b/>
          <w:sz w:val="24"/>
        </w:rPr>
        <w:t>Třídění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odpadu</w:t>
      </w:r>
    </w:p>
    <w:p w14:paraId="6FBF350A" w14:textId="77777777" w:rsidR="006B2ACE" w:rsidRDefault="00000000">
      <w:pPr>
        <w:pStyle w:val="Zkladntext"/>
        <w:spacing w:before="229" w:line="275" w:lineRule="exact"/>
        <w:ind w:left="163"/>
      </w:pPr>
      <w:r>
        <w:t>Komunální</w:t>
      </w:r>
      <w:r>
        <w:rPr>
          <w:spacing w:val="10"/>
        </w:rPr>
        <w:t xml:space="preserve"> </w:t>
      </w:r>
      <w:r>
        <w:t>odpad</w:t>
      </w:r>
      <w:r>
        <w:rPr>
          <w:spacing w:val="-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obecním</w:t>
      </w:r>
      <w:r>
        <w:rPr>
          <w:spacing w:val="2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odpadového</w:t>
      </w:r>
      <w:r>
        <w:rPr>
          <w:spacing w:val="5"/>
        </w:rPr>
        <w:t xml:space="preserve"> </w:t>
      </w:r>
      <w:r>
        <w:t>hospodářství</w:t>
      </w:r>
      <w:r>
        <w:rPr>
          <w:spacing w:val="9"/>
        </w:rPr>
        <w:t xml:space="preserve"> </w:t>
      </w:r>
      <w:r>
        <w:t>třídí</w:t>
      </w:r>
      <w:r>
        <w:rPr>
          <w:spacing w:val="-3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rPr>
          <w:spacing w:val="-2"/>
        </w:rPr>
        <w:t>složky:</w:t>
      </w:r>
    </w:p>
    <w:p w14:paraId="1562C675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81"/>
        </w:tabs>
        <w:spacing w:line="274" w:lineRule="exact"/>
        <w:ind w:left="881" w:hanging="354"/>
        <w:rPr>
          <w:sz w:val="24"/>
        </w:rPr>
      </w:pPr>
      <w:r>
        <w:rPr>
          <w:spacing w:val="-2"/>
          <w:sz w:val="24"/>
        </w:rPr>
        <w:t>papír;</w:t>
      </w:r>
    </w:p>
    <w:p w14:paraId="096439DE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83"/>
        </w:tabs>
        <w:ind w:left="883" w:hanging="362"/>
        <w:rPr>
          <w:sz w:val="24"/>
        </w:rPr>
      </w:pPr>
      <w:r>
        <w:rPr>
          <w:spacing w:val="-2"/>
          <w:sz w:val="24"/>
        </w:rPr>
        <w:t>sklo;</w:t>
      </w:r>
    </w:p>
    <w:p w14:paraId="650CB870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81"/>
        </w:tabs>
        <w:spacing w:before="5"/>
        <w:ind w:left="881" w:hanging="354"/>
        <w:rPr>
          <w:sz w:val="24"/>
        </w:rPr>
      </w:pPr>
      <w:r>
        <w:rPr>
          <w:spacing w:val="-2"/>
          <w:sz w:val="24"/>
        </w:rPr>
        <w:t>plasty;</w:t>
      </w:r>
    </w:p>
    <w:p w14:paraId="340C82C5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pacing w:val="-2"/>
          <w:sz w:val="24"/>
        </w:rPr>
        <w:t>kovy;</w:t>
      </w:r>
    </w:p>
    <w:p w14:paraId="5F01907D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80"/>
        </w:tabs>
        <w:spacing w:before="5"/>
        <w:ind w:left="880" w:hanging="354"/>
        <w:rPr>
          <w:sz w:val="24"/>
        </w:rPr>
      </w:pPr>
      <w:r>
        <w:rPr>
          <w:sz w:val="24"/>
        </w:rPr>
        <w:t>biologicky</w:t>
      </w:r>
      <w:r>
        <w:rPr>
          <w:spacing w:val="5"/>
          <w:sz w:val="24"/>
        </w:rPr>
        <w:t xml:space="preserve"> </w:t>
      </w:r>
      <w:r>
        <w:rPr>
          <w:sz w:val="24"/>
        </w:rPr>
        <w:t>rozložitelný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odpad;</w:t>
      </w:r>
    </w:p>
    <w:p w14:paraId="5A10EBD7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85"/>
        </w:tabs>
        <w:spacing w:line="274" w:lineRule="exact"/>
        <w:ind w:left="885" w:hanging="359"/>
        <w:rPr>
          <w:sz w:val="24"/>
        </w:rPr>
      </w:pPr>
      <w:r>
        <w:rPr>
          <w:sz w:val="24"/>
        </w:rPr>
        <w:t>jedlé</w:t>
      </w:r>
      <w:r>
        <w:rPr>
          <w:spacing w:val="1"/>
          <w:sz w:val="24"/>
        </w:rPr>
        <w:t xml:space="preserve"> </w:t>
      </w:r>
      <w:r>
        <w:rPr>
          <w:sz w:val="24"/>
        </w:rPr>
        <w:t>oleje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tuky;</w:t>
      </w:r>
    </w:p>
    <w:p w14:paraId="56348E8A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80"/>
        </w:tabs>
        <w:ind w:left="880" w:hanging="359"/>
        <w:rPr>
          <w:sz w:val="24"/>
        </w:rPr>
      </w:pPr>
      <w:r>
        <w:rPr>
          <w:sz w:val="24"/>
        </w:rPr>
        <w:t>objemný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odpad;</w:t>
      </w:r>
    </w:p>
    <w:p w14:paraId="394D3281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79"/>
        </w:tabs>
        <w:spacing w:before="6"/>
        <w:ind w:left="879" w:hanging="360"/>
        <w:rPr>
          <w:sz w:val="24"/>
        </w:rPr>
      </w:pPr>
      <w:r>
        <w:rPr>
          <w:sz w:val="24"/>
        </w:rPr>
        <w:t>nebezpečný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odpad;</w:t>
      </w:r>
    </w:p>
    <w:p w14:paraId="619747B1" w14:textId="77777777" w:rsidR="006B2ACE" w:rsidRDefault="00000000">
      <w:pPr>
        <w:pStyle w:val="Odstavecseseznamem"/>
        <w:numPr>
          <w:ilvl w:val="1"/>
          <w:numId w:val="5"/>
        </w:numPr>
        <w:tabs>
          <w:tab w:val="left" w:pos="877"/>
        </w:tabs>
        <w:ind w:left="877"/>
        <w:rPr>
          <w:sz w:val="24"/>
        </w:rPr>
      </w:pPr>
      <w:r>
        <w:rPr>
          <w:sz w:val="24"/>
        </w:rPr>
        <w:t>směsný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komunální </w:t>
      </w:r>
      <w:r>
        <w:rPr>
          <w:spacing w:val="-2"/>
          <w:sz w:val="24"/>
        </w:rPr>
        <w:t>odpad.</w:t>
      </w:r>
    </w:p>
    <w:p w14:paraId="03A6406C" w14:textId="77777777" w:rsidR="006B2ACE" w:rsidRDefault="006B2ACE">
      <w:pPr>
        <w:pStyle w:val="Zkladntext"/>
        <w:spacing w:before="10"/>
      </w:pPr>
    </w:p>
    <w:p w14:paraId="1C023106" w14:textId="77777777" w:rsidR="006B2ACE" w:rsidRDefault="00000000">
      <w:pPr>
        <w:pStyle w:val="Nadpis2"/>
        <w:ind w:right="408"/>
      </w:pPr>
      <w:r>
        <w:rPr>
          <w:spacing w:val="-2"/>
          <w:w w:val="105"/>
        </w:rPr>
        <w:t>Článek4</w:t>
      </w:r>
    </w:p>
    <w:p w14:paraId="1B1F7917" w14:textId="77777777" w:rsidR="006B2ACE" w:rsidRDefault="00000000">
      <w:pPr>
        <w:spacing w:before="6"/>
        <w:ind w:left="445" w:right="420"/>
        <w:jc w:val="center"/>
        <w:rPr>
          <w:b/>
          <w:sz w:val="24"/>
        </w:rPr>
      </w:pPr>
      <w:r>
        <w:rPr>
          <w:b/>
          <w:sz w:val="24"/>
        </w:rPr>
        <w:t>Místa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určená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soustřeďování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složek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odpadu</w:t>
      </w:r>
    </w:p>
    <w:p w14:paraId="21752CE4" w14:textId="77777777" w:rsidR="006B2ACE" w:rsidRDefault="006B2ACE">
      <w:pPr>
        <w:pStyle w:val="Zkladntext"/>
        <w:rPr>
          <w:b/>
          <w:sz w:val="23"/>
        </w:rPr>
      </w:pPr>
    </w:p>
    <w:p w14:paraId="2747EFE3" w14:textId="77777777" w:rsidR="006B2ACE" w:rsidRDefault="00000000">
      <w:pPr>
        <w:pStyle w:val="Zkladntext"/>
        <w:ind w:left="162"/>
      </w:pPr>
      <w:r>
        <w:t>Jednotlivé složky</w:t>
      </w:r>
      <w:r>
        <w:rPr>
          <w:spacing w:val="-4"/>
        </w:rPr>
        <w:t xml:space="preserve"> </w:t>
      </w:r>
      <w:r>
        <w:t>komunálního odpadu</w:t>
      </w:r>
      <w:r>
        <w:rPr>
          <w:spacing w:val="-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2"/>
        </w:rPr>
        <w:t>soustřeďují:</w:t>
      </w:r>
    </w:p>
    <w:p w14:paraId="0DCA8EC4" w14:textId="77777777" w:rsidR="006B2ACE" w:rsidRDefault="00000000">
      <w:pPr>
        <w:pStyle w:val="Odstavecseseznamem"/>
        <w:numPr>
          <w:ilvl w:val="0"/>
          <w:numId w:val="4"/>
        </w:numPr>
        <w:tabs>
          <w:tab w:val="left" w:pos="868"/>
        </w:tabs>
        <w:spacing w:before="5" w:line="272" w:lineRule="exact"/>
        <w:ind w:left="868" w:hanging="349"/>
        <w:rPr>
          <w:sz w:val="24"/>
        </w:rPr>
      </w:pPr>
      <w:proofErr w:type="gramStart"/>
      <w:r>
        <w:rPr>
          <w:b/>
          <w:spacing w:val="-2"/>
          <w:sz w:val="24"/>
        </w:rPr>
        <w:t>papír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do</w:t>
      </w:r>
      <w:proofErr w:type="gram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sběrné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nádoby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modré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barvy2&gt;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umístěné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stanovišti;</w:t>
      </w:r>
    </w:p>
    <w:p w14:paraId="2ED3AAA1" w14:textId="77777777" w:rsidR="006B2ACE" w:rsidRDefault="00000000">
      <w:pPr>
        <w:pStyle w:val="Odstavecseseznamem"/>
        <w:numPr>
          <w:ilvl w:val="0"/>
          <w:numId w:val="4"/>
        </w:numPr>
        <w:tabs>
          <w:tab w:val="left" w:pos="871"/>
        </w:tabs>
        <w:spacing w:line="278" w:lineRule="exact"/>
        <w:ind w:left="871" w:hanging="357"/>
        <w:rPr>
          <w:sz w:val="24"/>
        </w:rPr>
      </w:pPr>
      <w:r>
        <w:rPr>
          <w:b/>
          <w:sz w:val="24"/>
        </w:rPr>
        <w:t>sklo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zvláštní</w:t>
      </w:r>
      <w:r>
        <w:rPr>
          <w:spacing w:val="-7"/>
          <w:sz w:val="24"/>
        </w:rPr>
        <w:t xml:space="preserve"> </w:t>
      </w:r>
      <w:r>
        <w:rPr>
          <w:sz w:val="24"/>
        </w:rPr>
        <w:t>sběrné</w:t>
      </w:r>
      <w:r>
        <w:rPr>
          <w:spacing w:val="-7"/>
          <w:sz w:val="24"/>
        </w:rPr>
        <w:t xml:space="preserve"> </w:t>
      </w:r>
      <w:r>
        <w:rPr>
          <w:sz w:val="24"/>
        </w:rPr>
        <w:t>nádoby</w:t>
      </w:r>
      <w:r>
        <w:rPr>
          <w:spacing w:val="5"/>
          <w:sz w:val="24"/>
        </w:rPr>
        <w:t xml:space="preserve"> </w:t>
      </w:r>
      <w:r>
        <w:rPr>
          <w:sz w:val="24"/>
        </w:rPr>
        <w:t>zelené</w:t>
      </w:r>
      <w:r>
        <w:rPr>
          <w:spacing w:val="-11"/>
          <w:sz w:val="24"/>
        </w:rPr>
        <w:t xml:space="preserve"> </w:t>
      </w:r>
      <w:r>
        <w:rPr>
          <w:sz w:val="24"/>
        </w:rPr>
        <w:t>barvy</w:t>
      </w:r>
      <w:proofErr w:type="gramStart"/>
      <w:r>
        <w:rPr>
          <w:position w:val="8"/>
          <w:sz w:val="16"/>
        </w:rPr>
        <w:t>3</w:t>
      </w:r>
      <w:r>
        <w:rPr>
          <w:sz w:val="24"/>
        </w:rPr>
        <w:t>&gt;umístěné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stanovišti;</w:t>
      </w:r>
    </w:p>
    <w:p w14:paraId="0945A986" w14:textId="77777777" w:rsidR="006B2ACE" w:rsidRDefault="00000000">
      <w:pPr>
        <w:pStyle w:val="Odstavecseseznamem"/>
        <w:numPr>
          <w:ilvl w:val="0"/>
          <w:numId w:val="4"/>
        </w:numPr>
        <w:tabs>
          <w:tab w:val="left" w:pos="875"/>
        </w:tabs>
        <w:spacing w:before="6"/>
        <w:ind w:left="875" w:hanging="363"/>
        <w:rPr>
          <w:sz w:val="24"/>
        </w:rPr>
      </w:pPr>
      <w:r>
        <w:rPr>
          <w:b/>
          <w:sz w:val="24"/>
        </w:rPr>
        <w:t>plasty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zvláštní</w:t>
      </w:r>
      <w:r>
        <w:rPr>
          <w:spacing w:val="-1"/>
          <w:sz w:val="24"/>
        </w:rPr>
        <w:t xml:space="preserve"> </w:t>
      </w:r>
      <w:r>
        <w:rPr>
          <w:sz w:val="24"/>
        </w:rPr>
        <w:t>sběrné</w:t>
      </w:r>
      <w:r>
        <w:rPr>
          <w:spacing w:val="-9"/>
          <w:sz w:val="24"/>
        </w:rPr>
        <w:t xml:space="preserve"> </w:t>
      </w:r>
      <w:r>
        <w:rPr>
          <w:sz w:val="24"/>
        </w:rPr>
        <w:t>nádoby</w:t>
      </w:r>
      <w:r>
        <w:rPr>
          <w:spacing w:val="-3"/>
          <w:sz w:val="24"/>
        </w:rPr>
        <w:t xml:space="preserve"> </w:t>
      </w:r>
      <w:r>
        <w:rPr>
          <w:sz w:val="24"/>
        </w:rPr>
        <w:t>žluté</w:t>
      </w:r>
      <w:r>
        <w:rPr>
          <w:spacing w:val="-1"/>
          <w:sz w:val="24"/>
        </w:rPr>
        <w:t xml:space="preserve"> </w:t>
      </w:r>
      <w:r>
        <w:rPr>
          <w:sz w:val="24"/>
        </w:rPr>
        <w:t>barvy</w:t>
      </w:r>
      <w:proofErr w:type="gramStart"/>
      <w:r>
        <w:rPr>
          <w:sz w:val="24"/>
          <w:vertAlign w:val="superscript"/>
        </w:rPr>
        <w:t>4</w:t>
      </w:r>
      <w:r>
        <w:rPr>
          <w:sz w:val="24"/>
        </w:rPr>
        <w:t>&gt;umístěné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stanovišti;</w:t>
      </w:r>
    </w:p>
    <w:p w14:paraId="508534A6" w14:textId="77777777" w:rsidR="006B2ACE" w:rsidRDefault="00000000">
      <w:pPr>
        <w:pStyle w:val="Odstavecseseznamem"/>
        <w:numPr>
          <w:ilvl w:val="0"/>
          <w:numId w:val="4"/>
        </w:numPr>
        <w:tabs>
          <w:tab w:val="left" w:pos="865"/>
        </w:tabs>
        <w:ind w:left="865" w:hanging="354"/>
        <w:rPr>
          <w:b/>
          <w:sz w:val="24"/>
        </w:rPr>
      </w:pPr>
      <w:proofErr w:type="gramStart"/>
      <w:r>
        <w:rPr>
          <w:b/>
          <w:sz w:val="24"/>
        </w:rPr>
        <w:t>kovy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zvláštní</w:t>
      </w:r>
      <w:r>
        <w:rPr>
          <w:spacing w:val="3"/>
          <w:sz w:val="24"/>
        </w:rPr>
        <w:t xml:space="preserve"> </w:t>
      </w:r>
      <w:r>
        <w:rPr>
          <w:sz w:val="24"/>
        </w:rPr>
        <w:t>sběrné</w:t>
      </w:r>
      <w:r>
        <w:rPr>
          <w:spacing w:val="-6"/>
          <w:sz w:val="24"/>
        </w:rPr>
        <w:t xml:space="preserve"> </w:t>
      </w:r>
      <w:r>
        <w:rPr>
          <w:sz w:val="24"/>
        </w:rPr>
        <w:t>nádoby</w:t>
      </w:r>
      <w:r>
        <w:rPr>
          <w:spacing w:val="8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nápisem</w:t>
      </w:r>
      <w:r>
        <w:rPr>
          <w:spacing w:val="14"/>
          <w:sz w:val="24"/>
        </w:rPr>
        <w:t xml:space="preserve"> </w:t>
      </w:r>
      <w:r>
        <w:rPr>
          <w:sz w:val="24"/>
        </w:rPr>
        <w:t>„KOVY"</w:t>
      </w:r>
      <w:r>
        <w:rPr>
          <w:spacing w:val="-7"/>
          <w:sz w:val="24"/>
        </w:rPr>
        <w:t xml:space="preserve"> </w:t>
      </w:r>
      <w:r>
        <w:rPr>
          <w:sz w:val="24"/>
        </w:rPr>
        <w:t>umístěné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stanovišti;</w:t>
      </w:r>
    </w:p>
    <w:p w14:paraId="21419C46" w14:textId="77777777" w:rsidR="006B2ACE" w:rsidRDefault="00000000">
      <w:pPr>
        <w:pStyle w:val="Odstavecseseznamem"/>
        <w:numPr>
          <w:ilvl w:val="0"/>
          <w:numId w:val="4"/>
        </w:numPr>
        <w:tabs>
          <w:tab w:val="left" w:pos="866"/>
          <w:tab w:val="left" w:pos="873"/>
        </w:tabs>
        <w:spacing w:before="12" w:line="232" w:lineRule="auto"/>
        <w:ind w:left="873" w:right="138" w:hanging="362"/>
        <w:rPr>
          <w:sz w:val="24"/>
        </w:rPr>
      </w:pPr>
      <w:r>
        <w:rPr>
          <w:b/>
          <w:sz w:val="24"/>
        </w:rPr>
        <w:t>biologicky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rozložitelný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z w:val="24"/>
        </w:rPr>
        <w:t xml:space="preserve">odpad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proofErr w:type="gramEnd"/>
      <w:r>
        <w:rPr>
          <w:sz w:val="24"/>
        </w:rPr>
        <w:t xml:space="preserve"> zvláštní sběrné nádoby</w:t>
      </w:r>
      <w:r>
        <w:rPr>
          <w:spacing w:val="28"/>
          <w:sz w:val="24"/>
        </w:rPr>
        <w:t xml:space="preserve"> </w:t>
      </w:r>
      <w:r>
        <w:rPr>
          <w:sz w:val="24"/>
        </w:rPr>
        <w:t>hnědé</w:t>
      </w:r>
      <w:r>
        <w:rPr>
          <w:spacing w:val="28"/>
          <w:sz w:val="24"/>
        </w:rPr>
        <w:t xml:space="preserve"> </w:t>
      </w:r>
      <w:r>
        <w:rPr>
          <w:sz w:val="24"/>
        </w:rPr>
        <w:t>barvy5l</w:t>
      </w:r>
      <w:r>
        <w:rPr>
          <w:spacing w:val="20"/>
          <w:sz w:val="24"/>
        </w:rPr>
        <w:t xml:space="preserve"> </w:t>
      </w:r>
      <w:r>
        <w:rPr>
          <w:sz w:val="24"/>
        </w:rPr>
        <w:t>umístěné na stanovišti;</w:t>
      </w:r>
    </w:p>
    <w:p w14:paraId="6D14E658" w14:textId="77777777" w:rsidR="006B2ACE" w:rsidRDefault="00000000">
      <w:pPr>
        <w:pStyle w:val="Odstavecseseznamem"/>
        <w:numPr>
          <w:ilvl w:val="0"/>
          <w:numId w:val="4"/>
        </w:numPr>
        <w:tabs>
          <w:tab w:val="left" w:pos="873"/>
        </w:tabs>
        <w:spacing w:before="6" w:line="240" w:lineRule="auto"/>
        <w:ind w:left="873" w:right="136" w:hanging="362"/>
        <w:rPr>
          <w:sz w:val="24"/>
        </w:rPr>
      </w:pPr>
      <w:r>
        <w:rPr>
          <w:b/>
          <w:sz w:val="24"/>
        </w:rPr>
        <w:t xml:space="preserve">jedlé oleje a </w:t>
      </w:r>
      <w:proofErr w:type="gramStart"/>
      <w:r>
        <w:rPr>
          <w:b/>
          <w:sz w:val="24"/>
        </w:rPr>
        <w:t>tuky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PET lahvích do zvláštní sběrné nádoby</w:t>
      </w:r>
      <w:r>
        <w:rPr>
          <w:spacing w:val="25"/>
          <w:sz w:val="24"/>
        </w:rPr>
        <w:t xml:space="preserve"> </w:t>
      </w:r>
      <w:r>
        <w:rPr>
          <w:sz w:val="24"/>
        </w:rPr>
        <w:t>černé barvy</w:t>
      </w:r>
      <w:r>
        <w:rPr>
          <w:position w:val="7"/>
          <w:sz w:val="16"/>
        </w:rPr>
        <w:t>6</w:t>
      </w:r>
      <w:r>
        <w:rPr>
          <w:sz w:val="24"/>
        </w:rPr>
        <w:t>l</w:t>
      </w:r>
      <w:r>
        <w:rPr>
          <w:spacing w:val="-7"/>
          <w:sz w:val="24"/>
        </w:rPr>
        <w:t xml:space="preserve"> </w:t>
      </w:r>
      <w:r>
        <w:rPr>
          <w:sz w:val="24"/>
        </w:rPr>
        <w:t>umístěné na stanovišti;</w:t>
      </w:r>
    </w:p>
    <w:p w14:paraId="55D5B1A8" w14:textId="77777777" w:rsidR="006B2ACE" w:rsidRDefault="00000000">
      <w:pPr>
        <w:pStyle w:val="Nadpis2"/>
        <w:numPr>
          <w:ilvl w:val="0"/>
          <w:numId w:val="4"/>
        </w:numPr>
        <w:tabs>
          <w:tab w:val="left" w:pos="871"/>
        </w:tabs>
        <w:spacing w:line="272" w:lineRule="exact"/>
        <w:ind w:left="871" w:hanging="358"/>
        <w:rPr>
          <w:b w:val="0"/>
        </w:rPr>
      </w:pPr>
      <w:r>
        <w:t>objemný</w:t>
      </w:r>
      <w:r>
        <w:rPr>
          <w:spacing w:val="2"/>
        </w:rPr>
        <w:t xml:space="preserve"> </w:t>
      </w:r>
      <w:r>
        <w:t>odpad</w:t>
      </w:r>
      <w:r>
        <w:rPr>
          <w:spacing w:val="-13"/>
        </w:rPr>
        <w:t xml:space="preserve"> </w:t>
      </w:r>
      <w:r>
        <w:rPr>
          <w:b w:val="0"/>
          <w:spacing w:val="-10"/>
        </w:rPr>
        <w:t>-</w:t>
      </w:r>
    </w:p>
    <w:p w14:paraId="020D6542" w14:textId="0E1234AC" w:rsidR="006B2ACE" w:rsidRDefault="00000000">
      <w:pPr>
        <w:pStyle w:val="Odstavecseseznamem"/>
        <w:numPr>
          <w:ilvl w:val="1"/>
          <w:numId w:val="4"/>
        </w:numPr>
        <w:tabs>
          <w:tab w:val="left" w:pos="1225"/>
        </w:tabs>
        <w:spacing w:before="12" w:line="240" w:lineRule="auto"/>
        <w:ind w:right="121" w:hanging="358"/>
        <w:jc w:val="both"/>
        <w:rPr>
          <w:sz w:val="24"/>
        </w:rPr>
      </w:pPr>
      <w:r>
        <w:rPr>
          <w:sz w:val="24"/>
        </w:rPr>
        <w:t>dvakrát ročně během mobilního svozu předáváním na</w:t>
      </w:r>
      <w:r>
        <w:rPr>
          <w:spacing w:val="-1"/>
          <w:sz w:val="24"/>
        </w:rPr>
        <w:t xml:space="preserve"> </w:t>
      </w:r>
      <w:r>
        <w:rPr>
          <w:sz w:val="24"/>
        </w:rPr>
        <w:t>svozové vozidlo odebírající tuto složku komunálního odpadu na místě zastavení; o místě a termínu zastavení inform</w:t>
      </w:r>
      <w:r w:rsidR="0033324B">
        <w:rPr>
          <w:sz w:val="24"/>
        </w:rPr>
        <w:t>u</w:t>
      </w:r>
      <w:r>
        <w:rPr>
          <w:sz w:val="24"/>
        </w:rPr>
        <w:t>je Městský úřad na úřední desce, na</w:t>
      </w:r>
      <w:r>
        <w:rPr>
          <w:spacing w:val="-10"/>
          <w:sz w:val="24"/>
        </w:rPr>
        <w:t xml:space="preserve"> </w:t>
      </w:r>
      <w:r>
        <w:rPr>
          <w:sz w:val="24"/>
        </w:rPr>
        <w:t>internetových stránkách města a případně roznáškou letáků do schránek;</w:t>
      </w:r>
    </w:p>
    <w:p w14:paraId="56F245AE" w14:textId="77777777" w:rsidR="006B2ACE" w:rsidRDefault="00000000">
      <w:pPr>
        <w:pStyle w:val="Odstavecseseznamem"/>
        <w:numPr>
          <w:ilvl w:val="1"/>
          <w:numId w:val="4"/>
        </w:numPr>
        <w:tabs>
          <w:tab w:val="left" w:pos="1224"/>
        </w:tabs>
        <w:spacing w:line="271" w:lineRule="exact"/>
        <w:ind w:left="1224" w:hanging="355"/>
        <w:jc w:val="both"/>
        <w:rPr>
          <w:sz w:val="24"/>
        </w:rPr>
      </w:pP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sběrném</w:t>
      </w:r>
      <w:r>
        <w:rPr>
          <w:spacing w:val="5"/>
          <w:sz w:val="24"/>
        </w:rPr>
        <w:t xml:space="preserve"> </w:t>
      </w:r>
      <w:r>
        <w:rPr>
          <w:sz w:val="24"/>
        </w:rPr>
        <w:t>dvoře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města</w:t>
      </w:r>
      <w:r>
        <w:rPr>
          <w:spacing w:val="-6"/>
          <w:sz w:val="24"/>
        </w:rPr>
        <w:t xml:space="preserve"> </w:t>
      </w:r>
      <w:r>
        <w:rPr>
          <w:sz w:val="24"/>
        </w:rPr>
        <w:t>Vejprty v</w:t>
      </w:r>
      <w:r>
        <w:rPr>
          <w:spacing w:val="-10"/>
          <w:sz w:val="24"/>
        </w:rPr>
        <w:t xml:space="preserve"> </w:t>
      </w:r>
      <w:r>
        <w:rPr>
          <w:sz w:val="24"/>
        </w:rPr>
        <w:t>místní</w:t>
      </w:r>
      <w:r>
        <w:rPr>
          <w:spacing w:val="-2"/>
          <w:sz w:val="24"/>
        </w:rPr>
        <w:t xml:space="preserve"> </w:t>
      </w:r>
      <w:r>
        <w:rPr>
          <w:sz w:val="24"/>
        </w:rPr>
        <w:t>části</w:t>
      </w:r>
      <w:r>
        <w:rPr>
          <w:spacing w:val="-9"/>
          <w:sz w:val="24"/>
        </w:rPr>
        <w:t xml:space="preserve"> </w:t>
      </w:r>
      <w:r>
        <w:rPr>
          <w:sz w:val="24"/>
        </w:rPr>
        <w:t>České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Hamry;7&gt;</w:t>
      </w:r>
    </w:p>
    <w:p w14:paraId="2768009A" w14:textId="77777777" w:rsidR="006B2ACE" w:rsidRDefault="00000000">
      <w:pPr>
        <w:pStyle w:val="Nadpis2"/>
        <w:numPr>
          <w:ilvl w:val="0"/>
          <w:numId w:val="4"/>
        </w:numPr>
        <w:tabs>
          <w:tab w:val="left" w:pos="864"/>
        </w:tabs>
        <w:spacing w:line="271" w:lineRule="exact"/>
        <w:ind w:left="864" w:hanging="366"/>
        <w:jc w:val="both"/>
      </w:pPr>
      <w:r>
        <w:t>nebezpečný</w:t>
      </w:r>
      <w:r>
        <w:rPr>
          <w:w w:val="110"/>
        </w:rPr>
        <w:t xml:space="preserve"> </w:t>
      </w:r>
      <w:r>
        <w:rPr>
          <w:spacing w:val="-2"/>
          <w:w w:val="110"/>
        </w:rPr>
        <w:t>odpad-</w:t>
      </w:r>
    </w:p>
    <w:p w14:paraId="5BEBDD00" w14:textId="77777777" w:rsidR="006B2ACE" w:rsidRDefault="00000000">
      <w:pPr>
        <w:pStyle w:val="Zkladntext"/>
        <w:spacing w:before="15" w:line="237" w:lineRule="auto"/>
        <w:ind w:left="1218" w:right="130" w:hanging="328"/>
        <w:jc w:val="both"/>
      </w:pPr>
      <w:r>
        <w:rPr>
          <w:b/>
        </w:rPr>
        <w:t>l.</w:t>
      </w:r>
      <w:r>
        <w:rPr>
          <w:b/>
          <w:spacing w:val="40"/>
        </w:rPr>
        <w:t xml:space="preserve"> </w:t>
      </w:r>
      <w:r>
        <w:t>dvakrát ročně během mobilního svozu předáváním na</w:t>
      </w:r>
      <w:r>
        <w:rPr>
          <w:spacing w:val="-1"/>
        </w:rPr>
        <w:t xml:space="preserve"> </w:t>
      </w:r>
      <w:r>
        <w:t>svozové vozidlo odebírající tuto složku komunálního odpadu na místě zastavení; o místě a termínu zastavení informuje Městský úřad na úřední desce, na</w:t>
      </w:r>
      <w:r>
        <w:rPr>
          <w:spacing w:val="-9"/>
        </w:rPr>
        <w:t xml:space="preserve"> </w:t>
      </w:r>
      <w:r>
        <w:t>internetových stránkách města a případně roznáškou letáků do schránek;</w:t>
      </w:r>
    </w:p>
    <w:p w14:paraId="028A26AA" w14:textId="77777777" w:rsidR="006B2ACE" w:rsidRDefault="00000000">
      <w:pPr>
        <w:pStyle w:val="Zkladntext"/>
        <w:spacing w:before="3" w:line="277" w:lineRule="exact"/>
        <w:ind w:left="862"/>
        <w:jc w:val="both"/>
      </w:pPr>
      <w:r>
        <w:t>2.</w:t>
      </w:r>
      <w:r>
        <w:rPr>
          <w:spacing w:val="71"/>
          <w:w w:val="150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sběrném</w:t>
      </w:r>
      <w:r>
        <w:rPr>
          <w:spacing w:val="7"/>
        </w:rPr>
        <w:t xml:space="preserve"> </w:t>
      </w:r>
      <w:r>
        <w:t>dvoře</w:t>
      </w:r>
      <w:r>
        <w:rPr>
          <w:spacing w:val="-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území</w:t>
      </w:r>
      <w:r>
        <w:rPr>
          <w:spacing w:val="9"/>
        </w:rPr>
        <w:t xml:space="preserve"> </w:t>
      </w:r>
      <w:r>
        <w:t>města</w:t>
      </w:r>
      <w:r>
        <w:rPr>
          <w:spacing w:val="1"/>
        </w:rPr>
        <w:t xml:space="preserve"> </w:t>
      </w:r>
      <w:r>
        <w:t>Vejprty</w:t>
      </w:r>
      <w:r>
        <w:rPr>
          <w:spacing w:val="3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místní části</w:t>
      </w:r>
      <w:r>
        <w:rPr>
          <w:spacing w:val="-7"/>
        </w:rPr>
        <w:t xml:space="preserve"> </w:t>
      </w:r>
      <w:r>
        <w:rPr>
          <w:spacing w:val="-2"/>
        </w:rPr>
        <w:t>Vejprty;</w:t>
      </w:r>
      <w:proofErr w:type="gramStart"/>
      <w:r>
        <w:rPr>
          <w:spacing w:val="-2"/>
          <w:position w:val="8"/>
          <w:sz w:val="16"/>
        </w:rPr>
        <w:t>8</w:t>
      </w:r>
      <w:r>
        <w:rPr>
          <w:spacing w:val="-2"/>
        </w:rPr>
        <w:t>l</w:t>
      </w:r>
      <w:proofErr w:type="gramEnd"/>
    </w:p>
    <w:p w14:paraId="08F9FD2F" w14:textId="77777777" w:rsidR="006B2ACE" w:rsidRDefault="00000000">
      <w:pPr>
        <w:pStyle w:val="Nadpis2"/>
        <w:numPr>
          <w:ilvl w:val="0"/>
          <w:numId w:val="4"/>
        </w:numPr>
        <w:tabs>
          <w:tab w:val="left" w:pos="863"/>
        </w:tabs>
        <w:spacing w:line="271" w:lineRule="exact"/>
        <w:ind w:left="863" w:hanging="361"/>
        <w:jc w:val="both"/>
      </w:pPr>
      <w:r>
        <w:t>směsný</w:t>
      </w:r>
      <w:r>
        <w:rPr>
          <w:spacing w:val="-2"/>
        </w:rPr>
        <w:t xml:space="preserve"> </w:t>
      </w:r>
      <w:r>
        <w:t>komunální odpad</w:t>
      </w:r>
      <w:r>
        <w:rPr>
          <w:spacing w:val="-12"/>
        </w:rPr>
        <w:t xml:space="preserve"> </w:t>
      </w:r>
      <w:r>
        <w:rPr>
          <w:b w:val="0"/>
          <w:spacing w:val="-10"/>
        </w:rPr>
        <w:t>-</w:t>
      </w:r>
    </w:p>
    <w:p w14:paraId="7972BB1B" w14:textId="77777777" w:rsidR="006B2ACE" w:rsidRDefault="00000000">
      <w:pPr>
        <w:pStyle w:val="Zkladntext"/>
        <w:spacing w:before="7"/>
        <w:ind w:left="1222" w:right="138" w:hanging="339"/>
        <w:jc w:val="both"/>
      </w:pPr>
      <w:r>
        <w:t>I.</w:t>
      </w:r>
      <w:r>
        <w:rPr>
          <w:spacing w:val="40"/>
        </w:rPr>
        <w:t xml:space="preserve"> </w:t>
      </w:r>
      <w:r>
        <w:t>do typizovaných sběrných nádob příslušných</w:t>
      </w:r>
      <w:r>
        <w:rPr>
          <w:position w:val="8"/>
          <w:sz w:val="16"/>
        </w:rPr>
        <w:t>9</w:t>
      </w:r>
      <w:r>
        <w:rPr>
          <w:sz w:val="16"/>
        </w:rPr>
        <w:t xml:space="preserve">) </w:t>
      </w:r>
      <w:r>
        <w:t>k</w:t>
      </w:r>
      <w:r>
        <w:rPr>
          <w:spacing w:val="-4"/>
        </w:rPr>
        <w:t xml:space="preserve"> </w:t>
      </w:r>
      <w:r>
        <w:t>nemovitostem (kovové nebo plastové popelnice o objemu 105, 110 nebo 120 litrů),</w:t>
      </w:r>
    </w:p>
    <w:p w14:paraId="4180F322" w14:textId="77777777" w:rsidR="006B2ACE" w:rsidRDefault="00000000">
      <w:pPr>
        <w:pStyle w:val="Zkladntext"/>
        <w:spacing w:before="4"/>
        <w:ind w:left="862"/>
        <w:jc w:val="both"/>
      </w:pPr>
      <w:r>
        <w:t>2.</w:t>
      </w:r>
      <w:r>
        <w:rPr>
          <w:spacing w:val="25"/>
        </w:rPr>
        <w:t xml:space="preserve">  </w:t>
      </w:r>
      <w:r>
        <w:t>do</w:t>
      </w:r>
      <w:r>
        <w:rPr>
          <w:spacing w:val="-2"/>
        </w:rPr>
        <w:t xml:space="preserve"> </w:t>
      </w:r>
      <w:r>
        <w:t>velkoobjemových</w:t>
      </w:r>
      <w:r>
        <w:rPr>
          <w:spacing w:val="-10"/>
        </w:rPr>
        <w:t xml:space="preserve"> </w:t>
      </w:r>
      <w:r>
        <w:t>uzavřených</w:t>
      </w:r>
      <w:r>
        <w:rPr>
          <w:spacing w:val="12"/>
        </w:rPr>
        <w:t xml:space="preserve"> </w:t>
      </w:r>
      <w:r>
        <w:t>kontejnerů</w:t>
      </w:r>
      <w:r>
        <w:rPr>
          <w:vertAlign w:val="superscript"/>
        </w:rPr>
        <w:t>10</w:t>
      </w:r>
      <w:r>
        <w:rPr>
          <w:sz w:val="16"/>
        </w:rPr>
        <w:t>)</w:t>
      </w:r>
      <w:r>
        <w:rPr>
          <w:spacing w:val="15"/>
          <w:sz w:val="16"/>
        </w:rPr>
        <w:t xml:space="preserve"> </w:t>
      </w:r>
      <w:r>
        <w:t>umístěných</w:t>
      </w:r>
      <w:r>
        <w:rPr>
          <w:spacing w:val="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stanovištích.</w:t>
      </w:r>
    </w:p>
    <w:p w14:paraId="0AFC457B" w14:textId="77777777" w:rsidR="006B2ACE" w:rsidRDefault="00000000">
      <w:pPr>
        <w:pStyle w:val="Zkladn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722138" wp14:editId="4571333E">
                <wp:simplePos x="0" y="0"/>
                <wp:positionH relativeFrom="page">
                  <wp:posOffset>879943</wp:posOffset>
                </wp:positionH>
                <wp:positionV relativeFrom="paragraph">
                  <wp:posOffset>168579</wp:posOffset>
                </wp:positionV>
                <wp:extent cx="1838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7799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25B66" id="Graphic 2" o:spid="_x0000_s1026" style="position:absolute;margin-left:69.3pt;margin-top:13.25pt;width:14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" path="m,l1837799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0B024944" w14:textId="77777777" w:rsidR="006B2ACE" w:rsidRDefault="00000000">
      <w:pPr>
        <w:spacing w:before="112" w:line="224" w:lineRule="exact"/>
        <w:ind w:left="150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z w:val="20"/>
        </w:rPr>
        <w:t>l</w:t>
      </w:r>
      <w:proofErr w:type="gramEnd"/>
      <w:r>
        <w:rPr>
          <w:spacing w:val="-20"/>
          <w:sz w:val="20"/>
        </w:rPr>
        <w:t xml:space="preserve"> </w:t>
      </w:r>
      <w:r>
        <w:rPr>
          <w:sz w:val="20"/>
        </w:rPr>
        <w:t>výklopný</w:t>
      </w:r>
      <w:r>
        <w:rPr>
          <w:spacing w:val="-1"/>
          <w:sz w:val="20"/>
        </w:rPr>
        <w:t xml:space="preserve"> </w:t>
      </w:r>
      <w:r>
        <w:rPr>
          <w:sz w:val="20"/>
        </w:rPr>
        <w:t>kontejner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objemu</w:t>
      </w:r>
      <w:r>
        <w:rPr>
          <w:spacing w:val="2"/>
          <w:sz w:val="20"/>
        </w:rPr>
        <w:t xml:space="preserve"> </w:t>
      </w:r>
      <w:r>
        <w:rPr>
          <w:sz w:val="20"/>
        </w:rPr>
        <w:t>1100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litrů</w:t>
      </w:r>
    </w:p>
    <w:p w14:paraId="71C1776A" w14:textId="77777777" w:rsidR="006B2ACE" w:rsidRDefault="00000000">
      <w:pPr>
        <w:pStyle w:val="Odstavecseseznamem"/>
        <w:numPr>
          <w:ilvl w:val="0"/>
          <w:numId w:val="6"/>
        </w:numPr>
        <w:tabs>
          <w:tab w:val="left" w:pos="286"/>
        </w:tabs>
        <w:spacing w:line="213" w:lineRule="exact"/>
        <w:ind w:left="286" w:hanging="139"/>
        <w:jc w:val="both"/>
        <w:rPr>
          <w:position w:val="4"/>
          <w:sz w:val="14"/>
        </w:rPr>
      </w:pPr>
      <w:r>
        <w:rPr>
          <w:b/>
          <w:spacing w:val="-4"/>
          <w:w w:val="105"/>
          <w:sz w:val="19"/>
        </w:rPr>
        <w:t>zvon</w:t>
      </w:r>
    </w:p>
    <w:p w14:paraId="260F02D0" w14:textId="77777777" w:rsidR="006B2ACE" w:rsidRDefault="00000000">
      <w:pPr>
        <w:spacing w:before="25"/>
        <w:ind w:left="146" w:right="5873" w:hanging="4"/>
        <w:jc w:val="both"/>
        <w:rPr>
          <w:sz w:val="20"/>
        </w:rPr>
      </w:pPr>
      <w:r>
        <w:rPr>
          <w:sz w:val="18"/>
          <w:vertAlign w:val="superscript"/>
        </w:rPr>
        <w:t>4</w:t>
      </w:r>
      <w:r>
        <w:rPr>
          <w:sz w:val="18"/>
        </w:rPr>
        <w:t>J</w:t>
      </w:r>
      <w:r>
        <w:rPr>
          <w:sz w:val="20"/>
        </w:rPr>
        <w:t>výklopný kontejner o</w:t>
      </w:r>
      <w:r>
        <w:rPr>
          <w:spacing w:val="-11"/>
          <w:sz w:val="20"/>
        </w:rPr>
        <w:t xml:space="preserve"> </w:t>
      </w:r>
      <w:r>
        <w:rPr>
          <w:sz w:val="20"/>
        </w:rPr>
        <w:t>objemu 1100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litrů </w:t>
      </w:r>
      <w:r>
        <w:rPr>
          <w:position w:val="6"/>
          <w:sz w:val="13"/>
        </w:rPr>
        <w:t>5</w:t>
      </w:r>
      <w:r>
        <w:rPr>
          <w:sz w:val="20"/>
        </w:rPr>
        <w:t>1výklopný</w:t>
      </w:r>
      <w:r>
        <w:rPr>
          <w:spacing w:val="-10"/>
          <w:sz w:val="20"/>
        </w:rPr>
        <w:t xml:space="preserve"> </w:t>
      </w:r>
      <w:r>
        <w:rPr>
          <w:sz w:val="20"/>
        </w:rPr>
        <w:t>kontejner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objemu</w:t>
      </w:r>
      <w:r>
        <w:rPr>
          <w:spacing w:val="-11"/>
          <w:sz w:val="20"/>
        </w:rPr>
        <w:t xml:space="preserve"> </w:t>
      </w:r>
      <w:r>
        <w:rPr>
          <w:sz w:val="20"/>
        </w:rPr>
        <w:t>1100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litrů </w:t>
      </w:r>
      <w:r>
        <w:rPr>
          <w:position w:val="6"/>
          <w:sz w:val="13"/>
        </w:rPr>
        <w:t>6</w:t>
      </w:r>
      <w:r>
        <w:rPr>
          <w:sz w:val="20"/>
        </w:rPr>
        <w:t>l</w:t>
      </w:r>
      <w:r>
        <w:rPr>
          <w:spacing w:val="-20"/>
          <w:sz w:val="20"/>
        </w:rPr>
        <w:t xml:space="preserve"> </w:t>
      </w:r>
      <w:r>
        <w:rPr>
          <w:sz w:val="20"/>
        </w:rPr>
        <w:t>popelnice o objemu 120 litru</w:t>
      </w:r>
    </w:p>
    <w:p w14:paraId="28EBAF38" w14:textId="77777777" w:rsidR="006B2ACE" w:rsidRDefault="00000000">
      <w:pPr>
        <w:spacing w:line="240" w:lineRule="exact"/>
        <w:ind w:left="147"/>
        <w:jc w:val="both"/>
        <w:rPr>
          <w:sz w:val="20"/>
        </w:rPr>
      </w:pPr>
      <w:r>
        <w:rPr>
          <w:position w:val="7"/>
          <w:sz w:val="14"/>
        </w:rPr>
        <w:t>7</w:t>
      </w:r>
      <w:proofErr w:type="spellStart"/>
      <w:r>
        <w:rPr>
          <w:sz w:val="18"/>
        </w:rPr>
        <w:t>J</w:t>
      </w:r>
      <w:r>
        <w:rPr>
          <w:sz w:val="20"/>
        </w:rPr>
        <w:t>město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uzavřelo</w:t>
      </w:r>
      <w:r>
        <w:rPr>
          <w:spacing w:val="10"/>
          <w:sz w:val="20"/>
        </w:rPr>
        <w:t xml:space="preserve"> </w:t>
      </w:r>
      <w:r>
        <w:rPr>
          <w:sz w:val="20"/>
        </w:rPr>
        <w:t>veřejnoprávní</w:t>
      </w:r>
      <w:r>
        <w:rPr>
          <w:spacing w:val="6"/>
          <w:sz w:val="20"/>
        </w:rPr>
        <w:t xml:space="preserve"> </w:t>
      </w:r>
      <w:r>
        <w:rPr>
          <w:sz w:val="20"/>
        </w:rPr>
        <w:t>smlouvu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3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60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odpadech</w:t>
      </w:r>
    </w:p>
    <w:p w14:paraId="74ADC005" w14:textId="77777777" w:rsidR="006B2ACE" w:rsidRDefault="00000000">
      <w:pPr>
        <w:spacing w:before="1"/>
        <w:ind w:left="145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lměsto</w:t>
      </w:r>
      <w:r>
        <w:rPr>
          <w:spacing w:val="-7"/>
          <w:sz w:val="20"/>
        </w:rPr>
        <w:t xml:space="preserve"> </w:t>
      </w:r>
      <w:r>
        <w:rPr>
          <w:sz w:val="20"/>
        </w:rPr>
        <w:t>uzavřelo</w:t>
      </w:r>
      <w:r>
        <w:rPr>
          <w:spacing w:val="14"/>
          <w:sz w:val="20"/>
        </w:rPr>
        <w:t xml:space="preserve"> </w:t>
      </w:r>
      <w:r>
        <w:rPr>
          <w:sz w:val="20"/>
        </w:rPr>
        <w:t>veřejnoprávní</w:t>
      </w:r>
      <w:r>
        <w:rPr>
          <w:spacing w:val="9"/>
          <w:sz w:val="20"/>
        </w:rPr>
        <w:t xml:space="preserve"> </w:t>
      </w:r>
      <w:r>
        <w:rPr>
          <w:sz w:val="20"/>
        </w:rPr>
        <w:t>smlouvu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smyslu</w:t>
      </w:r>
      <w:r>
        <w:rPr>
          <w:spacing w:val="7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60</w:t>
      </w:r>
      <w:r>
        <w:rPr>
          <w:spacing w:val="-5"/>
          <w:sz w:val="20"/>
        </w:rPr>
        <w:t xml:space="preserve"> </w:t>
      </w:r>
      <w:r>
        <w:rPr>
          <w:sz w:val="20"/>
        </w:rPr>
        <w:t>odst. 3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odpadech</w:t>
      </w:r>
    </w:p>
    <w:p w14:paraId="48AC875D" w14:textId="77777777" w:rsidR="006B2ACE" w:rsidRDefault="00000000">
      <w:pPr>
        <w:spacing w:before="6" w:line="232" w:lineRule="auto"/>
        <w:ind w:left="346" w:right="155" w:hanging="200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9</w:t>
      </w:r>
      <w:r>
        <w:rPr>
          <w:sz w:val="20"/>
        </w:rPr>
        <w:t>l</w:t>
      </w:r>
      <w:proofErr w:type="gramEnd"/>
      <w:r>
        <w:rPr>
          <w:sz w:val="20"/>
        </w:rPr>
        <w:t xml:space="preserve"> sběrné nádoby si pořizují jednotlivé osoby tak, aby tyto sběrné nádoby byly kompatibih1í se systémem nakládání s komunálním</w:t>
      </w:r>
      <w:r>
        <w:rPr>
          <w:spacing w:val="40"/>
          <w:sz w:val="20"/>
        </w:rPr>
        <w:t xml:space="preserve"> </w:t>
      </w:r>
      <w:r>
        <w:rPr>
          <w:sz w:val="20"/>
        </w:rPr>
        <w:t>odpadem</w:t>
      </w:r>
    </w:p>
    <w:p w14:paraId="1DD1C4E4" w14:textId="77777777" w:rsidR="006B2ACE" w:rsidRDefault="006B2ACE">
      <w:pPr>
        <w:spacing w:line="232" w:lineRule="auto"/>
        <w:jc w:val="both"/>
        <w:rPr>
          <w:sz w:val="20"/>
        </w:rPr>
        <w:sectPr w:rsidR="006B2ACE">
          <w:pgSz w:w="11930" w:h="16840"/>
          <w:pgMar w:top="1380" w:right="1320" w:bottom="280" w:left="1240" w:header="708" w:footer="708" w:gutter="0"/>
          <w:cols w:space="708"/>
        </w:sectPr>
      </w:pPr>
    </w:p>
    <w:p w14:paraId="137B2AF5" w14:textId="77777777" w:rsidR="006B2ACE" w:rsidRDefault="006B2ACE">
      <w:pPr>
        <w:pStyle w:val="Zkladntext"/>
        <w:rPr>
          <w:sz w:val="26"/>
        </w:rPr>
      </w:pPr>
    </w:p>
    <w:p w14:paraId="772BC175" w14:textId="77777777" w:rsidR="006B2ACE" w:rsidRDefault="006B2ACE">
      <w:pPr>
        <w:pStyle w:val="Zkladntext"/>
        <w:rPr>
          <w:sz w:val="26"/>
        </w:rPr>
      </w:pPr>
    </w:p>
    <w:p w14:paraId="64A99824" w14:textId="77777777" w:rsidR="006B2ACE" w:rsidRDefault="006B2ACE">
      <w:pPr>
        <w:pStyle w:val="Zkladntext"/>
        <w:spacing w:before="8"/>
        <w:rPr>
          <w:sz w:val="23"/>
        </w:rPr>
      </w:pPr>
    </w:p>
    <w:p w14:paraId="593E99FB" w14:textId="77777777" w:rsidR="006B2ACE" w:rsidRDefault="00000000">
      <w:pPr>
        <w:pStyle w:val="Odstavecseseznamem"/>
        <w:numPr>
          <w:ilvl w:val="0"/>
          <w:numId w:val="3"/>
        </w:numPr>
        <w:tabs>
          <w:tab w:val="left" w:pos="475"/>
        </w:tabs>
        <w:spacing w:before="1" w:line="269" w:lineRule="exact"/>
        <w:ind w:left="475" w:hanging="358"/>
        <w:rPr>
          <w:sz w:val="24"/>
        </w:rPr>
      </w:pP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povinny:</w:t>
      </w:r>
    </w:p>
    <w:p w14:paraId="51A62A85" w14:textId="77777777" w:rsidR="006B2ACE" w:rsidRDefault="00000000">
      <w:pPr>
        <w:spacing w:before="80" w:line="249" w:lineRule="auto"/>
        <w:ind w:left="117" w:right="3226" w:firstLine="342"/>
        <w:rPr>
          <w:b/>
          <w:sz w:val="23"/>
        </w:rPr>
      </w:pPr>
      <w:r>
        <w:br w:type="column"/>
      </w:r>
      <w:r>
        <w:rPr>
          <w:b/>
          <w:w w:val="105"/>
          <w:sz w:val="23"/>
        </w:rPr>
        <w:t xml:space="preserve">Článek 5 </w:t>
      </w:r>
      <w:r>
        <w:rPr>
          <w:b/>
          <w:spacing w:val="-2"/>
          <w:w w:val="105"/>
          <w:sz w:val="23"/>
        </w:rPr>
        <w:t>Povinnosti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osob</w:t>
      </w:r>
    </w:p>
    <w:p w14:paraId="6EB9FF37" w14:textId="77777777" w:rsidR="006B2ACE" w:rsidRDefault="006B2ACE">
      <w:pPr>
        <w:spacing w:line="249" w:lineRule="auto"/>
        <w:rPr>
          <w:sz w:val="23"/>
        </w:rPr>
        <w:sectPr w:rsidR="006B2ACE">
          <w:pgSz w:w="11930" w:h="16840"/>
          <w:pgMar w:top="1740" w:right="1320" w:bottom="280" w:left="1240" w:header="708" w:footer="708" w:gutter="0"/>
          <w:cols w:num="2" w:space="708" w:equalWidth="0">
            <w:col w:w="2498" w:space="1220"/>
            <w:col w:w="5652"/>
          </w:cols>
        </w:sectPr>
      </w:pPr>
    </w:p>
    <w:p w14:paraId="7080C515" w14:textId="77777777" w:rsidR="006B2ACE" w:rsidRDefault="00000000">
      <w:pPr>
        <w:pStyle w:val="Odstavecseseznamem"/>
        <w:numPr>
          <w:ilvl w:val="1"/>
          <w:numId w:val="3"/>
        </w:numPr>
        <w:tabs>
          <w:tab w:val="left" w:pos="834"/>
          <w:tab w:val="left" w:pos="836"/>
        </w:tabs>
        <w:spacing w:line="244" w:lineRule="auto"/>
        <w:ind w:right="188"/>
        <w:rPr>
          <w:sz w:val="24"/>
        </w:rPr>
      </w:pPr>
      <w:r>
        <w:rPr>
          <w:sz w:val="24"/>
        </w:rPr>
        <w:t>komunální</w:t>
      </w:r>
      <w:r>
        <w:rPr>
          <w:spacing w:val="40"/>
          <w:sz w:val="24"/>
        </w:rPr>
        <w:t xml:space="preserve"> </w:t>
      </w:r>
      <w:r>
        <w:rPr>
          <w:sz w:val="24"/>
        </w:rPr>
        <w:t>odpad</w:t>
      </w:r>
      <w:r>
        <w:rPr>
          <w:spacing w:val="40"/>
          <w:sz w:val="24"/>
        </w:rPr>
        <w:t xml:space="preserve"> </w:t>
      </w:r>
      <w:r>
        <w:rPr>
          <w:sz w:val="24"/>
        </w:rPr>
        <w:t>třídit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složky</w:t>
      </w:r>
      <w:r>
        <w:rPr>
          <w:spacing w:val="40"/>
          <w:sz w:val="24"/>
        </w:rPr>
        <w:t xml:space="preserve"> </w:t>
      </w:r>
      <w:r>
        <w:rPr>
          <w:sz w:val="24"/>
        </w:rPr>
        <w:t>uvedené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článku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odkládat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místa</w:t>
      </w:r>
      <w:r>
        <w:rPr>
          <w:spacing w:val="40"/>
          <w:sz w:val="24"/>
        </w:rPr>
        <w:t xml:space="preserve"> </w:t>
      </w:r>
      <w:r>
        <w:rPr>
          <w:sz w:val="24"/>
        </w:rPr>
        <w:t>určená k</w:t>
      </w:r>
      <w:r>
        <w:rPr>
          <w:spacing w:val="-10"/>
          <w:sz w:val="24"/>
        </w:rPr>
        <w:t xml:space="preserve"> </w:t>
      </w:r>
      <w:r>
        <w:rPr>
          <w:sz w:val="24"/>
        </w:rPr>
        <w:t>odkládání jednotlivých složek komunálního odpadu dle článku 4 vyhlášky,</w:t>
      </w:r>
    </w:p>
    <w:p w14:paraId="1715AA3F" w14:textId="77777777" w:rsidR="006B2ACE" w:rsidRDefault="00000000">
      <w:pPr>
        <w:pStyle w:val="Odstavecseseznamem"/>
        <w:numPr>
          <w:ilvl w:val="1"/>
          <w:numId w:val="3"/>
        </w:numPr>
        <w:tabs>
          <w:tab w:val="left" w:pos="845"/>
        </w:tabs>
        <w:spacing w:line="252" w:lineRule="auto"/>
        <w:ind w:left="845" w:right="201" w:hanging="367"/>
        <w:rPr>
          <w:sz w:val="24"/>
        </w:rPr>
      </w:pPr>
      <w:r>
        <w:rPr>
          <w:sz w:val="24"/>
        </w:rPr>
        <w:t>ukládat do</w:t>
      </w:r>
      <w:r>
        <w:rPr>
          <w:spacing w:val="-2"/>
          <w:sz w:val="24"/>
        </w:rPr>
        <w:t xml:space="preserve"> </w:t>
      </w:r>
      <w:r>
        <w:rPr>
          <w:sz w:val="24"/>
        </w:rPr>
        <w:t>sběrných nádob pouze ty složky, které odpovídají označení sběrné nádoby dle článku 4 vyhlášky,</w:t>
      </w:r>
    </w:p>
    <w:p w14:paraId="3530F0DA" w14:textId="77777777" w:rsidR="006B2ACE" w:rsidRDefault="00000000">
      <w:pPr>
        <w:pStyle w:val="Odstavecseseznamem"/>
        <w:numPr>
          <w:ilvl w:val="1"/>
          <w:numId w:val="3"/>
        </w:numPr>
        <w:tabs>
          <w:tab w:val="left" w:pos="841"/>
        </w:tabs>
        <w:spacing w:line="251" w:lineRule="exact"/>
        <w:ind w:left="841" w:hanging="358"/>
        <w:rPr>
          <w:sz w:val="24"/>
        </w:rPr>
      </w:pPr>
      <w:r>
        <w:rPr>
          <w:sz w:val="24"/>
        </w:rPr>
        <w:t>mechanicky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zmenšit</w:t>
      </w:r>
      <w:r>
        <w:rPr>
          <w:spacing w:val="73"/>
          <w:sz w:val="24"/>
        </w:rPr>
        <w:t xml:space="preserve"> </w:t>
      </w:r>
      <w:r>
        <w:rPr>
          <w:sz w:val="24"/>
        </w:rPr>
        <w:t>objem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(např.</w:t>
      </w:r>
      <w:r>
        <w:rPr>
          <w:spacing w:val="78"/>
          <w:sz w:val="24"/>
        </w:rPr>
        <w:t xml:space="preserve"> </w:t>
      </w:r>
      <w:r>
        <w:rPr>
          <w:sz w:val="24"/>
        </w:rPr>
        <w:t>sešlápnutím,</w:t>
      </w:r>
      <w:r>
        <w:rPr>
          <w:spacing w:val="79"/>
          <w:sz w:val="24"/>
        </w:rPr>
        <w:t xml:space="preserve"> </w:t>
      </w:r>
      <w:r>
        <w:rPr>
          <w:sz w:val="24"/>
        </w:rPr>
        <w:t>slisováním,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zmáčknutím)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dutého</w:t>
      </w:r>
    </w:p>
    <w:p w14:paraId="3194BD5A" w14:textId="77777777" w:rsidR="006B2ACE" w:rsidRDefault="00000000">
      <w:pPr>
        <w:pStyle w:val="Zkladntext"/>
        <w:spacing w:line="256" w:lineRule="auto"/>
        <w:ind w:left="844" w:firstLine="2"/>
      </w:pPr>
      <w:r>
        <w:t>plastu (např. PET</w:t>
      </w:r>
      <w:r>
        <w:rPr>
          <w:spacing w:val="-11"/>
        </w:rPr>
        <w:t xml:space="preserve"> </w:t>
      </w:r>
      <w:r>
        <w:t>lahve) nebo dutého papíru</w:t>
      </w:r>
      <w:r>
        <w:rPr>
          <w:spacing w:val="-4"/>
        </w:rPr>
        <w:t xml:space="preserve"> </w:t>
      </w:r>
      <w:r>
        <w:t xml:space="preserve">(např. krabice) před odložením do sběrné </w:t>
      </w:r>
      <w:r>
        <w:rPr>
          <w:spacing w:val="-2"/>
        </w:rPr>
        <w:t>nádoby.</w:t>
      </w:r>
    </w:p>
    <w:p w14:paraId="3230FD96" w14:textId="77777777" w:rsidR="006B2ACE" w:rsidRDefault="00000000">
      <w:pPr>
        <w:pStyle w:val="Odstavecseseznamem"/>
        <w:numPr>
          <w:ilvl w:val="0"/>
          <w:numId w:val="3"/>
        </w:numPr>
        <w:tabs>
          <w:tab w:val="left" w:pos="487"/>
        </w:tabs>
        <w:spacing w:line="241" w:lineRule="exact"/>
        <w:ind w:left="487" w:hanging="354"/>
        <w:jc w:val="both"/>
        <w:rPr>
          <w:sz w:val="24"/>
        </w:rPr>
      </w:pP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13"/>
          <w:sz w:val="24"/>
        </w:rPr>
        <w:t xml:space="preserve"> </w:t>
      </w:r>
      <w:r>
        <w:rPr>
          <w:sz w:val="24"/>
        </w:rPr>
        <w:t>bezproblémového</w:t>
      </w:r>
      <w:r>
        <w:rPr>
          <w:spacing w:val="-1"/>
          <w:sz w:val="24"/>
        </w:rPr>
        <w:t xml:space="preserve"> </w:t>
      </w:r>
      <w:r>
        <w:rPr>
          <w:sz w:val="24"/>
        </w:rPr>
        <w:t>chodu</w:t>
      </w:r>
      <w:r>
        <w:rPr>
          <w:spacing w:val="3"/>
          <w:sz w:val="24"/>
        </w:rPr>
        <w:t xml:space="preserve"> </w:t>
      </w:r>
      <w:r>
        <w:rPr>
          <w:sz w:val="24"/>
        </w:rPr>
        <w:t>systému</w:t>
      </w:r>
      <w:r>
        <w:rPr>
          <w:spacing w:val="14"/>
          <w:sz w:val="24"/>
        </w:rPr>
        <w:t xml:space="preserve"> </w:t>
      </w:r>
      <w:r>
        <w:rPr>
          <w:sz w:val="24"/>
        </w:rPr>
        <w:t>nakládání</w:t>
      </w:r>
      <w:r>
        <w:rPr>
          <w:spacing w:val="15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komunálním</w:t>
      </w:r>
      <w:r>
        <w:rPr>
          <w:spacing w:val="19"/>
          <w:sz w:val="24"/>
        </w:rPr>
        <w:t xml:space="preserve"> </w:t>
      </w:r>
      <w:r>
        <w:rPr>
          <w:sz w:val="24"/>
        </w:rPr>
        <w:t>odpadem,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zejména</w:t>
      </w:r>
    </w:p>
    <w:p w14:paraId="1C7D3FCE" w14:textId="6817B888" w:rsidR="006B2ACE" w:rsidRDefault="00000000">
      <w:pPr>
        <w:pStyle w:val="Zkladntext"/>
        <w:spacing w:line="244" w:lineRule="auto"/>
        <w:ind w:left="490" w:right="173" w:hanging="3"/>
        <w:jc w:val="both"/>
      </w:pPr>
      <w:r>
        <w:t>za účelem správného vyprazd</w:t>
      </w:r>
      <w:r w:rsidR="0033324B">
        <w:t>ň</w:t>
      </w:r>
      <w:r>
        <w:t>ování sběrných nádob, se stanoví zákaz zhut</w:t>
      </w:r>
      <w:r w:rsidR="0033324B">
        <w:t>ň</w:t>
      </w:r>
      <w:r>
        <w:t>ování nebo udupávání odpadu ve</w:t>
      </w:r>
      <w:r>
        <w:rPr>
          <w:spacing w:val="-6"/>
        </w:rPr>
        <w:t xml:space="preserve"> </w:t>
      </w:r>
      <w:r>
        <w:t>sběrných nádobách a</w:t>
      </w:r>
      <w:r>
        <w:rPr>
          <w:spacing w:val="-3"/>
        </w:rPr>
        <w:t xml:space="preserve"> </w:t>
      </w:r>
      <w:r>
        <w:t>povinnost plnit</w:t>
      </w:r>
      <w:r>
        <w:rPr>
          <w:spacing w:val="-7"/>
        </w:rPr>
        <w:t xml:space="preserve"> </w:t>
      </w:r>
      <w:r>
        <w:t>sběrné nádoby tak,</w:t>
      </w:r>
      <w:r>
        <w:rPr>
          <w:spacing w:val="-5"/>
        </w:rPr>
        <w:t xml:space="preserve"> </w:t>
      </w:r>
      <w:r>
        <w:t>aby je</w:t>
      </w:r>
      <w:r>
        <w:rPr>
          <w:spacing w:val="-1"/>
        </w:rPr>
        <w:t xml:space="preserve"> </w:t>
      </w:r>
      <w:r>
        <w:t>bylo možno uzavřít a</w:t>
      </w:r>
      <w:r>
        <w:rPr>
          <w:spacing w:val="-1"/>
        </w:rPr>
        <w:t xml:space="preserve"> </w:t>
      </w:r>
      <w:r>
        <w:t>odpad z nich při manipulaci nevypadával.</w:t>
      </w:r>
    </w:p>
    <w:p w14:paraId="0C059349" w14:textId="77777777" w:rsidR="006B2ACE" w:rsidRDefault="006B2ACE">
      <w:pPr>
        <w:pStyle w:val="Zkladntext"/>
        <w:spacing w:before="2"/>
        <w:rPr>
          <w:sz w:val="22"/>
        </w:rPr>
      </w:pPr>
    </w:p>
    <w:p w14:paraId="4CF01C01" w14:textId="77777777" w:rsidR="006B2ACE" w:rsidRDefault="00000000">
      <w:pPr>
        <w:ind w:left="445" w:right="496"/>
        <w:jc w:val="center"/>
        <w:rPr>
          <w:b/>
          <w:sz w:val="23"/>
        </w:rPr>
      </w:pPr>
      <w:r>
        <w:rPr>
          <w:b/>
          <w:spacing w:val="-2"/>
          <w:w w:val="110"/>
          <w:sz w:val="23"/>
        </w:rPr>
        <w:t>Článek6</w:t>
      </w:r>
    </w:p>
    <w:p w14:paraId="326F2CF4" w14:textId="77777777" w:rsidR="006B2ACE" w:rsidRDefault="00000000">
      <w:pPr>
        <w:spacing w:before="9" w:line="252" w:lineRule="auto"/>
        <w:ind w:left="148" w:right="198" w:firstLine="7"/>
        <w:jc w:val="center"/>
        <w:rPr>
          <w:b/>
          <w:sz w:val="23"/>
        </w:rPr>
      </w:pPr>
      <w:r>
        <w:rPr>
          <w:b/>
          <w:w w:val="105"/>
          <w:sz w:val="23"/>
        </w:rPr>
        <w:t>Místa pro přebírání komunálního odpadu vznikajícího na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území obce při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činnosti právnických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podnikajících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fyzických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osob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zapojených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do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obecního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systému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na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základě písemné smlouvy</w:t>
      </w:r>
    </w:p>
    <w:p w14:paraId="6E1C5744" w14:textId="77777777" w:rsidR="006B2ACE" w:rsidRDefault="006B2ACE">
      <w:pPr>
        <w:pStyle w:val="Zkladntext"/>
        <w:rPr>
          <w:b/>
          <w:sz w:val="26"/>
        </w:rPr>
      </w:pPr>
    </w:p>
    <w:p w14:paraId="504CC89C" w14:textId="77777777" w:rsidR="006B2ACE" w:rsidRDefault="006B2ACE">
      <w:pPr>
        <w:pStyle w:val="Zkladntext"/>
        <w:spacing w:before="9"/>
        <w:rPr>
          <w:b/>
          <w:sz w:val="21"/>
        </w:rPr>
      </w:pPr>
    </w:p>
    <w:p w14:paraId="2CB8DAB8" w14:textId="77777777" w:rsidR="006B2ACE" w:rsidRDefault="00000000">
      <w:pPr>
        <w:pStyle w:val="Odstavecseseznamem"/>
        <w:numPr>
          <w:ilvl w:val="0"/>
          <w:numId w:val="2"/>
        </w:numPr>
        <w:tabs>
          <w:tab w:val="left" w:pos="502"/>
        </w:tabs>
        <w:spacing w:line="242" w:lineRule="auto"/>
        <w:ind w:right="163" w:hanging="363"/>
        <w:jc w:val="both"/>
        <w:rPr>
          <w:sz w:val="24"/>
        </w:rPr>
      </w:pPr>
      <w:r>
        <w:rPr>
          <w:sz w:val="24"/>
        </w:rPr>
        <w:t>Právnické a</w:t>
      </w:r>
      <w:r>
        <w:rPr>
          <w:spacing w:val="-7"/>
          <w:sz w:val="24"/>
        </w:rPr>
        <w:t xml:space="preserve"> </w:t>
      </w:r>
      <w:r>
        <w:rPr>
          <w:sz w:val="24"/>
        </w:rPr>
        <w:t>podnikající fyzické</w:t>
      </w:r>
      <w:r>
        <w:rPr>
          <w:spacing w:val="-2"/>
          <w:sz w:val="24"/>
        </w:rPr>
        <w:t xml:space="preserve"> </w:t>
      </w:r>
      <w:r>
        <w:rPr>
          <w:sz w:val="24"/>
        </w:rPr>
        <w:t>osoby zapojené do</w:t>
      </w:r>
      <w:r>
        <w:rPr>
          <w:spacing w:val="-2"/>
          <w:sz w:val="24"/>
        </w:rPr>
        <w:t xml:space="preserve"> </w:t>
      </w:r>
      <w:r>
        <w:rPr>
          <w:sz w:val="24"/>
        </w:rPr>
        <w:t>obecního systému na</w:t>
      </w:r>
      <w:r>
        <w:rPr>
          <w:spacing w:val="-5"/>
          <w:sz w:val="24"/>
        </w:rPr>
        <w:t xml:space="preserve"> </w:t>
      </w:r>
      <w:r>
        <w:rPr>
          <w:sz w:val="24"/>
        </w:rPr>
        <w:t>základě písemné smlouvy s</w:t>
      </w:r>
      <w:r>
        <w:rPr>
          <w:spacing w:val="-13"/>
          <w:sz w:val="24"/>
        </w:rPr>
        <w:t xml:space="preserve"> </w:t>
      </w:r>
      <w:r>
        <w:rPr>
          <w:sz w:val="24"/>
        </w:rPr>
        <w:t>obcí mohou odkládat všechny složky komunálního odpadu uvedené v</w:t>
      </w:r>
      <w:r>
        <w:rPr>
          <w:spacing w:val="-6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této vyhlášky na místa uvedená v čl. 3 této vyhlášky.</w:t>
      </w:r>
    </w:p>
    <w:p w14:paraId="4AAB9AB6" w14:textId="77777777" w:rsidR="006B2ACE" w:rsidRDefault="00000000">
      <w:pPr>
        <w:pStyle w:val="Odstavecseseznamem"/>
        <w:numPr>
          <w:ilvl w:val="0"/>
          <w:numId w:val="2"/>
        </w:numPr>
        <w:tabs>
          <w:tab w:val="left" w:pos="503"/>
          <w:tab w:val="left" w:pos="505"/>
        </w:tabs>
        <w:spacing w:line="237" w:lineRule="auto"/>
        <w:ind w:left="505" w:right="161" w:hanging="358"/>
        <w:jc w:val="both"/>
        <w:rPr>
          <w:sz w:val="24"/>
        </w:rPr>
      </w:pPr>
      <w:r>
        <w:rPr>
          <w:sz w:val="24"/>
        </w:rPr>
        <w:t>Výše</w:t>
      </w:r>
      <w:r>
        <w:rPr>
          <w:spacing w:val="60"/>
          <w:sz w:val="24"/>
        </w:rPr>
        <w:t xml:space="preserve"> </w:t>
      </w:r>
      <w:r>
        <w:rPr>
          <w:sz w:val="24"/>
        </w:rPr>
        <w:t>úhrady</w:t>
      </w:r>
      <w:r>
        <w:rPr>
          <w:spacing w:val="70"/>
          <w:sz w:val="24"/>
        </w:rPr>
        <w:t xml:space="preserve"> </w:t>
      </w:r>
      <w:r>
        <w:rPr>
          <w:sz w:val="24"/>
        </w:rPr>
        <w:t>za</w:t>
      </w:r>
      <w:r>
        <w:rPr>
          <w:spacing w:val="58"/>
          <w:sz w:val="24"/>
        </w:rPr>
        <w:t xml:space="preserve"> </w:t>
      </w:r>
      <w:r>
        <w:rPr>
          <w:sz w:val="24"/>
        </w:rPr>
        <w:t>zapojení</w:t>
      </w:r>
      <w:r>
        <w:rPr>
          <w:spacing w:val="72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obecního</w:t>
      </w:r>
      <w:r>
        <w:rPr>
          <w:spacing w:val="78"/>
          <w:sz w:val="24"/>
        </w:rPr>
        <w:t xml:space="preserve"> </w:t>
      </w:r>
      <w:r>
        <w:rPr>
          <w:sz w:val="24"/>
        </w:rPr>
        <w:t>systému</w:t>
      </w:r>
      <w:r>
        <w:rPr>
          <w:spacing w:val="71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stanoví</w:t>
      </w:r>
      <w:r>
        <w:rPr>
          <w:spacing w:val="69"/>
          <w:sz w:val="24"/>
        </w:rPr>
        <w:t xml:space="preserve"> </w:t>
      </w:r>
      <w:r>
        <w:rPr>
          <w:sz w:val="24"/>
        </w:rPr>
        <w:t>podle</w:t>
      </w:r>
      <w:r>
        <w:rPr>
          <w:spacing w:val="62"/>
          <w:sz w:val="24"/>
        </w:rPr>
        <w:t xml:space="preserve"> </w:t>
      </w:r>
      <w:r>
        <w:rPr>
          <w:sz w:val="24"/>
        </w:rPr>
        <w:t>objednaného</w:t>
      </w:r>
      <w:r>
        <w:rPr>
          <w:spacing w:val="70"/>
          <w:sz w:val="24"/>
        </w:rPr>
        <w:t xml:space="preserve"> </w:t>
      </w:r>
      <w:r>
        <w:rPr>
          <w:sz w:val="24"/>
        </w:rPr>
        <w:t>počtu a</w:t>
      </w:r>
      <w:r>
        <w:rPr>
          <w:spacing w:val="-8"/>
          <w:sz w:val="24"/>
        </w:rPr>
        <w:t xml:space="preserve"> </w:t>
      </w:r>
      <w:r>
        <w:rPr>
          <w:sz w:val="24"/>
        </w:rPr>
        <w:t>kapacity nádob na</w:t>
      </w:r>
      <w:r>
        <w:rPr>
          <w:spacing w:val="-6"/>
          <w:sz w:val="24"/>
        </w:rPr>
        <w:t xml:space="preserve"> </w:t>
      </w:r>
      <w:r>
        <w:rPr>
          <w:sz w:val="24"/>
        </w:rPr>
        <w:t>směsný komunální odpad za započatý kalendářní měsíc.</w:t>
      </w:r>
    </w:p>
    <w:p w14:paraId="345B181A" w14:textId="77777777" w:rsidR="006B2ACE" w:rsidRDefault="00000000">
      <w:pPr>
        <w:pStyle w:val="Odstavecseseznamem"/>
        <w:numPr>
          <w:ilvl w:val="0"/>
          <w:numId w:val="2"/>
        </w:numPr>
        <w:tabs>
          <w:tab w:val="left" w:pos="503"/>
          <w:tab w:val="left" w:pos="507"/>
        </w:tabs>
        <w:spacing w:line="244" w:lineRule="auto"/>
        <w:ind w:left="507" w:right="160" w:hanging="358"/>
        <w:jc w:val="both"/>
        <w:rPr>
          <w:sz w:val="24"/>
        </w:rPr>
      </w:pPr>
      <w:r>
        <w:rPr>
          <w:sz w:val="24"/>
        </w:rPr>
        <w:t>Úhrada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38"/>
          <w:sz w:val="24"/>
        </w:rPr>
        <w:t xml:space="preserve"> </w:t>
      </w:r>
      <w:r>
        <w:rPr>
          <w:sz w:val="24"/>
        </w:rPr>
        <w:t>vybírá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hotovosti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převodem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účet,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jedenkrát</w:t>
      </w:r>
      <w:r>
        <w:rPr>
          <w:spacing w:val="40"/>
          <w:sz w:val="24"/>
        </w:rPr>
        <w:t xml:space="preserve"> </w:t>
      </w:r>
      <w:r>
        <w:rPr>
          <w:sz w:val="24"/>
        </w:rPr>
        <w:t>ročně,</w:t>
      </w:r>
      <w:r>
        <w:rPr>
          <w:spacing w:val="40"/>
          <w:sz w:val="24"/>
        </w:rPr>
        <w:t xml:space="preserve"> </w:t>
      </w:r>
      <w:r>
        <w:rPr>
          <w:sz w:val="24"/>
        </w:rPr>
        <w:t>případně při</w:t>
      </w:r>
      <w:r>
        <w:rPr>
          <w:spacing w:val="-6"/>
          <w:sz w:val="24"/>
        </w:rPr>
        <w:t xml:space="preserve"> </w:t>
      </w:r>
      <w:r>
        <w:rPr>
          <w:sz w:val="24"/>
        </w:rPr>
        <w:t>zvýšení</w:t>
      </w:r>
      <w:r>
        <w:rPr>
          <w:spacing w:val="80"/>
          <w:sz w:val="24"/>
        </w:rPr>
        <w:t xml:space="preserve"> </w:t>
      </w:r>
      <w:r>
        <w:rPr>
          <w:sz w:val="24"/>
        </w:rPr>
        <w:t>objednaného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počtu</w:t>
      </w:r>
      <w:r>
        <w:rPr>
          <w:spacing w:val="80"/>
          <w:sz w:val="24"/>
        </w:rPr>
        <w:t xml:space="preserve"> </w:t>
      </w:r>
      <w:r>
        <w:rPr>
          <w:sz w:val="24"/>
        </w:rPr>
        <w:t>anebo</w:t>
      </w:r>
      <w:r>
        <w:rPr>
          <w:spacing w:val="80"/>
          <w:sz w:val="24"/>
        </w:rPr>
        <w:t xml:space="preserve"> </w:t>
      </w:r>
      <w:r>
        <w:rPr>
          <w:sz w:val="24"/>
        </w:rPr>
        <w:t>kapacity</w:t>
      </w:r>
      <w:r>
        <w:rPr>
          <w:spacing w:val="80"/>
          <w:sz w:val="24"/>
        </w:rPr>
        <w:t xml:space="preserve"> </w:t>
      </w:r>
      <w:r>
        <w:rPr>
          <w:sz w:val="24"/>
        </w:rPr>
        <w:t>nádob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směsný</w:t>
      </w:r>
      <w:r>
        <w:rPr>
          <w:spacing w:val="80"/>
          <w:sz w:val="24"/>
        </w:rPr>
        <w:t xml:space="preserve"> </w:t>
      </w:r>
      <w:r>
        <w:rPr>
          <w:sz w:val="24"/>
        </w:rPr>
        <w:t>komunální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odpad v průběhu kalendářního roku do jednoho měsíce od změny.</w:t>
      </w:r>
    </w:p>
    <w:p w14:paraId="25B86B13" w14:textId="77777777" w:rsidR="006B2ACE" w:rsidRDefault="006B2ACE">
      <w:pPr>
        <w:pStyle w:val="Zkladntext"/>
        <w:spacing w:before="8"/>
        <w:rPr>
          <w:sz w:val="22"/>
        </w:rPr>
      </w:pPr>
    </w:p>
    <w:p w14:paraId="2EF07246" w14:textId="77777777" w:rsidR="006B2ACE" w:rsidRDefault="00000000">
      <w:pPr>
        <w:spacing w:before="1"/>
        <w:ind w:left="445" w:right="429"/>
        <w:jc w:val="center"/>
        <w:rPr>
          <w:sz w:val="24"/>
        </w:rPr>
      </w:pPr>
      <w:r>
        <w:rPr>
          <w:b/>
          <w:w w:val="105"/>
          <w:sz w:val="23"/>
        </w:rPr>
        <w:t>Článek</w:t>
      </w:r>
      <w:r>
        <w:rPr>
          <w:b/>
          <w:spacing w:val="-11"/>
          <w:w w:val="105"/>
          <w:sz w:val="23"/>
        </w:rPr>
        <w:t xml:space="preserve"> </w:t>
      </w:r>
      <w:r>
        <w:rPr>
          <w:spacing w:val="-10"/>
          <w:w w:val="105"/>
          <w:sz w:val="24"/>
        </w:rPr>
        <w:t>7</w:t>
      </w:r>
    </w:p>
    <w:p w14:paraId="595CAE03" w14:textId="77777777" w:rsidR="006B2ACE" w:rsidRDefault="00000000">
      <w:pPr>
        <w:spacing w:before="7"/>
        <w:ind w:left="445" w:right="466"/>
        <w:jc w:val="center"/>
        <w:rPr>
          <w:b/>
          <w:sz w:val="23"/>
        </w:rPr>
      </w:pPr>
      <w:r>
        <w:rPr>
          <w:b/>
          <w:w w:val="105"/>
          <w:sz w:val="23"/>
        </w:rPr>
        <w:t>Místa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pro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přebírání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výrobků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s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ukončenou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životností</w:t>
      </w:r>
    </w:p>
    <w:p w14:paraId="538C86F9" w14:textId="77777777" w:rsidR="006B2ACE" w:rsidRDefault="006B2ACE">
      <w:pPr>
        <w:pStyle w:val="Zkladntext"/>
        <w:spacing w:before="5"/>
        <w:rPr>
          <w:b/>
        </w:rPr>
      </w:pPr>
    </w:p>
    <w:p w14:paraId="5122EF26" w14:textId="77777777" w:rsidR="006B2ACE" w:rsidRDefault="00000000">
      <w:pPr>
        <w:pStyle w:val="Zkladntext"/>
        <w:spacing w:before="1" w:line="256" w:lineRule="auto"/>
        <w:ind w:left="162" w:hanging="5"/>
      </w:pPr>
      <w:r>
        <w:t>V</w:t>
      </w:r>
      <w:r>
        <w:rPr>
          <w:spacing w:val="-5"/>
        </w:rPr>
        <w:t xml:space="preserve"> </w:t>
      </w:r>
      <w:r>
        <w:t>budově</w:t>
      </w:r>
      <w:r>
        <w:rPr>
          <w:spacing w:val="40"/>
        </w:rPr>
        <w:t xml:space="preserve"> </w:t>
      </w:r>
      <w:r>
        <w:t>Městského</w:t>
      </w:r>
      <w:r>
        <w:rPr>
          <w:spacing w:val="40"/>
        </w:rPr>
        <w:t xml:space="preserve"> </w:t>
      </w:r>
      <w:r>
        <w:t>úřadu</w:t>
      </w:r>
      <w:r>
        <w:rPr>
          <w:spacing w:val="40"/>
        </w:rPr>
        <w:t xml:space="preserve"> </w:t>
      </w:r>
      <w:r>
        <w:t>Loučná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Klínovcem</w:t>
      </w:r>
      <w:r>
        <w:rPr>
          <w:vertAlign w:val="superscript"/>
        </w:rPr>
        <w:t>1</w:t>
      </w:r>
      <w:r>
        <w:rPr>
          <w:sz w:val="17"/>
        </w:rPr>
        <w:t>I)</w:t>
      </w:r>
      <w:r>
        <w:rPr>
          <w:spacing w:val="40"/>
          <w:sz w:val="17"/>
        </w:rPr>
        <w:t xml:space="preserve"> </w:t>
      </w:r>
      <w:r>
        <w:t>obec</w:t>
      </w:r>
      <w:r>
        <w:rPr>
          <w:spacing w:val="40"/>
        </w:rPr>
        <w:t xml:space="preserve"> </w:t>
      </w:r>
      <w:r>
        <w:t>přebírá</w:t>
      </w:r>
      <w:r>
        <w:rPr>
          <w:spacing w:val="40"/>
        </w:rPr>
        <w:t xml:space="preserve"> </w:t>
      </w:r>
      <w:r>
        <w:t>výrobky</w:t>
      </w:r>
      <w:r>
        <w:rPr>
          <w:spacing w:val="40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ukončenou životností, a to:</w:t>
      </w:r>
    </w:p>
    <w:p w14:paraId="443D65D6" w14:textId="77777777" w:rsidR="006B2ACE" w:rsidRDefault="00000000">
      <w:pPr>
        <w:pStyle w:val="Odstavecseseznamem"/>
        <w:numPr>
          <w:ilvl w:val="0"/>
          <w:numId w:val="1"/>
        </w:numPr>
        <w:tabs>
          <w:tab w:val="left" w:pos="863"/>
        </w:tabs>
        <w:spacing w:line="255" w:lineRule="exact"/>
        <w:ind w:left="863" w:hanging="344"/>
        <w:rPr>
          <w:sz w:val="24"/>
        </w:rPr>
      </w:pPr>
      <w:r>
        <w:rPr>
          <w:spacing w:val="-2"/>
          <w:sz w:val="24"/>
        </w:rPr>
        <w:t>elektrozařízení,</w:t>
      </w:r>
    </w:p>
    <w:p w14:paraId="0278A534" w14:textId="77777777" w:rsidR="006B2ACE" w:rsidRDefault="00000000">
      <w:pPr>
        <w:pStyle w:val="Odstavecseseznamem"/>
        <w:numPr>
          <w:ilvl w:val="0"/>
          <w:numId w:val="1"/>
        </w:numPr>
        <w:tabs>
          <w:tab w:val="left" w:pos="867"/>
        </w:tabs>
        <w:spacing w:before="5" w:line="240" w:lineRule="auto"/>
        <w:ind w:left="867"/>
        <w:rPr>
          <w:sz w:val="24"/>
        </w:rPr>
      </w:pPr>
      <w:r>
        <w:rPr>
          <w:sz w:val="24"/>
        </w:rPr>
        <w:t>baterie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akumulátory.</w:t>
      </w:r>
    </w:p>
    <w:p w14:paraId="696662ED" w14:textId="77777777" w:rsidR="006B2ACE" w:rsidRDefault="006B2ACE">
      <w:pPr>
        <w:pStyle w:val="Zkladntext"/>
        <w:spacing w:before="9"/>
        <w:rPr>
          <w:sz w:val="23"/>
        </w:rPr>
      </w:pPr>
    </w:p>
    <w:p w14:paraId="17EE104B" w14:textId="77777777" w:rsidR="006B2ACE" w:rsidRDefault="00000000">
      <w:pPr>
        <w:spacing w:before="1" w:line="249" w:lineRule="auto"/>
        <w:ind w:left="3599" w:right="3212" w:firstLine="644"/>
        <w:rPr>
          <w:b/>
          <w:sz w:val="23"/>
        </w:rPr>
      </w:pPr>
      <w:r>
        <w:rPr>
          <w:b/>
          <w:w w:val="105"/>
          <w:sz w:val="23"/>
        </w:rPr>
        <w:t xml:space="preserve">Článek 8 </w:t>
      </w:r>
      <w:r>
        <w:rPr>
          <w:b/>
          <w:spacing w:val="-2"/>
          <w:w w:val="105"/>
          <w:sz w:val="23"/>
        </w:rPr>
        <w:t>Zrušovací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ustanovení</w:t>
      </w:r>
    </w:p>
    <w:p w14:paraId="22F3D0D5" w14:textId="77777777" w:rsidR="006B2ACE" w:rsidRDefault="006B2ACE">
      <w:pPr>
        <w:pStyle w:val="Zkladntext"/>
        <w:spacing w:before="5"/>
        <w:rPr>
          <w:b/>
          <w:sz w:val="23"/>
        </w:rPr>
      </w:pPr>
    </w:p>
    <w:p w14:paraId="7E9F4F12" w14:textId="6EDD216B" w:rsidR="006B2ACE" w:rsidRDefault="00000000">
      <w:pPr>
        <w:pStyle w:val="Zkladntext"/>
        <w:spacing w:line="247" w:lineRule="auto"/>
        <w:ind w:left="169" w:right="119" w:firstLine="1"/>
        <w:jc w:val="both"/>
      </w:pPr>
      <w:r>
        <w:t>Zrušuje se obecně závazná vyhláška č. 1/2015, kterou se stanoví systém shromažďování, sběru, přepravy, třídění, využívání a odstra</w:t>
      </w:r>
      <w:r w:rsidR="0033324B">
        <w:t>ň</w:t>
      </w:r>
      <w:r>
        <w:t>ování komunálních odpadů na území města Loučná pod Klínovcem, ze dne 18.3.2015.</w:t>
      </w:r>
    </w:p>
    <w:p w14:paraId="40A9619F" w14:textId="77777777" w:rsidR="006B2ACE" w:rsidRDefault="006B2ACE">
      <w:pPr>
        <w:pStyle w:val="Zkladntext"/>
        <w:rPr>
          <w:sz w:val="20"/>
        </w:rPr>
      </w:pPr>
    </w:p>
    <w:p w14:paraId="3D12E2CF" w14:textId="77777777" w:rsidR="006B2ACE" w:rsidRDefault="006B2ACE">
      <w:pPr>
        <w:pStyle w:val="Zkladntext"/>
        <w:rPr>
          <w:sz w:val="20"/>
        </w:rPr>
      </w:pPr>
    </w:p>
    <w:p w14:paraId="1893F512" w14:textId="77777777" w:rsidR="006B2ACE" w:rsidRDefault="00000000">
      <w:pPr>
        <w:pStyle w:val="Zkladn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C79975" wp14:editId="5E56DF5D">
                <wp:simplePos x="0" y="0"/>
                <wp:positionH relativeFrom="page">
                  <wp:posOffset>898276</wp:posOffset>
                </wp:positionH>
                <wp:positionV relativeFrom="paragraph">
                  <wp:posOffset>188313</wp:posOffset>
                </wp:positionV>
                <wp:extent cx="5765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65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81BE6" id="Graphic 3" o:spid="_x0000_s1026" style="position:absolute;margin-left:70.75pt;margin-top:14.85pt;width:45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Yh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" path="m,l5765465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7F2D6D28" w14:textId="77777777" w:rsidR="006B2ACE" w:rsidRDefault="00000000">
      <w:pPr>
        <w:spacing w:before="127"/>
        <w:ind w:left="194"/>
        <w:jc w:val="both"/>
        <w:rPr>
          <w:b/>
          <w:sz w:val="20"/>
        </w:rPr>
      </w:pPr>
      <w:r>
        <w:rPr>
          <w:b/>
          <w:w w:val="90"/>
          <w:sz w:val="14"/>
        </w:rPr>
        <w:t>JO)</w:t>
      </w:r>
      <w:r>
        <w:rPr>
          <w:b/>
          <w:spacing w:val="-7"/>
          <w:w w:val="90"/>
          <w:sz w:val="14"/>
        </w:rPr>
        <w:t xml:space="preserve"> </w:t>
      </w:r>
      <w:r>
        <w:rPr>
          <w:b/>
          <w:w w:val="90"/>
          <w:sz w:val="20"/>
        </w:rPr>
        <w:t>typ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„rakvička"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s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horními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vsypy</w:t>
      </w:r>
    </w:p>
    <w:p w14:paraId="0CC18B86" w14:textId="77777777" w:rsidR="006B2ACE" w:rsidRDefault="00000000">
      <w:pPr>
        <w:spacing w:before="7"/>
        <w:ind w:left="179"/>
        <w:jc w:val="both"/>
        <w:rPr>
          <w:sz w:val="19"/>
        </w:rPr>
      </w:pPr>
      <w:r>
        <w:rPr>
          <w:w w:val="105"/>
          <w:position w:val="5"/>
          <w:sz w:val="14"/>
        </w:rPr>
        <w:t>11</w:t>
      </w:r>
      <w:r>
        <w:rPr>
          <w:w w:val="105"/>
          <w:sz w:val="19"/>
        </w:rPr>
        <w:t>1nádoby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chodbě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před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kanceláři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podatelny</w:t>
      </w:r>
    </w:p>
    <w:p w14:paraId="78124E0C" w14:textId="77777777" w:rsidR="006B2ACE" w:rsidRDefault="006B2ACE">
      <w:pPr>
        <w:jc w:val="both"/>
        <w:rPr>
          <w:sz w:val="19"/>
        </w:rPr>
        <w:sectPr w:rsidR="006B2ACE">
          <w:type w:val="continuous"/>
          <w:pgSz w:w="11930" w:h="16840"/>
          <w:pgMar w:top="1340" w:right="1320" w:bottom="280" w:left="1240" w:header="708" w:footer="708" w:gutter="0"/>
          <w:cols w:space="708"/>
        </w:sectPr>
      </w:pPr>
    </w:p>
    <w:p w14:paraId="71490F4D" w14:textId="77777777" w:rsidR="006B2ACE" w:rsidRDefault="00000000">
      <w:pPr>
        <w:spacing w:before="79" w:line="242" w:lineRule="auto"/>
        <w:ind w:left="4244" w:right="4753"/>
        <w:jc w:val="center"/>
        <w:rPr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lastRenderedPageBreak/>
        <w:t>Článek</w:t>
      </w:r>
      <w:r>
        <w:rPr>
          <w:b/>
          <w:color w:val="212121"/>
          <w:spacing w:val="-14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9 Účinnost</w:t>
      </w:r>
    </w:p>
    <w:p w14:paraId="1ADD0160" w14:textId="77777777" w:rsidR="006B2ACE" w:rsidRDefault="006B2ACE">
      <w:pPr>
        <w:pStyle w:val="Zkladntext"/>
        <w:spacing w:before="5"/>
        <w:rPr>
          <w:b/>
        </w:rPr>
      </w:pPr>
    </w:p>
    <w:p w14:paraId="2B8A71DB" w14:textId="77777777" w:rsidR="006B2ACE" w:rsidRDefault="00000000">
      <w:pPr>
        <w:ind w:left="147"/>
        <w:rPr>
          <w:sz w:val="23"/>
        </w:rPr>
      </w:pPr>
      <w:r>
        <w:rPr>
          <w:color w:val="212121"/>
          <w:w w:val="105"/>
          <w:sz w:val="23"/>
        </w:rPr>
        <w:t>Tato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vyhláška</w:t>
      </w:r>
      <w:r>
        <w:rPr>
          <w:color w:val="383838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nabývá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účinnosti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patnáctým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dnem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dni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383838"/>
          <w:spacing w:val="-2"/>
          <w:w w:val="105"/>
          <w:sz w:val="23"/>
        </w:rPr>
        <w:t>vyhlášení.</w:t>
      </w:r>
    </w:p>
    <w:p w14:paraId="793E97F3" w14:textId="77777777" w:rsidR="006B2ACE" w:rsidRDefault="006B2ACE">
      <w:pPr>
        <w:pStyle w:val="Zkladntext"/>
        <w:rPr>
          <w:sz w:val="20"/>
        </w:rPr>
      </w:pPr>
    </w:p>
    <w:p w14:paraId="71584AB9" w14:textId="77777777" w:rsidR="006B2ACE" w:rsidRDefault="006B2ACE">
      <w:pPr>
        <w:pStyle w:val="Zkladntext"/>
        <w:rPr>
          <w:sz w:val="20"/>
        </w:rPr>
      </w:pPr>
    </w:p>
    <w:p w14:paraId="63378860" w14:textId="77777777" w:rsidR="006B2ACE" w:rsidRDefault="006B2ACE">
      <w:pPr>
        <w:pStyle w:val="Zkladntext"/>
        <w:rPr>
          <w:sz w:val="20"/>
        </w:rPr>
      </w:pPr>
    </w:p>
    <w:p w14:paraId="6477BDBD" w14:textId="77777777" w:rsidR="006B2ACE" w:rsidRDefault="006B2ACE">
      <w:pPr>
        <w:pStyle w:val="Zkladntext"/>
        <w:rPr>
          <w:sz w:val="20"/>
        </w:rPr>
      </w:pPr>
    </w:p>
    <w:p w14:paraId="60B6E6F5" w14:textId="77777777" w:rsidR="006B2ACE" w:rsidRDefault="006B2ACE">
      <w:pPr>
        <w:pStyle w:val="Zkladntext"/>
        <w:rPr>
          <w:sz w:val="20"/>
        </w:rPr>
      </w:pPr>
    </w:p>
    <w:p w14:paraId="63C72309" w14:textId="77777777" w:rsidR="006B2ACE" w:rsidRDefault="006B2ACE">
      <w:pPr>
        <w:pStyle w:val="Zkladntext"/>
        <w:rPr>
          <w:sz w:val="20"/>
        </w:rPr>
      </w:pPr>
    </w:p>
    <w:p w14:paraId="69980EE5" w14:textId="77777777" w:rsidR="006B2ACE" w:rsidRDefault="006B2ACE">
      <w:pPr>
        <w:pStyle w:val="Zkladntext"/>
        <w:rPr>
          <w:sz w:val="20"/>
        </w:rPr>
      </w:pPr>
    </w:p>
    <w:p w14:paraId="09806659" w14:textId="77777777" w:rsidR="006B2ACE" w:rsidRDefault="00000000">
      <w:pPr>
        <w:pStyle w:val="Zkladntext"/>
        <w:spacing w:before="2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5C3E606" wp14:editId="075C5BF6">
            <wp:simplePos x="0" y="0"/>
            <wp:positionH relativeFrom="page">
              <wp:posOffset>1397831</wp:posOffset>
            </wp:positionH>
            <wp:positionV relativeFrom="paragraph">
              <wp:posOffset>191968</wp:posOffset>
            </wp:positionV>
            <wp:extent cx="5613805" cy="250545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805" cy="25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3212D" w14:textId="77777777" w:rsidR="006B2ACE" w:rsidRDefault="006B2ACE">
      <w:pPr>
        <w:pStyle w:val="Zkladntext"/>
        <w:rPr>
          <w:sz w:val="20"/>
        </w:rPr>
      </w:pPr>
    </w:p>
    <w:p w14:paraId="2D7C81B5" w14:textId="77777777" w:rsidR="006B2ACE" w:rsidRDefault="006B2ACE">
      <w:pPr>
        <w:pStyle w:val="Zkladntext"/>
        <w:rPr>
          <w:sz w:val="20"/>
        </w:rPr>
      </w:pPr>
    </w:p>
    <w:p w14:paraId="1C88C5BD" w14:textId="77777777" w:rsidR="006B2ACE" w:rsidRDefault="006B2ACE">
      <w:pPr>
        <w:pStyle w:val="Zkladntext"/>
        <w:rPr>
          <w:sz w:val="20"/>
        </w:rPr>
      </w:pPr>
    </w:p>
    <w:p w14:paraId="461693FD" w14:textId="77777777" w:rsidR="006B2ACE" w:rsidRDefault="006B2ACE">
      <w:pPr>
        <w:pStyle w:val="Zkladntext"/>
        <w:rPr>
          <w:sz w:val="20"/>
        </w:rPr>
      </w:pPr>
    </w:p>
    <w:p w14:paraId="6B3830D1" w14:textId="77777777" w:rsidR="006B2ACE" w:rsidRDefault="006B2ACE">
      <w:pPr>
        <w:pStyle w:val="Zkladntext"/>
        <w:rPr>
          <w:sz w:val="20"/>
        </w:rPr>
      </w:pPr>
    </w:p>
    <w:p w14:paraId="65B5AEF2" w14:textId="77777777" w:rsidR="006B2ACE" w:rsidRDefault="006B2ACE">
      <w:pPr>
        <w:pStyle w:val="Zkladntext"/>
        <w:rPr>
          <w:sz w:val="20"/>
        </w:rPr>
      </w:pPr>
    </w:p>
    <w:p w14:paraId="06055ED9" w14:textId="77777777" w:rsidR="006B2ACE" w:rsidRDefault="006B2ACE">
      <w:pPr>
        <w:pStyle w:val="Zkladntext"/>
        <w:rPr>
          <w:sz w:val="20"/>
        </w:rPr>
      </w:pPr>
    </w:p>
    <w:p w14:paraId="171451A6" w14:textId="77777777" w:rsidR="006B2ACE" w:rsidRDefault="006B2ACE">
      <w:pPr>
        <w:pStyle w:val="Zkladntext"/>
        <w:rPr>
          <w:sz w:val="20"/>
        </w:rPr>
      </w:pPr>
    </w:p>
    <w:p w14:paraId="018D043B" w14:textId="77777777" w:rsidR="006B2ACE" w:rsidRDefault="006B2ACE">
      <w:pPr>
        <w:pStyle w:val="Zkladntext"/>
        <w:rPr>
          <w:sz w:val="20"/>
        </w:rPr>
      </w:pPr>
    </w:p>
    <w:p w14:paraId="19E80462" w14:textId="77777777" w:rsidR="006B2ACE" w:rsidRDefault="006B2ACE">
      <w:pPr>
        <w:pStyle w:val="Zkladntext"/>
        <w:rPr>
          <w:sz w:val="20"/>
        </w:rPr>
      </w:pPr>
    </w:p>
    <w:p w14:paraId="74FCD8E0" w14:textId="77777777" w:rsidR="006B2ACE" w:rsidRDefault="006B2ACE">
      <w:pPr>
        <w:pStyle w:val="Zkladntext"/>
        <w:rPr>
          <w:sz w:val="20"/>
        </w:rPr>
      </w:pPr>
    </w:p>
    <w:p w14:paraId="2318F456" w14:textId="77777777" w:rsidR="006B2ACE" w:rsidRDefault="006B2ACE">
      <w:pPr>
        <w:pStyle w:val="Zkladntext"/>
        <w:rPr>
          <w:sz w:val="20"/>
        </w:rPr>
      </w:pPr>
    </w:p>
    <w:p w14:paraId="0F625924" w14:textId="77777777" w:rsidR="006B2ACE" w:rsidRDefault="006B2ACE">
      <w:pPr>
        <w:pStyle w:val="Zkladntext"/>
        <w:rPr>
          <w:sz w:val="20"/>
        </w:rPr>
      </w:pPr>
    </w:p>
    <w:p w14:paraId="4B028202" w14:textId="77777777" w:rsidR="006B2ACE" w:rsidRDefault="006B2ACE">
      <w:pPr>
        <w:pStyle w:val="Zkladntext"/>
        <w:rPr>
          <w:sz w:val="20"/>
        </w:rPr>
      </w:pPr>
    </w:p>
    <w:p w14:paraId="3A426EF4" w14:textId="77777777" w:rsidR="006B2ACE" w:rsidRDefault="006B2ACE">
      <w:pPr>
        <w:pStyle w:val="Zkladntext"/>
        <w:rPr>
          <w:sz w:val="20"/>
        </w:rPr>
      </w:pPr>
    </w:p>
    <w:p w14:paraId="21A75385" w14:textId="77777777" w:rsidR="006B2ACE" w:rsidRDefault="006B2ACE">
      <w:pPr>
        <w:pStyle w:val="Zkladntext"/>
        <w:rPr>
          <w:sz w:val="20"/>
        </w:rPr>
      </w:pPr>
    </w:p>
    <w:p w14:paraId="2B3BD6BB" w14:textId="77777777" w:rsidR="006B2ACE" w:rsidRDefault="006B2ACE">
      <w:pPr>
        <w:pStyle w:val="Zkladntext"/>
        <w:rPr>
          <w:sz w:val="20"/>
        </w:rPr>
      </w:pPr>
    </w:p>
    <w:p w14:paraId="31A98D5D" w14:textId="77777777" w:rsidR="006B2ACE" w:rsidRDefault="006B2ACE">
      <w:pPr>
        <w:pStyle w:val="Zkladntext"/>
        <w:rPr>
          <w:sz w:val="20"/>
        </w:rPr>
      </w:pPr>
    </w:p>
    <w:p w14:paraId="50A102EC" w14:textId="77777777" w:rsidR="006B2ACE" w:rsidRDefault="006B2ACE">
      <w:pPr>
        <w:pStyle w:val="Zkladntext"/>
        <w:rPr>
          <w:sz w:val="20"/>
        </w:rPr>
      </w:pPr>
    </w:p>
    <w:p w14:paraId="4BFA0547" w14:textId="77777777" w:rsidR="006B2ACE" w:rsidRDefault="006B2ACE">
      <w:pPr>
        <w:pStyle w:val="Zkladntext"/>
        <w:rPr>
          <w:sz w:val="20"/>
        </w:rPr>
      </w:pPr>
    </w:p>
    <w:p w14:paraId="51A96410" w14:textId="77777777" w:rsidR="006B2ACE" w:rsidRDefault="006B2ACE">
      <w:pPr>
        <w:pStyle w:val="Zkladntext"/>
        <w:rPr>
          <w:sz w:val="20"/>
        </w:rPr>
      </w:pPr>
    </w:p>
    <w:p w14:paraId="6A708989" w14:textId="77777777" w:rsidR="006B2ACE" w:rsidRDefault="006B2ACE">
      <w:pPr>
        <w:pStyle w:val="Zkladntext"/>
        <w:rPr>
          <w:sz w:val="20"/>
        </w:rPr>
      </w:pPr>
    </w:p>
    <w:p w14:paraId="7A5930CC" w14:textId="77777777" w:rsidR="006B2ACE" w:rsidRDefault="006B2ACE">
      <w:pPr>
        <w:pStyle w:val="Zkladntext"/>
        <w:rPr>
          <w:sz w:val="20"/>
        </w:rPr>
      </w:pPr>
    </w:p>
    <w:p w14:paraId="4AB1EEC1" w14:textId="77777777" w:rsidR="006B2ACE" w:rsidRDefault="006B2ACE">
      <w:pPr>
        <w:pStyle w:val="Zkladntext"/>
        <w:spacing w:before="1"/>
        <w:rPr>
          <w:sz w:val="27"/>
        </w:rPr>
      </w:pPr>
    </w:p>
    <w:p w14:paraId="27214AA4" w14:textId="77777777" w:rsidR="006B2ACE" w:rsidRDefault="006B2ACE">
      <w:pPr>
        <w:rPr>
          <w:sz w:val="27"/>
        </w:rPr>
        <w:sectPr w:rsidR="006B2ACE">
          <w:pgSz w:w="11910" w:h="16840"/>
          <w:pgMar w:top="1380" w:right="740" w:bottom="280" w:left="1260" w:header="708" w:footer="708" w:gutter="0"/>
          <w:cols w:space="708"/>
        </w:sectPr>
      </w:pPr>
    </w:p>
    <w:p w14:paraId="433937F7" w14:textId="77777777" w:rsidR="006B2ACE" w:rsidRDefault="00000000">
      <w:pPr>
        <w:spacing w:before="90" w:line="420" w:lineRule="auto"/>
        <w:ind w:left="104" w:firstLine="12"/>
        <w:rPr>
          <w:sz w:val="23"/>
        </w:rPr>
      </w:pPr>
      <w:r>
        <w:rPr>
          <w:color w:val="383838"/>
          <w:w w:val="105"/>
          <w:sz w:val="23"/>
        </w:rPr>
        <w:t>Vyvěšeno</w:t>
      </w:r>
      <w:r>
        <w:rPr>
          <w:color w:val="383838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úřední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desce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dne: Sejmuto </w:t>
      </w:r>
      <w:r>
        <w:rPr>
          <w:color w:val="383838"/>
          <w:w w:val="105"/>
          <w:sz w:val="23"/>
        </w:rPr>
        <w:t xml:space="preserve">z </w:t>
      </w:r>
      <w:r>
        <w:rPr>
          <w:color w:val="212121"/>
          <w:w w:val="105"/>
          <w:sz w:val="23"/>
        </w:rPr>
        <w:t>úřední desky dne:</w:t>
      </w:r>
    </w:p>
    <w:p w14:paraId="0524D607" w14:textId="77777777" w:rsidR="006B2ACE" w:rsidRDefault="00000000">
      <w:pPr>
        <w:spacing w:before="103"/>
        <w:ind w:left="118"/>
        <w:rPr>
          <w:rFonts w:ascii="Courier New"/>
          <w:sz w:val="26"/>
        </w:rPr>
      </w:pPr>
      <w:r>
        <w:br w:type="column"/>
      </w:r>
      <w:r>
        <w:rPr>
          <w:rFonts w:ascii="Courier New"/>
          <w:color w:val="212121"/>
          <w:spacing w:val="-2"/>
          <w:w w:val="85"/>
          <w:sz w:val="26"/>
        </w:rPr>
        <w:t>10.02.2021</w:t>
      </w:r>
    </w:p>
    <w:p w14:paraId="71336F1B" w14:textId="77777777" w:rsidR="006B2ACE" w:rsidRDefault="00000000">
      <w:pPr>
        <w:spacing w:before="167"/>
        <w:ind w:left="104"/>
        <w:rPr>
          <w:rFonts w:ascii="Courier New"/>
          <w:sz w:val="26"/>
        </w:rPr>
      </w:pPr>
      <w:r>
        <w:rPr>
          <w:rFonts w:ascii="Courier New"/>
          <w:color w:val="383838"/>
          <w:spacing w:val="-2"/>
          <w:w w:val="85"/>
          <w:sz w:val="26"/>
        </w:rPr>
        <w:t>26.02.2021</w:t>
      </w:r>
    </w:p>
    <w:sectPr w:rsidR="006B2ACE">
      <w:type w:val="continuous"/>
      <w:pgSz w:w="11910" w:h="16840"/>
      <w:pgMar w:top="1340" w:right="740" w:bottom="280" w:left="1260" w:header="708" w:footer="708" w:gutter="0"/>
      <w:cols w:num="2" w:space="708" w:equalWidth="0">
        <w:col w:w="3152" w:space="399"/>
        <w:col w:w="63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EA9"/>
    <w:multiLevelType w:val="hybridMultilevel"/>
    <w:tmpl w:val="A5F42578"/>
    <w:lvl w:ilvl="0" w:tplc="D56E98B8">
      <w:start w:val="1"/>
      <w:numFmt w:val="lowerLetter"/>
      <w:lvlText w:val="%1)"/>
      <w:lvlJc w:val="left"/>
      <w:pPr>
        <w:ind w:left="870" w:hanging="351"/>
        <w:jc w:val="left"/>
      </w:pPr>
      <w:rPr>
        <w:rFonts w:hint="default"/>
        <w:spacing w:val="-1"/>
        <w:w w:val="97"/>
        <w:lang w:val="cs-CZ" w:eastAsia="en-US" w:bidi="ar-SA"/>
      </w:rPr>
    </w:lvl>
    <w:lvl w:ilvl="1" w:tplc="4D16D6EC">
      <w:start w:val="1"/>
      <w:numFmt w:val="decimal"/>
      <w:lvlText w:val="%2."/>
      <w:lvlJc w:val="left"/>
      <w:pPr>
        <w:ind w:left="12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cs-CZ" w:eastAsia="en-US" w:bidi="ar-SA"/>
      </w:rPr>
    </w:lvl>
    <w:lvl w:ilvl="2" w:tplc="D7D492C0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4072B13C">
      <w:numFmt w:val="bullet"/>
      <w:lvlText w:val="•"/>
      <w:lvlJc w:val="left"/>
      <w:pPr>
        <w:ind w:left="3029" w:hanging="360"/>
      </w:pPr>
      <w:rPr>
        <w:rFonts w:hint="default"/>
        <w:lang w:val="cs-CZ" w:eastAsia="en-US" w:bidi="ar-SA"/>
      </w:rPr>
    </w:lvl>
    <w:lvl w:ilvl="4" w:tplc="E494A280">
      <w:numFmt w:val="bullet"/>
      <w:lvlText w:val="•"/>
      <w:lvlJc w:val="left"/>
      <w:pPr>
        <w:ind w:left="3934" w:hanging="360"/>
      </w:pPr>
      <w:rPr>
        <w:rFonts w:hint="default"/>
        <w:lang w:val="cs-CZ" w:eastAsia="en-US" w:bidi="ar-SA"/>
      </w:rPr>
    </w:lvl>
    <w:lvl w:ilvl="5" w:tplc="B0E48ED2">
      <w:numFmt w:val="bullet"/>
      <w:lvlText w:val="•"/>
      <w:lvlJc w:val="left"/>
      <w:pPr>
        <w:ind w:left="4839" w:hanging="360"/>
      </w:pPr>
      <w:rPr>
        <w:rFonts w:hint="default"/>
        <w:lang w:val="cs-CZ" w:eastAsia="en-US" w:bidi="ar-SA"/>
      </w:rPr>
    </w:lvl>
    <w:lvl w:ilvl="6" w:tplc="751C272E">
      <w:numFmt w:val="bullet"/>
      <w:lvlText w:val="•"/>
      <w:lvlJc w:val="left"/>
      <w:pPr>
        <w:ind w:left="5744" w:hanging="360"/>
      </w:pPr>
      <w:rPr>
        <w:rFonts w:hint="default"/>
        <w:lang w:val="cs-CZ" w:eastAsia="en-US" w:bidi="ar-SA"/>
      </w:rPr>
    </w:lvl>
    <w:lvl w:ilvl="7" w:tplc="78B41884">
      <w:numFmt w:val="bullet"/>
      <w:lvlText w:val="•"/>
      <w:lvlJc w:val="left"/>
      <w:pPr>
        <w:ind w:left="6648" w:hanging="360"/>
      </w:pPr>
      <w:rPr>
        <w:rFonts w:hint="default"/>
        <w:lang w:val="cs-CZ" w:eastAsia="en-US" w:bidi="ar-SA"/>
      </w:rPr>
    </w:lvl>
    <w:lvl w:ilvl="8" w:tplc="C212BC66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31A56B5"/>
    <w:multiLevelType w:val="hybridMultilevel"/>
    <w:tmpl w:val="469AE7DC"/>
    <w:lvl w:ilvl="0" w:tplc="73DE832E">
      <w:start w:val="1"/>
      <w:numFmt w:val="decimal"/>
      <w:lvlText w:val="%1)"/>
      <w:lvlJc w:val="left"/>
      <w:pPr>
        <w:ind w:left="502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CB43E22">
      <w:numFmt w:val="bullet"/>
      <w:lvlText w:val="•"/>
      <w:lvlJc w:val="left"/>
      <w:pPr>
        <w:ind w:left="1386" w:hanging="364"/>
      </w:pPr>
      <w:rPr>
        <w:rFonts w:hint="default"/>
        <w:lang w:val="cs-CZ" w:eastAsia="en-US" w:bidi="ar-SA"/>
      </w:rPr>
    </w:lvl>
    <w:lvl w:ilvl="2" w:tplc="13D4FDA6">
      <w:numFmt w:val="bullet"/>
      <w:lvlText w:val="•"/>
      <w:lvlJc w:val="left"/>
      <w:pPr>
        <w:ind w:left="2272" w:hanging="364"/>
      </w:pPr>
      <w:rPr>
        <w:rFonts w:hint="default"/>
        <w:lang w:val="cs-CZ" w:eastAsia="en-US" w:bidi="ar-SA"/>
      </w:rPr>
    </w:lvl>
    <w:lvl w:ilvl="3" w:tplc="967ECA28">
      <w:numFmt w:val="bullet"/>
      <w:lvlText w:val="•"/>
      <w:lvlJc w:val="left"/>
      <w:pPr>
        <w:ind w:left="3158" w:hanging="364"/>
      </w:pPr>
      <w:rPr>
        <w:rFonts w:hint="default"/>
        <w:lang w:val="cs-CZ" w:eastAsia="en-US" w:bidi="ar-SA"/>
      </w:rPr>
    </w:lvl>
    <w:lvl w:ilvl="4" w:tplc="0314645A">
      <w:numFmt w:val="bullet"/>
      <w:lvlText w:val="•"/>
      <w:lvlJc w:val="left"/>
      <w:pPr>
        <w:ind w:left="4045" w:hanging="364"/>
      </w:pPr>
      <w:rPr>
        <w:rFonts w:hint="default"/>
        <w:lang w:val="cs-CZ" w:eastAsia="en-US" w:bidi="ar-SA"/>
      </w:rPr>
    </w:lvl>
    <w:lvl w:ilvl="5" w:tplc="3938963E">
      <w:numFmt w:val="bullet"/>
      <w:lvlText w:val="•"/>
      <w:lvlJc w:val="left"/>
      <w:pPr>
        <w:ind w:left="4931" w:hanging="364"/>
      </w:pPr>
      <w:rPr>
        <w:rFonts w:hint="default"/>
        <w:lang w:val="cs-CZ" w:eastAsia="en-US" w:bidi="ar-SA"/>
      </w:rPr>
    </w:lvl>
    <w:lvl w:ilvl="6" w:tplc="6772E45E">
      <w:numFmt w:val="bullet"/>
      <w:lvlText w:val="•"/>
      <w:lvlJc w:val="left"/>
      <w:pPr>
        <w:ind w:left="5817" w:hanging="364"/>
      </w:pPr>
      <w:rPr>
        <w:rFonts w:hint="default"/>
        <w:lang w:val="cs-CZ" w:eastAsia="en-US" w:bidi="ar-SA"/>
      </w:rPr>
    </w:lvl>
    <w:lvl w:ilvl="7" w:tplc="9A30B016">
      <w:numFmt w:val="bullet"/>
      <w:lvlText w:val="•"/>
      <w:lvlJc w:val="left"/>
      <w:pPr>
        <w:ind w:left="6704" w:hanging="364"/>
      </w:pPr>
      <w:rPr>
        <w:rFonts w:hint="default"/>
        <w:lang w:val="cs-CZ" w:eastAsia="en-US" w:bidi="ar-SA"/>
      </w:rPr>
    </w:lvl>
    <w:lvl w:ilvl="8" w:tplc="EB662F50">
      <w:numFmt w:val="bullet"/>
      <w:lvlText w:val="•"/>
      <w:lvlJc w:val="left"/>
      <w:pPr>
        <w:ind w:left="7590" w:hanging="364"/>
      </w:pPr>
      <w:rPr>
        <w:rFonts w:hint="default"/>
        <w:lang w:val="cs-CZ" w:eastAsia="en-US" w:bidi="ar-SA"/>
      </w:rPr>
    </w:lvl>
  </w:abstractNum>
  <w:abstractNum w:abstractNumId="2" w15:restartNumberingAfterBreak="0">
    <w:nsid w:val="2C1D1705"/>
    <w:multiLevelType w:val="hybridMultilevel"/>
    <w:tmpl w:val="9AFA0896"/>
    <w:lvl w:ilvl="0" w:tplc="C0447DC6">
      <w:start w:val="1"/>
      <w:numFmt w:val="decimal"/>
      <w:lvlText w:val="%1)"/>
      <w:lvlJc w:val="left"/>
      <w:pPr>
        <w:ind w:left="488" w:hanging="365"/>
        <w:jc w:val="left"/>
      </w:pPr>
      <w:rPr>
        <w:rFonts w:hint="default"/>
        <w:spacing w:val="0"/>
        <w:w w:val="102"/>
        <w:lang w:val="cs-CZ" w:eastAsia="en-US" w:bidi="ar-SA"/>
      </w:rPr>
    </w:lvl>
    <w:lvl w:ilvl="1" w:tplc="A5565B02">
      <w:start w:val="1"/>
      <w:numFmt w:val="lowerLetter"/>
      <w:lvlText w:val="%2)"/>
      <w:lvlJc w:val="left"/>
      <w:pPr>
        <w:ind w:left="851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cs-CZ" w:eastAsia="en-US" w:bidi="ar-SA"/>
      </w:rPr>
    </w:lvl>
    <w:lvl w:ilvl="2" w:tplc="D65C173E">
      <w:numFmt w:val="bullet"/>
      <w:lvlText w:val="•"/>
      <w:lvlJc w:val="left"/>
      <w:pPr>
        <w:ind w:left="1804" w:hanging="353"/>
      </w:pPr>
      <w:rPr>
        <w:rFonts w:hint="default"/>
        <w:lang w:val="cs-CZ" w:eastAsia="en-US" w:bidi="ar-SA"/>
      </w:rPr>
    </w:lvl>
    <w:lvl w:ilvl="3" w:tplc="1820ED44">
      <w:numFmt w:val="bullet"/>
      <w:lvlText w:val="•"/>
      <w:lvlJc w:val="left"/>
      <w:pPr>
        <w:ind w:left="2749" w:hanging="353"/>
      </w:pPr>
      <w:rPr>
        <w:rFonts w:hint="default"/>
        <w:lang w:val="cs-CZ" w:eastAsia="en-US" w:bidi="ar-SA"/>
      </w:rPr>
    </w:lvl>
    <w:lvl w:ilvl="4" w:tplc="FA3686C0">
      <w:numFmt w:val="bullet"/>
      <w:lvlText w:val="•"/>
      <w:lvlJc w:val="left"/>
      <w:pPr>
        <w:ind w:left="3694" w:hanging="353"/>
      </w:pPr>
      <w:rPr>
        <w:rFonts w:hint="default"/>
        <w:lang w:val="cs-CZ" w:eastAsia="en-US" w:bidi="ar-SA"/>
      </w:rPr>
    </w:lvl>
    <w:lvl w:ilvl="5" w:tplc="1550E8D6">
      <w:numFmt w:val="bullet"/>
      <w:lvlText w:val="•"/>
      <w:lvlJc w:val="left"/>
      <w:pPr>
        <w:ind w:left="4639" w:hanging="353"/>
      </w:pPr>
      <w:rPr>
        <w:rFonts w:hint="default"/>
        <w:lang w:val="cs-CZ" w:eastAsia="en-US" w:bidi="ar-SA"/>
      </w:rPr>
    </w:lvl>
    <w:lvl w:ilvl="6" w:tplc="E2DCB266">
      <w:numFmt w:val="bullet"/>
      <w:lvlText w:val="•"/>
      <w:lvlJc w:val="left"/>
      <w:pPr>
        <w:ind w:left="5584" w:hanging="353"/>
      </w:pPr>
      <w:rPr>
        <w:rFonts w:hint="default"/>
        <w:lang w:val="cs-CZ" w:eastAsia="en-US" w:bidi="ar-SA"/>
      </w:rPr>
    </w:lvl>
    <w:lvl w:ilvl="7" w:tplc="9F98109C">
      <w:numFmt w:val="bullet"/>
      <w:lvlText w:val="•"/>
      <w:lvlJc w:val="left"/>
      <w:pPr>
        <w:ind w:left="6528" w:hanging="353"/>
      </w:pPr>
      <w:rPr>
        <w:rFonts w:hint="default"/>
        <w:lang w:val="cs-CZ" w:eastAsia="en-US" w:bidi="ar-SA"/>
      </w:rPr>
    </w:lvl>
    <w:lvl w:ilvl="8" w:tplc="8AA68EDA">
      <w:numFmt w:val="bullet"/>
      <w:lvlText w:val="•"/>
      <w:lvlJc w:val="left"/>
      <w:pPr>
        <w:ind w:left="7473" w:hanging="353"/>
      </w:pPr>
      <w:rPr>
        <w:rFonts w:hint="default"/>
        <w:lang w:val="cs-CZ" w:eastAsia="en-US" w:bidi="ar-SA"/>
      </w:rPr>
    </w:lvl>
  </w:abstractNum>
  <w:abstractNum w:abstractNumId="3" w15:restartNumberingAfterBreak="0">
    <w:nsid w:val="3F531C3D"/>
    <w:multiLevelType w:val="hybridMultilevel"/>
    <w:tmpl w:val="EEBEA860"/>
    <w:lvl w:ilvl="0" w:tplc="DB6A33C8">
      <w:start w:val="1"/>
      <w:numFmt w:val="lowerLetter"/>
      <w:lvlText w:val="%1)"/>
      <w:lvlJc w:val="left"/>
      <w:pPr>
        <w:ind w:left="86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cs-CZ" w:eastAsia="en-US" w:bidi="ar-SA"/>
      </w:rPr>
    </w:lvl>
    <w:lvl w:ilvl="1" w:tplc="F0688A9C">
      <w:numFmt w:val="bullet"/>
      <w:lvlText w:val="•"/>
      <w:lvlJc w:val="left"/>
      <w:pPr>
        <w:ind w:left="1710" w:hanging="346"/>
      </w:pPr>
      <w:rPr>
        <w:rFonts w:hint="default"/>
        <w:lang w:val="cs-CZ" w:eastAsia="en-US" w:bidi="ar-SA"/>
      </w:rPr>
    </w:lvl>
    <w:lvl w:ilvl="2" w:tplc="FA620890">
      <w:numFmt w:val="bullet"/>
      <w:lvlText w:val="•"/>
      <w:lvlJc w:val="left"/>
      <w:pPr>
        <w:ind w:left="2560" w:hanging="346"/>
      </w:pPr>
      <w:rPr>
        <w:rFonts w:hint="default"/>
        <w:lang w:val="cs-CZ" w:eastAsia="en-US" w:bidi="ar-SA"/>
      </w:rPr>
    </w:lvl>
    <w:lvl w:ilvl="3" w:tplc="F6501078">
      <w:numFmt w:val="bullet"/>
      <w:lvlText w:val="•"/>
      <w:lvlJc w:val="left"/>
      <w:pPr>
        <w:ind w:left="3410" w:hanging="346"/>
      </w:pPr>
      <w:rPr>
        <w:rFonts w:hint="default"/>
        <w:lang w:val="cs-CZ" w:eastAsia="en-US" w:bidi="ar-SA"/>
      </w:rPr>
    </w:lvl>
    <w:lvl w:ilvl="4" w:tplc="318C298E">
      <w:numFmt w:val="bullet"/>
      <w:lvlText w:val="•"/>
      <w:lvlJc w:val="left"/>
      <w:pPr>
        <w:ind w:left="4261" w:hanging="346"/>
      </w:pPr>
      <w:rPr>
        <w:rFonts w:hint="default"/>
        <w:lang w:val="cs-CZ" w:eastAsia="en-US" w:bidi="ar-SA"/>
      </w:rPr>
    </w:lvl>
    <w:lvl w:ilvl="5" w:tplc="A88E015E">
      <w:numFmt w:val="bullet"/>
      <w:lvlText w:val="•"/>
      <w:lvlJc w:val="left"/>
      <w:pPr>
        <w:ind w:left="5111" w:hanging="346"/>
      </w:pPr>
      <w:rPr>
        <w:rFonts w:hint="default"/>
        <w:lang w:val="cs-CZ" w:eastAsia="en-US" w:bidi="ar-SA"/>
      </w:rPr>
    </w:lvl>
    <w:lvl w:ilvl="6" w:tplc="F64E92E2">
      <w:numFmt w:val="bullet"/>
      <w:lvlText w:val="•"/>
      <w:lvlJc w:val="left"/>
      <w:pPr>
        <w:ind w:left="5961" w:hanging="346"/>
      </w:pPr>
      <w:rPr>
        <w:rFonts w:hint="default"/>
        <w:lang w:val="cs-CZ" w:eastAsia="en-US" w:bidi="ar-SA"/>
      </w:rPr>
    </w:lvl>
    <w:lvl w:ilvl="7" w:tplc="5FE65D9E">
      <w:numFmt w:val="bullet"/>
      <w:lvlText w:val="•"/>
      <w:lvlJc w:val="left"/>
      <w:pPr>
        <w:ind w:left="6812" w:hanging="346"/>
      </w:pPr>
      <w:rPr>
        <w:rFonts w:hint="default"/>
        <w:lang w:val="cs-CZ" w:eastAsia="en-US" w:bidi="ar-SA"/>
      </w:rPr>
    </w:lvl>
    <w:lvl w:ilvl="8" w:tplc="E2B82926">
      <w:numFmt w:val="bullet"/>
      <w:lvlText w:val="•"/>
      <w:lvlJc w:val="left"/>
      <w:pPr>
        <w:ind w:left="7662" w:hanging="346"/>
      </w:pPr>
      <w:rPr>
        <w:rFonts w:hint="default"/>
        <w:lang w:val="cs-CZ" w:eastAsia="en-US" w:bidi="ar-SA"/>
      </w:rPr>
    </w:lvl>
  </w:abstractNum>
  <w:abstractNum w:abstractNumId="4" w15:restartNumberingAfterBreak="0">
    <w:nsid w:val="57F770A9"/>
    <w:multiLevelType w:val="hybridMultilevel"/>
    <w:tmpl w:val="BAF03D6A"/>
    <w:lvl w:ilvl="0" w:tplc="937EE2C8">
      <w:start w:val="1"/>
      <w:numFmt w:val="decimal"/>
      <w:lvlText w:val="%1)"/>
      <w:lvlJc w:val="left"/>
      <w:pPr>
        <w:ind w:left="493" w:hanging="370"/>
        <w:jc w:val="left"/>
      </w:pPr>
      <w:rPr>
        <w:rFonts w:hint="default"/>
        <w:spacing w:val="0"/>
        <w:w w:val="105"/>
        <w:lang w:val="cs-CZ" w:eastAsia="en-US" w:bidi="ar-SA"/>
      </w:rPr>
    </w:lvl>
    <w:lvl w:ilvl="1" w:tplc="D56886B2">
      <w:start w:val="1"/>
      <w:numFmt w:val="lowerLetter"/>
      <w:lvlText w:val="%2)"/>
      <w:lvlJc w:val="left"/>
      <w:pPr>
        <w:ind w:left="88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cs-CZ" w:eastAsia="en-US" w:bidi="ar-SA"/>
      </w:rPr>
    </w:lvl>
    <w:lvl w:ilvl="2" w:tplc="D3CA9A62">
      <w:numFmt w:val="bullet"/>
      <w:lvlText w:val="•"/>
      <w:lvlJc w:val="left"/>
      <w:pPr>
        <w:ind w:left="1822" w:hanging="356"/>
      </w:pPr>
      <w:rPr>
        <w:rFonts w:hint="default"/>
        <w:lang w:val="cs-CZ" w:eastAsia="en-US" w:bidi="ar-SA"/>
      </w:rPr>
    </w:lvl>
    <w:lvl w:ilvl="3" w:tplc="0F769226">
      <w:numFmt w:val="bullet"/>
      <w:lvlText w:val="•"/>
      <w:lvlJc w:val="left"/>
      <w:pPr>
        <w:ind w:left="2765" w:hanging="356"/>
      </w:pPr>
      <w:rPr>
        <w:rFonts w:hint="default"/>
        <w:lang w:val="cs-CZ" w:eastAsia="en-US" w:bidi="ar-SA"/>
      </w:rPr>
    </w:lvl>
    <w:lvl w:ilvl="4" w:tplc="2B7A5D24">
      <w:numFmt w:val="bullet"/>
      <w:lvlText w:val="•"/>
      <w:lvlJc w:val="left"/>
      <w:pPr>
        <w:ind w:left="3707" w:hanging="356"/>
      </w:pPr>
      <w:rPr>
        <w:rFonts w:hint="default"/>
        <w:lang w:val="cs-CZ" w:eastAsia="en-US" w:bidi="ar-SA"/>
      </w:rPr>
    </w:lvl>
    <w:lvl w:ilvl="5" w:tplc="ACAAA008">
      <w:numFmt w:val="bullet"/>
      <w:lvlText w:val="•"/>
      <w:lvlJc w:val="left"/>
      <w:pPr>
        <w:ind w:left="4650" w:hanging="356"/>
      </w:pPr>
      <w:rPr>
        <w:rFonts w:hint="default"/>
        <w:lang w:val="cs-CZ" w:eastAsia="en-US" w:bidi="ar-SA"/>
      </w:rPr>
    </w:lvl>
    <w:lvl w:ilvl="6" w:tplc="02FAA5BA">
      <w:numFmt w:val="bullet"/>
      <w:lvlText w:val="•"/>
      <w:lvlJc w:val="left"/>
      <w:pPr>
        <w:ind w:left="5592" w:hanging="356"/>
      </w:pPr>
      <w:rPr>
        <w:rFonts w:hint="default"/>
        <w:lang w:val="cs-CZ" w:eastAsia="en-US" w:bidi="ar-SA"/>
      </w:rPr>
    </w:lvl>
    <w:lvl w:ilvl="7" w:tplc="59FED200">
      <w:numFmt w:val="bullet"/>
      <w:lvlText w:val="•"/>
      <w:lvlJc w:val="left"/>
      <w:pPr>
        <w:ind w:left="6535" w:hanging="356"/>
      </w:pPr>
      <w:rPr>
        <w:rFonts w:hint="default"/>
        <w:lang w:val="cs-CZ" w:eastAsia="en-US" w:bidi="ar-SA"/>
      </w:rPr>
    </w:lvl>
    <w:lvl w:ilvl="8" w:tplc="F80EE43C">
      <w:numFmt w:val="bullet"/>
      <w:lvlText w:val="•"/>
      <w:lvlJc w:val="left"/>
      <w:pPr>
        <w:ind w:left="7478" w:hanging="356"/>
      </w:pPr>
      <w:rPr>
        <w:rFonts w:hint="default"/>
        <w:lang w:val="cs-CZ" w:eastAsia="en-US" w:bidi="ar-SA"/>
      </w:rPr>
    </w:lvl>
  </w:abstractNum>
  <w:abstractNum w:abstractNumId="5" w15:restartNumberingAfterBreak="0">
    <w:nsid w:val="63225542"/>
    <w:multiLevelType w:val="hybridMultilevel"/>
    <w:tmpl w:val="371A3666"/>
    <w:lvl w:ilvl="0" w:tplc="514C3B08">
      <w:start w:val="1"/>
      <w:numFmt w:val="decimal"/>
      <w:lvlText w:val="%1)"/>
      <w:lvlJc w:val="left"/>
      <w:pPr>
        <w:ind w:left="476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6281E2C">
      <w:start w:val="1"/>
      <w:numFmt w:val="lowerLetter"/>
      <w:lvlText w:val="%2)"/>
      <w:lvlJc w:val="left"/>
      <w:pPr>
        <w:ind w:left="83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cs-CZ" w:eastAsia="en-US" w:bidi="ar-SA"/>
      </w:rPr>
    </w:lvl>
    <w:lvl w:ilvl="2" w:tplc="F5E4E89E">
      <w:numFmt w:val="bullet"/>
      <w:lvlText w:val="•"/>
      <w:lvlJc w:val="left"/>
      <w:pPr>
        <w:ind w:left="1024" w:hanging="353"/>
      </w:pPr>
      <w:rPr>
        <w:rFonts w:hint="default"/>
        <w:lang w:val="cs-CZ" w:eastAsia="en-US" w:bidi="ar-SA"/>
      </w:rPr>
    </w:lvl>
    <w:lvl w:ilvl="3" w:tplc="7A161256">
      <w:numFmt w:val="bullet"/>
      <w:lvlText w:val="•"/>
      <w:lvlJc w:val="left"/>
      <w:pPr>
        <w:ind w:left="1208" w:hanging="353"/>
      </w:pPr>
      <w:rPr>
        <w:rFonts w:hint="default"/>
        <w:lang w:val="cs-CZ" w:eastAsia="en-US" w:bidi="ar-SA"/>
      </w:rPr>
    </w:lvl>
    <w:lvl w:ilvl="4" w:tplc="C406B99A">
      <w:numFmt w:val="bullet"/>
      <w:lvlText w:val="•"/>
      <w:lvlJc w:val="left"/>
      <w:pPr>
        <w:ind w:left="1392" w:hanging="353"/>
      </w:pPr>
      <w:rPr>
        <w:rFonts w:hint="default"/>
        <w:lang w:val="cs-CZ" w:eastAsia="en-US" w:bidi="ar-SA"/>
      </w:rPr>
    </w:lvl>
    <w:lvl w:ilvl="5" w:tplc="F46EA8DC">
      <w:numFmt w:val="bullet"/>
      <w:lvlText w:val="•"/>
      <w:lvlJc w:val="left"/>
      <w:pPr>
        <w:ind w:left="1576" w:hanging="353"/>
      </w:pPr>
      <w:rPr>
        <w:rFonts w:hint="default"/>
        <w:lang w:val="cs-CZ" w:eastAsia="en-US" w:bidi="ar-SA"/>
      </w:rPr>
    </w:lvl>
    <w:lvl w:ilvl="6" w:tplc="AC98BA54">
      <w:numFmt w:val="bullet"/>
      <w:lvlText w:val="•"/>
      <w:lvlJc w:val="left"/>
      <w:pPr>
        <w:ind w:left="1760" w:hanging="353"/>
      </w:pPr>
      <w:rPr>
        <w:rFonts w:hint="default"/>
        <w:lang w:val="cs-CZ" w:eastAsia="en-US" w:bidi="ar-SA"/>
      </w:rPr>
    </w:lvl>
    <w:lvl w:ilvl="7" w:tplc="BC2A4A20">
      <w:numFmt w:val="bullet"/>
      <w:lvlText w:val="•"/>
      <w:lvlJc w:val="left"/>
      <w:pPr>
        <w:ind w:left="1944" w:hanging="353"/>
      </w:pPr>
      <w:rPr>
        <w:rFonts w:hint="default"/>
        <w:lang w:val="cs-CZ" w:eastAsia="en-US" w:bidi="ar-SA"/>
      </w:rPr>
    </w:lvl>
    <w:lvl w:ilvl="8" w:tplc="2F8A281E">
      <w:numFmt w:val="bullet"/>
      <w:lvlText w:val="•"/>
      <w:lvlJc w:val="left"/>
      <w:pPr>
        <w:ind w:left="2128" w:hanging="353"/>
      </w:pPr>
      <w:rPr>
        <w:rFonts w:hint="default"/>
        <w:lang w:val="cs-CZ" w:eastAsia="en-US" w:bidi="ar-SA"/>
      </w:rPr>
    </w:lvl>
  </w:abstractNum>
  <w:num w:numId="1" w16cid:durableId="1413695185">
    <w:abstractNumId w:val="3"/>
  </w:num>
  <w:num w:numId="2" w16cid:durableId="49311318">
    <w:abstractNumId w:val="1"/>
  </w:num>
  <w:num w:numId="3" w16cid:durableId="638923908">
    <w:abstractNumId w:val="5"/>
  </w:num>
  <w:num w:numId="4" w16cid:durableId="1211186307">
    <w:abstractNumId w:val="0"/>
  </w:num>
  <w:num w:numId="5" w16cid:durableId="251159609">
    <w:abstractNumId w:val="4"/>
  </w:num>
  <w:num w:numId="6" w16cid:durableId="1388726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ACE"/>
    <w:rsid w:val="0033324B"/>
    <w:rsid w:val="006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F77"/>
  <w15:docId w15:val="{9500F1A0-7761-4F63-A5B6-C27C965A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9"/>
      <w:outlineLvl w:val="0"/>
    </w:pPr>
    <w:rPr>
      <w:b/>
      <w:bCs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44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75" w:lineRule="exact"/>
      <w:ind w:left="497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1014</Words>
  <Characters>5985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Klara Durecova</cp:lastModifiedBy>
  <cp:revision>3</cp:revision>
  <dcterms:created xsi:type="dcterms:W3CDTF">2023-10-09T07:53:00Z</dcterms:created>
  <dcterms:modified xsi:type="dcterms:W3CDTF">2023-10-09T08:00:00Z</dcterms:modified>
</cp:coreProperties>
</file>