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DF" w:rsidRDefault="00EF78DF" w:rsidP="004A35F6">
      <w:pPr>
        <w:pStyle w:val="Nzev"/>
        <w:rPr>
          <w:noProof/>
        </w:rPr>
      </w:pPr>
      <w:r w:rsidRPr="00E5044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38" o:spid="_x0000_i1025" type="#_x0000_t75" style="width:75pt;height:68.25pt;visibility:visible">
            <v:imagedata r:id="rId8" o:title=""/>
          </v:shape>
        </w:pict>
      </w:r>
    </w:p>
    <w:p w:rsidR="002E668C" w:rsidRDefault="002E668C" w:rsidP="002E668C">
      <w:pPr>
        <w:pStyle w:val="Nzev"/>
        <w:rPr>
          <w:sz w:val="48"/>
        </w:rPr>
      </w:pPr>
      <w:r>
        <w:rPr>
          <w:sz w:val="48"/>
        </w:rPr>
        <w:t>Obec Nítkovice</w:t>
      </w:r>
    </w:p>
    <w:p w:rsidR="002E668C" w:rsidRDefault="002E668C" w:rsidP="002E668C">
      <w:pPr>
        <w:pStyle w:val="Podtitul"/>
      </w:pPr>
      <w:r>
        <w:t>Nítkovice 89, 768 13 Litenčice</w:t>
      </w:r>
    </w:p>
    <w:p w:rsidR="002E668C" w:rsidRDefault="002E668C" w:rsidP="009F5A2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9F5A2A" w:rsidRPr="009F5A2A" w:rsidRDefault="009F5A2A" w:rsidP="009F5A2A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9F5A2A">
        <w:rPr>
          <w:rFonts w:ascii="Arial" w:hAnsi="Arial" w:cs="Arial"/>
          <w:b/>
          <w:szCs w:val="24"/>
        </w:rPr>
        <w:t>OBEC NÍTKOVICE</w:t>
      </w:r>
    </w:p>
    <w:p w:rsidR="009F5A2A" w:rsidRPr="009F5A2A" w:rsidRDefault="009F5A2A" w:rsidP="009F5A2A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9F5A2A">
        <w:rPr>
          <w:rFonts w:ascii="Arial" w:hAnsi="Arial" w:cs="Arial"/>
          <w:b/>
          <w:szCs w:val="24"/>
        </w:rPr>
        <w:t>Zastupitelstvo obce Nítkovice</w:t>
      </w:r>
    </w:p>
    <w:p w:rsidR="009F5A2A" w:rsidRPr="009F5A2A" w:rsidRDefault="009F5A2A" w:rsidP="009F5A2A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9F5A2A">
        <w:rPr>
          <w:rFonts w:ascii="Arial" w:hAnsi="Arial" w:cs="Arial"/>
          <w:b/>
          <w:szCs w:val="24"/>
        </w:rPr>
        <w:t>Obecně závazná vyhláška obce Nítkovice č. 1/2022,</w:t>
      </w:r>
    </w:p>
    <w:p w:rsidR="009F5A2A" w:rsidRPr="009F5A2A" w:rsidRDefault="009F5A2A" w:rsidP="009F5A2A">
      <w:pPr>
        <w:jc w:val="center"/>
        <w:rPr>
          <w:rFonts w:ascii="Arial" w:hAnsi="Arial" w:cs="Arial"/>
          <w:b/>
          <w:szCs w:val="24"/>
        </w:rPr>
      </w:pPr>
      <w:r w:rsidRPr="009F5A2A">
        <w:rPr>
          <w:rFonts w:ascii="Arial" w:hAnsi="Arial" w:cs="Arial"/>
          <w:b/>
          <w:szCs w:val="24"/>
        </w:rPr>
        <w:t>o místním poplatku za obecní systém odpadového hospodářství</w:t>
      </w:r>
    </w:p>
    <w:p w:rsidR="009F5A2A" w:rsidRPr="009F5A2A" w:rsidRDefault="009F5A2A" w:rsidP="009F5A2A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bCs/>
          <w:kern w:val="28"/>
          <w:sz w:val="22"/>
          <w:szCs w:val="22"/>
        </w:rPr>
      </w:pPr>
    </w:p>
    <w:p w:rsidR="009F5A2A" w:rsidRPr="009F5A2A" w:rsidRDefault="009F5A2A" w:rsidP="009F5A2A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kern w:val="28"/>
          <w:sz w:val="22"/>
          <w:szCs w:val="22"/>
        </w:rPr>
      </w:pPr>
      <w:r w:rsidRPr="009F5A2A">
        <w:rPr>
          <w:rFonts w:ascii="Arial" w:hAnsi="Arial" w:cs="Arial"/>
          <w:bCs/>
          <w:kern w:val="28"/>
          <w:sz w:val="22"/>
          <w:szCs w:val="22"/>
        </w:rPr>
        <w:t>Zastupitelstvo obce Nítkovice se na svém 2. veřejném zasedání dne 16. 12. 2022, usnesením č. 5/2/ZO/2022 usneslo vydat na základě</w:t>
      </w:r>
      <w:r w:rsidRPr="009F5A2A">
        <w:rPr>
          <w:rFonts w:ascii="Arial" w:hAnsi="Arial" w:cs="Arial"/>
          <w:kern w:val="28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</w:t>
      </w:r>
      <w:proofErr w:type="spellStart"/>
      <w:proofErr w:type="gramStart"/>
      <w:r w:rsidRPr="009F5A2A">
        <w:rPr>
          <w:rFonts w:ascii="Arial" w:hAnsi="Arial" w:cs="Arial"/>
          <w:kern w:val="28"/>
          <w:sz w:val="22"/>
          <w:szCs w:val="22"/>
        </w:rPr>
        <w:t>písm.d</w:t>
      </w:r>
      <w:proofErr w:type="spellEnd"/>
      <w:r w:rsidRPr="009F5A2A">
        <w:rPr>
          <w:rFonts w:ascii="Arial" w:hAnsi="Arial" w:cs="Arial"/>
          <w:kern w:val="28"/>
          <w:sz w:val="22"/>
          <w:szCs w:val="22"/>
        </w:rPr>
        <w:t>) a § 84</w:t>
      </w:r>
      <w:proofErr w:type="gramEnd"/>
      <w:r w:rsidRPr="009F5A2A">
        <w:rPr>
          <w:rFonts w:ascii="Arial" w:hAnsi="Arial" w:cs="Arial"/>
          <w:kern w:val="28"/>
          <w:sz w:val="22"/>
          <w:szCs w:val="22"/>
        </w:rPr>
        <w:t xml:space="preserve"> odst. 2 písm. h) zákona č. 128/2000 Sb., o obcích (obecní zřízení), ve znění pozdějších předpisů, tuto obecně závaznou vyhlášku (dále jen „tato vyhláška“):</w:t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1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Úvodní ustanovení</w:t>
      </w:r>
    </w:p>
    <w:p w:rsidR="009F5A2A" w:rsidRPr="009F5A2A" w:rsidRDefault="009F5A2A" w:rsidP="009F5A2A">
      <w:pPr>
        <w:numPr>
          <w:ilvl w:val="0"/>
          <w:numId w:val="15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Obec Nítkovice touto vyhláškou zavádí místní poplatek za obecní systém odpadového hospodářství (dále jen „poplatek“).</w:t>
      </w:r>
    </w:p>
    <w:p w:rsidR="009F5A2A" w:rsidRPr="009F5A2A" w:rsidRDefault="009F5A2A" w:rsidP="009F5A2A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Správcem poplatku je obecní úřad Nítkovice.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2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Poplatník</w:t>
      </w:r>
    </w:p>
    <w:p w:rsidR="009F5A2A" w:rsidRPr="009F5A2A" w:rsidRDefault="009F5A2A" w:rsidP="009F5A2A">
      <w:pPr>
        <w:numPr>
          <w:ilvl w:val="0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Poplatníkem poplatku je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9F5A2A">
        <w:rPr>
          <w:rFonts w:ascii="Arial" w:hAnsi="Arial" w:cs="Arial"/>
          <w:sz w:val="22"/>
          <w:szCs w:val="22"/>
        </w:rPr>
        <w:t>:</w:t>
      </w:r>
    </w:p>
    <w:p w:rsidR="009F5A2A" w:rsidRPr="009F5A2A" w:rsidRDefault="009F5A2A" w:rsidP="009F5A2A">
      <w:pPr>
        <w:autoSpaceDE w:val="0"/>
        <w:autoSpaceDN w:val="0"/>
        <w:adjustRightInd w:val="0"/>
        <w:spacing w:after="53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F5A2A">
        <w:rPr>
          <w:rFonts w:ascii="Arial" w:hAnsi="Arial" w:cs="Arial"/>
          <w:color w:val="000000"/>
          <w:sz w:val="22"/>
          <w:szCs w:val="22"/>
        </w:rPr>
        <w:t>a) fyzická osoba přihlášená v obci</w:t>
      </w:r>
      <w:r w:rsidRPr="009F5A2A">
        <w:rPr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  <w:r w:rsidRPr="009F5A2A">
        <w:rPr>
          <w:rFonts w:ascii="Arial" w:hAnsi="Arial" w:cs="Arial"/>
          <w:color w:val="000000"/>
          <w:sz w:val="22"/>
          <w:szCs w:val="22"/>
        </w:rPr>
        <w:t xml:space="preserve"> nebo </w:t>
      </w:r>
    </w:p>
    <w:p w:rsidR="009F5A2A" w:rsidRPr="009F5A2A" w:rsidRDefault="009F5A2A" w:rsidP="009F5A2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9F5A2A">
        <w:rPr>
          <w:rFonts w:ascii="Arial" w:hAnsi="Arial" w:cs="Arial"/>
          <w:color w:val="000000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9F5A2A" w:rsidRPr="009F5A2A" w:rsidRDefault="009F5A2A" w:rsidP="009F5A2A">
      <w:pPr>
        <w:numPr>
          <w:ilvl w:val="0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4185" w:firstLine="63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lastRenderedPageBreak/>
        <w:t>Čl. 3</w:t>
      </w:r>
    </w:p>
    <w:p w:rsidR="009F5A2A" w:rsidRPr="009F5A2A" w:rsidRDefault="009F5A2A" w:rsidP="009F5A2A">
      <w:pPr>
        <w:keepNext/>
        <w:keepLines/>
        <w:spacing w:before="60" w:after="160"/>
        <w:ind w:left="3477" w:firstLine="63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Poplatkové období</w:t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708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Poplatkovým obdobím poplatku je kalendářní rok.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4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Ohlašovací povinnost</w:t>
      </w:r>
    </w:p>
    <w:p w:rsidR="009F5A2A" w:rsidRPr="009F5A2A" w:rsidRDefault="009F5A2A" w:rsidP="009F5A2A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color w:val="0070C0"/>
          <w:sz w:val="20"/>
        </w:rPr>
      </w:pPr>
      <w:r w:rsidRPr="009F5A2A"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9F5A2A" w:rsidRPr="009F5A2A" w:rsidRDefault="009F5A2A" w:rsidP="009F5A2A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V ohlášení poplatník uvede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9F5A2A">
        <w:rPr>
          <w:rFonts w:ascii="Arial" w:hAnsi="Arial" w:cs="Arial"/>
          <w:sz w:val="22"/>
          <w:szCs w:val="22"/>
        </w:rPr>
        <w:t xml:space="preserve"> </w:t>
      </w:r>
    </w:p>
    <w:p w:rsidR="009F5A2A" w:rsidRPr="009F5A2A" w:rsidRDefault="009F5A2A" w:rsidP="009F5A2A">
      <w:pPr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9F5A2A">
        <w:rPr>
          <w:rFonts w:ascii="Arial" w:hAnsi="Arial" w:cs="Arial"/>
          <w:sz w:val="22"/>
          <w:szCs w:val="22"/>
        </w:rPr>
        <w:br/>
        <w:t>v poplatkových věcech,</w:t>
      </w:r>
    </w:p>
    <w:p w:rsidR="009F5A2A" w:rsidRPr="009F5A2A" w:rsidRDefault="009F5A2A" w:rsidP="009F5A2A">
      <w:pPr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9F5A2A" w:rsidRPr="009F5A2A" w:rsidRDefault="009F5A2A" w:rsidP="009F5A2A">
      <w:pPr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9F5A2A" w:rsidRPr="009F5A2A" w:rsidRDefault="009F5A2A" w:rsidP="009F5A2A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:rsidR="009F5A2A" w:rsidRPr="009F5A2A" w:rsidRDefault="009F5A2A" w:rsidP="009F5A2A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:rsidR="009F5A2A" w:rsidRPr="009F5A2A" w:rsidRDefault="009F5A2A" w:rsidP="009F5A2A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  <w:i/>
        </w:rPr>
      </w:pPr>
      <w:r w:rsidRPr="009F5A2A">
        <w:rPr>
          <w:rFonts w:ascii="Arial" w:hAnsi="Arial" w:cs="Arial"/>
          <w:b/>
          <w:bCs/>
        </w:rPr>
        <w:t>Čl. 5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Sazba poplatku</w:t>
      </w:r>
    </w:p>
    <w:p w:rsidR="009F5A2A" w:rsidRPr="009F5A2A" w:rsidRDefault="009F5A2A" w:rsidP="009F5A2A">
      <w:pPr>
        <w:numPr>
          <w:ilvl w:val="0"/>
          <w:numId w:val="17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Sazba poplatku činí 800 Kč.</w:t>
      </w:r>
    </w:p>
    <w:p w:rsidR="009F5A2A" w:rsidRPr="009F5A2A" w:rsidRDefault="009F5A2A" w:rsidP="009F5A2A">
      <w:pPr>
        <w:numPr>
          <w:ilvl w:val="0"/>
          <w:numId w:val="1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F5A2A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9F5A2A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9F5A2A">
        <w:rPr>
          <w:rFonts w:ascii="Arial" w:hAnsi="Arial" w:cs="Arial"/>
          <w:sz w:val="22"/>
          <w:szCs w:val="22"/>
        </w:rPr>
        <w:t>konci</w:t>
      </w:r>
      <w:proofErr w:type="gramEnd"/>
      <w:r w:rsidRPr="009F5A2A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9F5A2A" w:rsidRPr="009F5A2A" w:rsidRDefault="009F5A2A" w:rsidP="009F5A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9F5A2A" w:rsidRPr="009F5A2A" w:rsidRDefault="009F5A2A" w:rsidP="009F5A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b) je tato fyzická osoba od poplatku osvobozena.</w:t>
      </w:r>
    </w:p>
    <w:p w:rsidR="009F5A2A" w:rsidRPr="009F5A2A" w:rsidRDefault="009F5A2A" w:rsidP="009F5A2A">
      <w:pPr>
        <w:numPr>
          <w:ilvl w:val="0"/>
          <w:numId w:val="1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F5A2A">
        <w:rPr>
          <w:rFonts w:ascii="Arial" w:hAnsi="Arial" w:cs="Arial"/>
          <w:sz w:val="22"/>
          <w:szCs w:val="22"/>
        </w:rPr>
        <w:t>Poplatek</w:t>
      </w:r>
      <w:proofErr w:type="gramEnd"/>
      <w:r w:rsidRPr="009F5A2A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9F5A2A">
        <w:rPr>
          <w:rFonts w:ascii="Arial" w:hAnsi="Arial" w:cs="Arial"/>
          <w:sz w:val="22"/>
          <w:szCs w:val="22"/>
        </w:rPr>
        <w:t>konci</w:t>
      </w:r>
      <w:proofErr w:type="gramEnd"/>
      <w:r w:rsidRPr="009F5A2A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9F5A2A" w:rsidRPr="009F5A2A" w:rsidRDefault="009F5A2A" w:rsidP="009F5A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9F5A2A" w:rsidRPr="009F5A2A" w:rsidRDefault="009F5A2A" w:rsidP="009F5A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b) poplatník nevlastní tuto nemovitou věc, nebo</w:t>
      </w:r>
    </w:p>
    <w:p w:rsidR="009F5A2A" w:rsidRPr="009F5A2A" w:rsidRDefault="009F5A2A" w:rsidP="009F5A2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c) je poplatník od poplatku osvobozen</w:t>
      </w:r>
      <w:r w:rsidRPr="009F5A2A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9F5A2A" w:rsidRPr="009F5A2A" w:rsidRDefault="009F5A2A" w:rsidP="009F5A2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6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Splatnost poplatku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</w:p>
    <w:p w:rsidR="009F5A2A" w:rsidRPr="009F5A2A" w:rsidRDefault="009F5A2A" w:rsidP="009F5A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Poplatek je splatný jednorázově, a to nejpozději do 30. 6. příslušného kalendářního roku. </w:t>
      </w:r>
    </w:p>
    <w:p w:rsidR="009F5A2A" w:rsidRPr="009F5A2A" w:rsidRDefault="009F5A2A" w:rsidP="009F5A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9F5A2A" w:rsidRPr="009F5A2A" w:rsidRDefault="009F5A2A" w:rsidP="009F5A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7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Osvobození a úlevy</w:t>
      </w:r>
    </w:p>
    <w:p w:rsidR="009F5A2A" w:rsidRPr="009F5A2A" w:rsidRDefault="009F5A2A" w:rsidP="009F5A2A">
      <w:pPr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9F5A2A">
        <w:rPr>
          <w:rFonts w:ascii="Arial" w:hAnsi="Arial" w:cs="Arial"/>
          <w:color w:val="000000"/>
          <w:sz w:val="22"/>
          <w:szCs w:val="22"/>
        </w:rPr>
        <w:t>Od poplatku je osvobozena osoba, které poplatková povinnost vznikla z důvodu přihlášení v obci a která je</w:t>
      </w:r>
      <w:r w:rsidRPr="009F5A2A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2"/>
      </w:r>
      <w:r w:rsidRPr="009F5A2A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F5A2A" w:rsidRPr="009F5A2A" w:rsidRDefault="009F5A2A" w:rsidP="009F5A2A">
      <w:pPr>
        <w:autoSpaceDE w:val="0"/>
        <w:autoSpaceDN w:val="0"/>
        <w:adjustRightInd w:val="0"/>
        <w:ind w:left="567"/>
        <w:rPr>
          <w:rFonts w:ascii="Arial" w:hAnsi="Arial" w:cs="Arial"/>
          <w:color w:val="000000"/>
          <w:sz w:val="22"/>
          <w:szCs w:val="22"/>
        </w:rPr>
      </w:pP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poplatníkem poplatku za odkládání komunálního odpadu z nemovité věci v jiné obci a má v této jiné obci bydliště, 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umístěna v domově pro osoby se zdravotním postižením, domově pro seniory, domově se zvláštním režimem nebo v chráněném bydlení, nebo 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na základě zákona omezena na osobní svobodě s výjimkou osoby vykonávající trest domácího vězení. </w:t>
      </w:r>
    </w:p>
    <w:p w:rsidR="009F5A2A" w:rsidRPr="009F5A2A" w:rsidRDefault="009F5A2A" w:rsidP="009F5A2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 důvodu přihlášení v obci a která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trike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dlouhodobě pobývá v zahraničí, a to po dobu delší šesti po sobě jdoucích kalendářních měsíců v příslušném kalendářním roce, 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trike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>má veden údaj o trvalém pobytu na adrese ohlašovny Nítkovice 89, a jejíž skutečný pobyt není správci poplatku znám,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trike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>dlouhodobě pobývá v zařízeních zdravotnických nebo sociálních služeb neuvedených v čl. 7 odst. 1 písm. d) a to po dobu delší šesti po sobě jdoucích kalendářních měsíců v příslušném kalendářním roce.</w:t>
      </w:r>
    </w:p>
    <w:p w:rsidR="009F5A2A" w:rsidRPr="009F5A2A" w:rsidRDefault="009F5A2A" w:rsidP="009F5A2A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9F5A2A" w:rsidRPr="009F5A2A" w:rsidRDefault="009F5A2A" w:rsidP="009F5A2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Úleva se poskytuje osobě do 26 let věku, které poplatková povinnost vznikla z důvodu přihlášení v obci a která je</w:t>
      </w:r>
      <w:r w:rsidRPr="009F5A2A">
        <w:rPr>
          <w:rFonts w:ascii="Arial" w:hAnsi="Arial" w:cs="Arial"/>
          <w:bCs/>
          <w:sz w:val="22"/>
          <w:szCs w:val="22"/>
        </w:rPr>
        <w:t xml:space="preserve"> žákem nebo studentem denního studia a je ubytována v místě studia minimálně po dobu </w:t>
      </w:r>
      <w:proofErr w:type="gramStart"/>
      <w:r w:rsidRPr="009F5A2A">
        <w:rPr>
          <w:rFonts w:ascii="Arial" w:hAnsi="Arial" w:cs="Arial"/>
          <w:bCs/>
          <w:sz w:val="22"/>
          <w:szCs w:val="22"/>
        </w:rPr>
        <w:t>10-ti</w:t>
      </w:r>
      <w:proofErr w:type="gramEnd"/>
      <w:r w:rsidRPr="009F5A2A">
        <w:rPr>
          <w:rFonts w:ascii="Arial" w:hAnsi="Arial" w:cs="Arial"/>
          <w:bCs/>
          <w:sz w:val="22"/>
          <w:szCs w:val="22"/>
        </w:rPr>
        <w:t xml:space="preserve"> měsíců v příslušném kalendářním roce</w:t>
      </w:r>
      <w:r w:rsidRPr="009F5A2A">
        <w:rPr>
          <w:rFonts w:ascii="Arial" w:hAnsi="Arial" w:cs="Arial"/>
          <w:sz w:val="22"/>
          <w:szCs w:val="22"/>
        </w:rPr>
        <w:t xml:space="preserve">, a to ve výši 50 %. </w:t>
      </w:r>
    </w:p>
    <w:p w:rsidR="009F5A2A" w:rsidRPr="009F5A2A" w:rsidRDefault="009F5A2A" w:rsidP="009F5A2A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</w:rPr>
      </w:pPr>
    </w:p>
    <w:p w:rsidR="009F5A2A" w:rsidRPr="009F5A2A" w:rsidRDefault="009F5A2A" w:rsidP="009F5A2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 (4)</w:t>
      </w:r>
      <w:r w:rsidRPr="009F5A2A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8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Navýšení poplatku</w:t>
      </w:r>
      <w:r w:rsidRPr="009F5A2A">
        <w:rPr>
          <w:b/>
          <w:bCs/>
        </w:rPr>
        <w:t xml:space="preserve"> </w:t>
      </w:r>
    </w:p>
    <w:p w:rsidR="009F5A2A" w:rsidRPr="009F5A2A" w:rsidRDefault="009F5A2A" w:rsidP="009F5A2A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4"/>
      </w:r>
    </w:p>
    <w:p w:rsidR="009F5A2A" w:rsidRPr="009F5A2A" w:rsidRDefault="009F5A2A" w:rsidP="009F5A2A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5"/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9</w:t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60" w:after="1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Odpovědnost za zaplacení poplatku</w:t>
      </w:r>
      <w:r w:rsidRPr="009F5A2A">
        <w:rPr>
          <w:rFonts w:ascii="Arial" w:hAnsi="Arial" w:cs="Arial"/>
          <w:b/>
          <w:bCs/>
          <w:sz w:val="22"/>
          <w:szCs w:val="22"/>
          <w:vertAlign w:val="superscript"/>
        </w:rPr>
        <w:footnoteReference w:id="16"/>
      </w:r>
    </w:p>
    <w:p w:rsidR="009F5A2A" w:rsidRPr="009F5A2A" w:rsidRDefault="009F5A2A" w:rsidP="009F5A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9F5A2A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9F5A2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F5A2A" w:rsidRPr="009F5A2A" w:rsidRDefault="009F5A2A" w:rsidP="009F5A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F5A2A" w:rsidRPr="009F5A2A" w:rsidRDefault="009F5A2A" w:rsidP="009F5A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3540" w:firstLine="708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lastRenderedPageBreak/>
        <w:t>Čl. 10</w:t>
      </w:r>
    </w:p>
    <w:p w:rsidR="009F5A2A" w:rsidRPr="009F5A2A" w:rsidRDefault="009F5A2A" w:rsidP="009F5A2A">
      <w:pPr>
        <w:keepNext/>
        <w:keepLines/>
        <w:spacing w:before="60" w:after="160"/>
        <w:ind w:left="3399" w:firstLine="141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Společná ustanovení</w:t>
      </w:r>
    </w:p>
    <w:p w:rsidR="009F5A2A" w:rsidRPr="009F5A2A" w:rsidRDefault="009F5A2A" w:rsidP="009F5A2A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7"/>
      </w:r>
    </w:p>
    <w:p w:rsidR="009F5A2A" w:rsidRPr="009F5A2A" w:rsidRDefault="009F5A2A" w:rsidP="009F5A2A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9F5A2A">
        <w:rPr>
          <w:rFonts w:ascii="Arial" w:hAnsi="Arial" w:cs="Arial"/>
          <w:sz w:val="22"/>
          <w:szCs w:val="22"/>
        </w:rPr>
        <w:t>svěřenský</w:t>
      </w:r>
      <w:proofErr w:type="spellEnd"/>
      <w:r w:rsidRPr="009F5A2A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8"/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11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Přechodná ustanovení</w:t>
      </w:r>
    </w:p>
    <w:p w:rsidR="009F5A2A" w:rsidRPr="009F5A2A" w:rsidRDefault="009F5A2A" w:rsidP="009F5A2A">
      <w:pPr>
        <w:keepNext/>
        <w:keepLines/>
        <w:spacing w:before="60" w:after="160"/>
        <w:rPr>
          <w:rFonts w:ascii="Arial" w:hAnsi="Arial" w:cs="Arial"/>
          <w:b/>
          <w:bCs/>
        </w:rPr>
      </w:pPr>
    </w:p>
    <w:p w:rsidR="009F5A2A" w:rsidRPr="009F5A2A" w:rsidRDefault="009F5A2A" w:rsidP="009F5A2A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F5A2A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F5A2A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9F5A2A" w:rsidRPr="009F5A2A" w:rsidRDefault="009F5A2A" w:rsidP="009F5A2A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F5A2A" w:rsidRPr="009F5A2A" w:rsidRDefault="009F5A2A" w:rsidP="009F5A2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u w:val="single"/>
        </w:rPr>
      </w:pP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12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Zrušovací ustanovení</w:t>
      </w:r>
    </w:p>
    <w:p w:rsidR="009F5A2A" w:rsidRPr="009F5A2A" w:rsidRDefault="009F5A2A" w:rsidP="009F5A2A">
      <w:pPr>
        <w:spacing w:line="276" w:lineRule="auto"/>
        <w:rPr>
          <w:rFonts w:ascii="Arial" w:hAnsi="Arial" w:cs="Arial"/>
          <w:b/>
          <w:szCs w:val="24"/>
        </w:rPr>
      </w:pPr>
      <w:bookmarkStart w:id="1" w:name="_Hlk54595723"/>
      <w:r w:rsidRPr="009F5A2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F5A2A">
        <w:rPr>
          <w:rFonts w:ascii="Arial" w:hAnsi="Arial" w:cs="Arial"/>
          <w:b/>
          <w:szCs w:val="24"/>
        </w:rPr>
        <w:t xml:space="preserve">č. 1/2021, </w:t>
      </w:r>
      <w:r w:rsidRPr="009F5A2A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9F5A2A">
        <w:rPr>
          <w:rFonts w:ascii="Arial" w:hAnsi="Arial" w:cs="Arial"/>
          <w:sz w:val="22"/>
          <w:szCs w:val="22"/>
        </w:rPr>
        <w:t>, ze dne 10. 9. 2021.</w:t>
      </w:r>
    </w:p>
    <w:p w:rsidR="009F5A2A" w:rsidRPr="009F5A2A" w:rsidRDefault="009F5A2A" w:rsidP="009F5A2A">
      <w:pPr>
        <w:keepNext/>
        <w:keepLines/>
        <w:numPr>
          <w:ilvl w:val="0"/>
          <w:numId w:val="32"/>
        </w:numPr>
        <w:tabs>
          <w:tab w:val="clear" w:pos="567"/>
        </w:tabs>
        <w:spacing w:before="480" w:after="60"/>
        <w:ind w:left="0" w:firstLine="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13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Účinnost</w:t>
      </w:r>
    </w:p>
    <w:p w:rsidR="009F5A2A" w:rsidRPr="009F5A2A" w:rsidRDefault="009F5A2A" w:rsidP="009F5A2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Tato vyhláška nabývá účinnosti dnem 1. 1. 2023. </w:t>
      </w:r>
    </w:p>
    <w:p w:rsidR="009F5A2A" w:rsidRPr="009F5A2A" w:rsidRDefault="009F5A2A" w:rsidP="009F5A2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5A2A" w:rsidRPr="009F5A2A" w:rsidRDefault="009F5A2A" w:rsidP="009F5A2A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9F5A2A">
        <w:rPr>
          <w:rFonts w:ascii="Arial" w:hAnsi="Arial" w:cs="Arial"/>
          <w:i/>
          <w:sz w:val="22"/>
          <w:szCs w:val="22"/>
        </w:rPr>
        <w:tab/>
      </w:r>
    </w:p>
    <w:p w:rsidR="009F5A2A" w:rsidRPr="009F5A2A" w:rsidRDefault="009F5A2A" w:rsidP="009F5A2A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9F5A2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9F5A2A">
        <w:rPr>
          <w:rFonts w:ascii="Arial" w:hAnsi="Arial" w:cs="Arial"/>
          <w:i/>
          <w:sz w:val="22"/>
          <w:szCs w:val="22"/>
        </w:rPr>
        <w:tab/>
        <w:t>............................................</w:t>
      </w:r>
    </w:p>
    <w:p w:rsidR="009F5A2A" w:rsidRPr="009F5A2A" w:rsidRDefault="009F5A2A" w:rsidP="009F5A2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               Iveta Deverová v. r.</w:t>
      </w:r>
      <w:r w:rsidRPr="009F5A2A">
        <w:rPr>
          <w:rFonts w:ascii="Arial" w:hAnsi="Arial" w:cs="Arial"/>
          <w:sz w:val="22"/>
          <w:szCs w:val="22"/>
        </w:rPr>
        <w:tab/>
        <w:t>František Hetmánek v. r.</w:t>
      </w:r>
    </w:p>
    <w:p w:rsidR="009F5A2A" w:rsidRPr="009F5A2A" w:rsidRDefault="009F5A2A" w:rsidP="009F5A2A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ab/>
        <w:t>místostarostka</w:t>
      </w:r>
      <w:r w:rsidRPr="009F5A2A">
        <w:rPr>
          <w:rFonts w:ascii="Arial" w:hAnsi="Arial" w:cs="Arial"/>
          <w:sz w:val="22"/>
          <w:szCs w:val="22"/>
        </w:rPr>
        <w:tab/>
        <w:t xml:space="preserve">       starosta </w:t>
      </w:r>
    </w:p>
    <w:p w:rsidR="009F5A2A" w:rsidRPr="009F5A2A" w:rsidRDefault="009F5A2A" w:rsidP="009F5A2A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9F5A2A" w:rsidRPr="009F5A2A" w:rsidRDefault="009F5A2A" w:rsidP="009F5A2A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9F5A2A" w:rsidRPr="009F5A2A" w:rsidSect="006309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  <w:numStart w:val="9"/>
      </w:footnotePr>
      <w:pgSz w:w="11906" w:h="16838" w:code="9"/>
      <w:pgMar w:top="1134" w:right="1418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268" w:rsidRDefault="004A6268">
      <w:r>
        <w:separator/>
      </w:r>
    </w:p>
  </w:endnote>
  <w:endnote w:type="continuationSeparator" w:id="0">
    <w:p w:rsidR="004A6268" w:rsidRDefault="004A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FC55D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FC55D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FC55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268" w:rsidRDefault="004A6268">
      <w:r>
        <w:separator/>
      </w:r>
    </w:p>
  </w:footnote>
  <w:footnote w:type="continuationSeparator" w:id="0">
    <w:p w:rsidR="004A6268" w:rsidRDefault="004A6268">
      <w:r>
        <w:continuationSeparator/>
      </w:r>
    </w:p>
  </w:footnote>
  <w:footnote w:id="1">
    <w:p w:rsidR="009F5A2A" w:rsidRPr="00BD6700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9F5A2A" w:rsidRPr="00C76E56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F5A2A" w:rsidRPr="002765B6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9F5A2A" w:rsidRPr="008560D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9F5A2A" w:rsidRPr="00A04C8B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F5A2A" w:rsidRPr="00BA1E8D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9F5A2A" w:rsidRPr="00A04C8B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9F5A2A" w:rsidRPr="00A04C8B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9F5A2A" w:rsidRDefault="009F5A2A" w:rsidP="009F5A2A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FC55D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931079" o:spid="_x0000_s2050" type="#_x0000_t75" style="position:absolute;margin-left:0;margin-top:0;width:467.55pt;height:458.65pt;z-index:-2;mso-position-horizontal:center;mso-position-horizontal-relative:margin;mso-position-vertical:center;mso-position-vertical-relative:margin" o:allowincell="f">
          <v:imagedata r:id="rId1" o:title="barevny-upr (2)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FC55D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931080" o:spid="_x0000_s2051" type="#_x0000_t75" style="position:absolute;margin-left:0;margin-top:0;width:467.55pt;height:458.65pt;z-index:-1;mso-position-horizontal:center;mso-position-horizontal-relative:margin;mso-position-vertical:center;mso-position-vertical-relative:margin" o:allowincell="f">
          <v:imagedata r:id="rId1" o:title="barevny-upr (2)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FC55D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931078" o:spid="_x0000_s2049" type="#_x0000_t75" style="position:absolute;margin-left:0;margin-top:0;width:467.55pt;height:458.65pt;z-index:-3;mso-position-horizontal:center;mso-position-horizontal-relative:margin;mso-position-vertical:center;mso-position-vertical-relative:margin" o:allowincell="f">
          <v:imagedata r:id="rId1" o:title="barevny-upr (2)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0B1B2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16B5EDE"/>
    <w:multiLevelType w:val="hybridMultilevel"/>
    <w:tmpl w:val="1DCC89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5B72C0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8A71C5"/>
    <w:multiLevelType w:val="hybridMultilevel"/>
    <w:tmpl w:val="B258539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429021A"/>
    <w:multiLevelType w:val="singleLevel"/>
    <w:tmpl w:val="B11AAD9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</w:abstractNum>
  <w:abstractNum w:abstractNumId="10" w15:restartNumberingAfterBreak="0">
    <w:nsid w:val="25833EC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040B8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A1333CB"/>
    <w:multiLevelType w:val="hybridMultilevel"/>
    <w:tmpl w:val="801E9EB8"/>
    <w:lvl w:ilvl="0" w:tplc="6206F34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E852FD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A814AA6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9423A1"/>
    <w:multiLevelType w:val="hybridMultilevel"/>
    <w:tmpl w:val="0058A4A6"/>
    <w:lvl w:ilvl="0" w:tplc="FEE65C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F2247E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1CA197E"/>
    <w:multiLevelType w:val="multilevel"/>
    <w:tmpl w:val="EC9257F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EED2744"/>
    <w:multiLevelType w:val="hybridMultilevel"/>
    <w:tmpl w:val="E7AEA2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0"/>
  </w:num>
  <w:num w:numId="4">
    <w:abstractNumId w:val="12"/>
  </w:num>
  <w:num w:numId="5">
    <w:abstractNumId w:val="3"/>
  </w:num>
  <w:num w:numId="6">
    <w:abstractNumId w:val="8"/>
  </w:num>
  <w:num w:numId="7">
    <w:abstractNumId w:val="27"/>
  </w:num>
  <w:num w:numId="8">
    <w:abstractNumId w:val="25"/>
  </w:num>
  <w:num w:numId="9">
    <w:abstractNumId w:val="19"/>
  </w:num>
  <w:num w:numId="10">
    <w:abstractNumId w:val="7"/>
  </w:num>
  <w:num w:numId="11">
    <w:abstractNumId w:val="18"/>
  </w:num>
  <w:num w:numId="12">
    <w:abstractNumId w:val="0"/>
  </w:num>
  <w:num w:numId="13">
    <w:abstractNumId w:val="17"/>
  </w:num>
  <w:num w:numId="14">
    <w:abstractNumId w:val="14"/>
  </w:num>
  <w:num w:numId="15">
    <w:abstractNumId w:val="20"/>
  </w:num>
  <w:num w:numId="16">
    <w:abstractNumId w:val="15"/>
  </w:num>
  <w:num w:numId="17">
    <w:abstractNumId w:val="30"/>
  </w:num>
  <w:num w:numId="18">
    <w:abstractNumId w:val="24"/>
  </w:num>
  <w:num w:numId="19">
    <w:abstractNumId w:val="28"/>
  </w:num>
  <w:num w:numId="20">
    <w:abstractNumId w:val="6"/>
  </w:num>
  <w:num w:numId="21">
    <w:abstractNumId w:val="31"/>
  </w:num>
  <w:num w:numId="22">
    <w:abstractNumId w:val="22"/>
  </w:num>
  <w:num w:numId="23">
    <w:abstractNumId w:val="11"/>
  </w:num>
  <w:num w:numId="24">
    <w:abstractNumId w:val="26"/>
  </w:num>
  <w:num w:numId="25">
    <w:abstractNumId w:val="21"/>
  </w:num>
  <w:num w:numId="26">
    <w:abstractNumId w:val="13"/>
  </w:num>
  <w:num w:numId="27">
    <w:abstractNumId w:val="29"/>
  </w:num>
  <w:num w:numId="28">
    <w:abstractNumId w:val="5"/>
  </w:num>
  <w:num w:numId="29">
    <w:abstractNumId w:val="1"/>
  </w:num>
  <w:num w:numId="30">
    <w:abstractNumId w:val="4"/>
  </w:num>
  <w:num w:numId="31">
    <w:abstractNumId w:val="32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numStart w:val="9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3675"/>
    <w:rsid w:val="0000296C"/>
    <w:rsid w:val="0002325A"/>
    <w:rsid w:val="00046961"/>
    <w:rsid w:val="00055E24"/>
    <w:rsid w:val="00083A97"/>
    <w:rsid w:val="00086148"/>
    <w:rsid w:val="000901CE"/>
    <w:rsid w:val="00093175"/>
    <w:rsid w:val="000A0C12"/>
    <w:rsid w:val="000B3434"/>
    <w:rsid w:val="000D3675"/>
    <w:rsid w:val="000E4984"/>
    <w:rsid w:val="001074D2"/>
    <w:rsid w:val="00142319"/>
    <w:rsid w:val="001619BC"/>
    <w:rsid w:val="0016653D"/>
    <w:rsid w:val="00173C73"/>
    <w:rsid w:val="00182020"/>
    <w:rsid w:val="00186A60"/>
    <w:rsid w:val="00195ABF"/>
    <w:rsid w:val="001A2C5B"/>
    <w:rsid w:val="001C2B0E"/>
    <w:rsid w:val="001F492E"/>
    <w:rsid w:val="002031D0"/>
    <w:rsid w:val="002040D5"/>
    <w:rsid w:val="00206381"/>
    <w:rsid w:val="00207BDA"/>
    <w:rsid w:val="0027254C"/>
    <w:rsid w:val="002A59DB"/>
    <w:rsid w:val="002D0095"/>
    <w:rsid w:val="002D1D91"/>
    <w:rsid w:val="002E0F21"/>
    <w:rsid w:val="002E668C"/>
    <w:rsid w:val="00304E52"/>
    <w:rsid w:val="003263A5"/>
    <w:rsid w:val="00341F13"/>
    <w:rsid w:val="00342AD5"/>
    <w:rsid w:val="00354402"/>
    <w:rsid w:val="00396540"/>
    <w:rsid w:val="003E7A24"/>
    <w:rsid w:val="0040381E"/>
    <w:rsid w:val="004568D0"/>
    <w:rsid w:val="00464699"/>
    <w:rsid w:val="004A35F6"/>
    <w:rsid w:val="004A6268"/>
    <w:rsid w:val="004B2963"/>
    <w:rsid w:val="004D198A"/>
    <w:rsid w:val="0051201D"/>
    <w:rsid w:val="005263AD"/>
    <w:rsid w:val="00583D6F"/>
    <w:rsid w:val="005A5901"/>
    <w:rsid w:val="005D063E"/>
    <w:rsid w:val="005F00C9"/>
    <w:rsid w:val="00613C5E"/>
    <w:rsid w:val="00614D37"/>
    <w:rsid w:val="006309BB"/>
    <w:rsid w:val="00631458"/>
    <w:rsid w:val="006362F8"/>
    <w:rsid w:val="00647996"/>
    <w:rsid w:val="006C729F"/>
    <w:rsid w:val="006E32C1"/>
    <w:rsid w:val="007100C6"/>
    <w:rsid w:val="00740F07"/>
    <w:rsid w:val="0074264B"/>
    <w:rsid w:val="00754C6B"/>
    <w:rsid w:val="00756B92"/>
    <w:rsid w:val="007D1785"/>
    <w:rsid w:val="008335AD"/>
    <w:rsid w:val="0083581F"/>
    <w:rsid w:val="0085286C"/>
    <w:rsid w:val="00861772"/>
    <w:rsid w:val="00892967"/>
    <w:rsid w:val="00932E24"/>
    <w:rsid w:val="00937095"/>
    <w:rsid w:val="00974D50"/>
    <w:rsid w:val="009B44E3"/>
    <w:rsid w:val="009D2316"/>
    <w:rsid w:val="009F5A2A"/>
    <w:rsid w:val="00A12119"/>
    <w:rsid w:val="00A21394"/>
    <w:rsid w:val="00A44B09"/>
    <w:rsid w:val="00A47B91"/>
    <w:rsid w:val="00A75B9D"/>
    <w:rsid w:val="00A8362A"/>
    <w:rsid w:val="00AB6CA9"/>
    <w:rsid w:val="00AF3B28"/>
    <w:rsid w:val="00B17693"/>
    <w:rsid w:val="00B4194D"/>
    <w:rsid w:val="00BA05AF"/>
    <w:rsid w:val="00BA3B9F"/>
    <w:rsid w:val="00BB4345"/>
    <w:rsid w:val="00BB7B7C"/>
    <w:rsid w:val="00BC4124"/>
    <w:rsid w:val="00C07761"/>
    <w:rsid w:val="00C1245F"/>
    <w:rsid w:val="00C202D0"/>
    <w:rsid w:val="00C50036"/>
    <w:rsid w:val="00C572FB"/>
    <w:rsid w:val="00C95108"/>
    <w:rsid w:val="00CA37F3"/>
    <w:rsid w:val="00CA4EB6"/>
    <w:rsid w:val="00D600C5"/>
    <w:rsid w:val="00D731AD"/>
    <w:rsid w:val="00D87B70"/>
    <w:rsid w:val="00D87F72"/>
    <w:rsid w:val="00DA7FE2"/>
    <w:rsid w:val="00DC70BF"/>
    <w:rsid w:val="00DE366A"/>
    <w:rsid w:val="00DE651F"/>
    <w:rsid w:val="00E1369E"/>
    <w:rsid w:val="00E20280"/>
    <w:rsid w:val="00E3621A"/>
    <w:rsid w:val="00E406A1"/>
    <w:rsid w:val="00E77710"/>
    <w:rsid w:val="00ED43E5"/>
    <w:rsid w:val="00EF78DF"/>
    <w:rsid w:val="00F604A5"/>
    <w:rsid w:val="00F73C17"/>
    <w:rsid w:val="00F94B4C"/>
    <w:rsid w:val="00FB5024"/>
    <w:rsid w:val="00FC55DA"/>
    <w:rsid w:val="00FD75FE"/>
    <w:rsid w:val="00FF2027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C639EA2-670C-4B36-9CF3-C8D81A13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5F6"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568D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i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b/>
      <w:sz w:val="56"/>
    </w:rPr>
  </w:style>
  <w:style w:type="paragraph" w:styleId="Podtitul">
    <w:name w:val="Subtitle"/>
    <w:basedOn w:val="Normln"/>
    <w:qFormat/>
    <w:pPr>
      <w:pBdr>
        <w:bottom w:val="single" w:sz="4" w:space="1" w:color="auto"/>
      </w:pBdr>
      <w:jc w:val="center"/>
    </w:pPr>
    <w:rPr>
      <w:b/>
      <w:sz w:val="28"/>
    </w:rPr>
  </w:style>
  <w:style w:type="paragraph" w:styleId="Zkladntextodsazen">
    <w:name w:val="Body Text Indent"/>
    <w:basedOn w:val="Normln"/>
    <w:rsid w:val="006309BB"/>
    <w:pPr>
      <w:ind w:left="1080" w:hanging="1080"/>
      <w:jc w:val="both"/>
    </w:pPr>
    <w:rPr>
      <w:szCs w:val="24"/>
    </w:rPr>
  </w:style>
  <w:style w:type="table" w:styleId="Mkatabulky">
    <w:name w:val="Table Grid"/>
    <w:basedOn w:val="Normlntabulka"/>
    <w:rsid w:val="006309B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0280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rsid w:val="00E406A1"/>
    <w:pPr>
      <w:keepNext/>
      <w:keepLines/>
      <w:spacing w:before="60" w:after="160"/>
      <w:jc w:val="center"/>
    </w:pPr>
    <w:rPr>
      <w:b/>
      <w:bCs/>
    </w:rPr>
  </w:style>
  <w:style w:type="paragraph" w:styleId="Textpoznpodarou">
    <w:name w:val="footnote text"/>
    <w:basedOn w:val="Normln"/>
    <w:link w:val="TextpoznpodarouChar"/>
    <w:rsid w:val="00E77710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E77710"/>
  </w:style>
  <w:style w:type="character" w:styleId="Znakapoznpodarou">
    <w:name w:val="footnote reference"/>
    <w:rsid w:val="00E77710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1C2B0E"/>
    <w:pPr>
      <w:keepLines/>
      <w:numPr>
        <w:numId w:val="16"/>
      </w:numPr>
      <w:spacing w:after="60"/>
      <w:jc w:val="both"/>
    </w:pPr>
    <w:rPr>
      <w:szCs w:val="24"/>
    </w:rPr>
  </w:style>
  <w:style w:type="character" w:customStyle="1" w:styleId="Nadpis2Char">
    <w:name w:val="Nadpis 2 Char"/>
    <w:link w:val="Nadpis2"/>
    <w:semiHidden/>
    <w:rsid w:val="004568D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link w:val="Zkladntextodsazen2Char"/>
    <w:rsid w:val="004568D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4568D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&#382;ivatel\Data%20aplikac&#237;\Microsoft\&#352;ablony\m&#283;sto_podkla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1FEDA-1129-4BA1-AA60-B8290DA5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město_podklad</Template>
  <TotalTime>1</TotalTime>
  <Pages>5</Pages>
  <Words>1208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Morkovice-Slížany</vt:lpstr>
    </vt:vector>
  </TitlesOfParts>
  <Company>Město Morkovice-Slížany</Company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Morkovice-Slížany</dc:title>
  <dc:subject/>
  <dc:creator>Horák Pavel</dc:creator>
  <cp:keywords/>
  <cp:lastModifiedBy>František Hetmánek</cp:lastModifiedBy>
  <cp:revision>2</cp:revision>
  <cp:lastPrinted>2022-01-25T13:37:00Z</cp:lastPrinted>
  <dcterms:created xsi:type="dcterms:W3CDTF">2022-12-17T20:44:00Z</dcterms:created>
  <dcterms:modified xsi:type="dcterms:W3CDTF">2022-12-17T20:44:00Z</dcterms:modified>
</cp:coreProperties>
</file>