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039E4D3F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E22595">
        <w:rPr>
          <w:rFonts w:ascii="Arial" w:hAnsi="Arial" w:cs="Arial"/>
          <w:sz w:val="22"/>
          <w:szCs w:val="22"/>
        </w:rPr>
        <w:t>Synkov-Slemeno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3C600F76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58119F">
        <w:rPr>
          <w:rFonts w:ascii="Arial" w:hAnsi="Arial" w:cs="Arial"/>
          <w:b/>
          <w:bCs/>
          <w:sz w:val="22"/>
          <w:szCs w:val="22"/>
        </w:rPr>
        <w:t>Synkov-Slemeno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69CD535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 w:rsidR="00034EF8">
        <w:rPr>
          <w:rFonts w:ascii="Arial" w:hAnsi="Arial" w:cs="Arial"/>
          <w:color w:val="000000"/>
          <w:sz w:val="22"/>
          <w:szCs w:val="22"/>
        </w:rPr>
        <w:t xml:space="preserve"> Synkov-Slemeno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034EF8">
        <w:rPr>
          <w:rFonts w:ascii="Arial" w:hAnsi="Arial" w:cs="Arial"/>
          <w:color w:val="000000"/>
          <w:sz w:val="22"/>
          <w:szCs w:val="22"/>
        </w:rPr>
        <w:t xml:space="preserve">28.12.2023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3B64E4">
        <w:rPr>
          <w:rFonts w:ascii="Arial" w:hAnsi="Arial" w:cs="Arial"/>
          <w:color w:val="000000"/>
          <w:sz w:val="22"/>
          <w:szCs w:val="22"/>
        </w:rPr>
        <w:t xml:space="preserve">13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43B80D55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034EF8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034EF8">
        <w:rPr>
          <w:rFonts w:ascii="Arial" w:hAnsi="Arial" w:cs="Arial"/>
          <w:sz w:val="22"/>
          <w:szCs w:val="22"/>
        </w:rPr>
        <w:t>i Synkov-Slemeno</w:t>
      </w:r>
      <w:r w:rsidR="001B5B51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1612C639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034EF8">
        <w:rPr>
          <w:rFonts w:ascii="Arial" w:eastAsia="Calibri" w:hAnsi="Arial" w:cs="Arial"/>
          <w:sz w:val="22"/>
          <w:szCs w:val="22"/>
        </w:rPr>
        <w:t>Synkov-Slemeno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325ABC31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34EF8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034EF8" w:rsidRPr="00034EF8">
        <w:rPr>
          <w:rFonts w:ascii="Arial" w:eastAsia="Calibri" w:hAnsi="Arial" w:cs="Arial"/>
          <w:sz w:val="22"/>
          <w:szCs w:val="22"/>
          <w:lang w:eastAsia="en-US"/>
        </w:rPr>
        <w:t>obce Synkov-Slemeno</w:t>
      </w:r>
      <w:r w:rsidR="00575F66" w:rsidRPr="00034E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34EF8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034EF8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034EF8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034EF8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267AD1F" w14:textId="77777777" w:rsidR="004F508D" w:rsidRDefault="004F508D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2C8C6CE" w14:textId="77777777" w:rsidR="004F508D" w:rsidRDefault="004F508D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7D452EF" w14:textId="77777777" w:rsidR="004F508D" w:rsidRPr="000765D7" w:rsidRDefault="004F508D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2392283A" w:rsidR="002478F9" w:rsidRPr="00AE3C64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E3C64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AE3C64" w:rsidRPr="00AE3C64">
        <w:rPr>
          <w:rFonts w:ascii="Arial" w:hAnsi="Arial" w:cs="Arial"/>
          <w:color w:val="auto"/>
          <w:sz w:val="22"/>
          <w:szCs w:val="22"/>
        </w:rPr>
        <w:t>01/2016 o zákazu podomního a pochůzkového prodeje na území obce</w:t>
      </w:r>
      <w:r w:rsidRPr="00AE3C64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034EF8">
        <w:rPr>
          <w:rFonts w:ascii="Arial" w:hAnsi="Arial" w:cs="Arial"/>
          <w:color w:val="auto"/>
          <w:sz w:val="22"/>
          <w:szCs w:val="22"/>
        </w:rPr>
        <w:t xml:space="preserve"> </w:t>
      </w:r>
      <w:r w:rsidR="00AE3C64" w:rsidRPr="00AE3C64">
        <w:rPr>
          <w:rFonts w:ascii="Arial" w:hAnsi="Arial" w:cs="Arial"/>
          <w:color w:val="auto"/>
          <w:sz w:val="22"/>
          <w:szCs w:val="22"/>
        </w:rPr>
        <w:t>01.01.2017.</w:t>
      </w:r>
      <w:r w:rsidRPr="00AE3C6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603FCEA9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034EF8">
        <w:rPr>
          <w:rFonts w:ascii="Arial" w:hAnsi="Arial" w:cs="Arial"/>
          <w:sz w:val="22"/>
          <w:szCs w:val="22"/>
        </w:rPr>
        <w:t>01.01.2024.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690A17" w14:textId="2491A36A" w:rsidR="00A05A82" w:rsidRPr="000765D7" w:rsidRDefault="00615D9F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Mgr. Stanislav Pantůček v.r.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        Jaroslav Štefek v.r.</w:t>
      </w:r>
    </w:p>
    <w:p w14:paraId="60B4DCE2" w14:textId="363FD78A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DA81" w14:textId="77777777" w:rsidR="00176C5A" w:rsidRDefault="00176C5A">
      <w:r>
        <w:separator/>
      </w:r>
    </w:p>
  </w:endnote>
  <w:endnote w:type="continuationSeparator" w:id="0">
    <w:p w14:paraId="7EE26269" w14:textId="77777777" w:rsidR="00176C5A" w:rsidRDefault="0017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DD66" w14:textId="77777777" w:rsidR="00176C5A" w:rsidRDefault="00176C5A">
      <w:r>
        <w:separator/>
      </w:r>
    </w:p>
  </w:footnote>
  <w:footnote w:type="continuationSeparator" w:id="0">
    <w:p w14:paraId="47684202" w14:textId="77777777" w:rsidR="00176C5A" w:rsidRDefault="00176C5A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804887790">
    <w:abstractNumId w:val="5"/>
  </w:num>
  <w:num w:numId="2" w16cid:durableId="67577222">
    <w:abstractNumId w:val="21"/>
  </w:num>
  <w:num w:numId="3" w16cid:durableId="88166807">
    <w:abstractNumId w:val="15"/>
  </w:num>
  <w:num w:numId="4" w16cid:durableId="2029869853">
    <w:abstractNumId w:val="13"/>
  </w:num>
  <w:num w:numId="5" w16cid:durableId="1638684218">
    <w:abstractNumId w:val="20"/>
  </w:num>
  <w:num w:numId="6" w16cid:durableId="606931367">
    <w:abstractNumId w:val="17"/>
  </w:num>
  <w:num w:numId="7" w16cid:durableId="78526660">
    <w:abstractNumId w:val="0"/>
  </w:num>
  <w:num w:numId="8" w16cid:durableId="2141730713">
    <w:abstractNumId w:val="11"/>
  </w:num>
  <w:num w:numId="9" w16cid:durableId="871259707">
    <w:abstractNumId w:val="16"/>
  </w:num>
  <w:num w:numId="10" w16cid:durableId="185559668">
    <w:abstractNumId w:val="9"/>
  </w:num>
  <w:num w:numId="11" w16cid:durableId="1609850874">
    <w:abstractNumId w:val="8"/>
  </w:num>
  <w:num w:numId="12" w16cid:durableId="4288150">
    <w:abstractNumId w:val="4"/>
  </w:num>
  <w:num w:numId="13" w16cid:durableId="1299603406">
    <w:abstractNumId w:val="14"/>
  </w:num>
  <w:num w:numId="14" w16cid:durableId="486167649">
    <w:abstractNumId w:val="18"/>
  </w:num>
  <w:num w:numId="15" w16cid:durableId="18050363">
    <w:abstractNumId w:val="7"/>
  </w:num>
  <w:num w:numId="16" w16cid:durableId="2114812424">
    <w:abstractNumId w:val="6"/>
  </w:num>
  <w:num w:numId="17" w16cid:durableId="398097473">
    <w:abstractNumId w:val="1"/>
  </w:num>
  <w:num w:numId="18" w16cid:durableId="1253396911">
    <w:abstractNumId w:val="10"/>
  </w:num>
  <w:num w:numId="19" w16cid:durableId="1462650833">
    <w:abstractNumId w:val="3"/>
  </w:num>
  <w:num w:numId="20" w16cid:durableId="1116026278">
    <w:abstractNumId w:val="12"/>
  </w:num>
  <w:num w:numId="21" w16cid:durableId="218440882">
    <w:abstractNumId w:val="2"/>
  </w:num>
  <w:num w:numId="22" w16cid:durableId="4113963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34EF8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76C5A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B64E4"/>
    <w:rsid w:val="003C1DCC"/>
    <w:rsid w:val="003C2FF1"/>
    <w:rsid w:val="003E42B9"/>
    <w:rsid w:val="003E6DC0"/>
    <w:rsid w:val="00404721"/>
    <w:rsid w:val="00404EE0"/>
    <w:rsid w:val="00406B8E"/>
    <w:rsid w:val="00417B2C"/>
    <w:rsid w:val="00450EB4"/>
    <w:rsid w:val="00455693"/>
    <w:rsid w:val="00470F17"/>
    <w:rsid w:val="0048238E"/>
    <w:rsid w:val="00485EEC"/>
    <w:rsid w:val="00495743"/>
    <w:rsid w:val="004A1DAE"/>
    <w:rsid w:val="004C007F"/>
    <w:rsid w:val="004C1B59"/>
    <w:rsid w:val="004F2068"/>
    <w:rsid w:val="004F508D"/>
    <w:rsid w:val="00507E10"/>
    <w:rsid w:val="00516698"/>
    <w:rsid w:val="00517942"/>
    <w:rsid w:val="0052344A"/>
    <w:rsid w:val="00532C36"/>
    <w:rsid w:val="00542437"/>
    <w:rsid w:val="005678D5"/>
    <w:rsid w:val="00575F66"/>
    <w:rsid w:val="0058119F"/>
    <w:rsid w:val="005A268D"/>
    <w:rsid w:val="005E4535"/>
    <w:rsid w:val="0060052D"/>
    <w:rsid w:val="00615D9F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AE3C64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22595"/>
    <w:rsid w:val="00E35051"/>
    <w:rsid w:val="00E418B4"/>
    <w:rsid w:val="00E44721"/>
    <w:rsid w:val="00E475D6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Radka Filingerová</cp:lastModifiedBy>
  <cp:revision>10</cp:revision>
  <cp:lastPrinted>2017-06-14T13:45:00Z</cp:lastPrinted>
  <dcterms:created xsi:type="dcterms:W3CDTF">2022-03-09T07:35:00Z</dcterms:created>
  <dcterms:modified xsi:type="dcterms:W3CDTF">2024-01-09T13:14:00Z</dcterms:modified>
</cp:coreProperties>
</file>