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DE9EB" w14:textId="5FA5C5C6" w:rsidR="00302D8C" w:rsidRDefault="00362068" w:rsidP="003620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b/>
        </w:rPr>
      </w:pPr>
      <w:bookmarkStart w:id="0" w:name="_Hlk129330636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bookmarkEnd w:id="0"/>
      <w:r w:rsidR="00302D8C" w:rsidRPr="005F7FAE">
        <w:rPr>
          <w:rFonts w:ascii="Arial" w:hAnsi="Arial" w:cs="Arial"/>
          <w:b/>
        </w:rPr>
        <w:t xml:space="preserve">Příloha </w:t>
      </w:r>
      <w:r w:rsidR="00302D8C">
        <w:rPr>
          <w:rFonts w:ascii="Arial" w:hAnsi="Arial" w:cs="Arial"/>
          <w:b/>
        </w:rPr>
        <w:t xml:space="preserve">č. 1 </w:t>
      </w:r>
    </w:p>
    <w:p w14:paraId="3D13D12F" w14:textId="77777777" w:rsidR="00302D8C" w:rsidRPr="005F7FAE" w:rsidRDefault="00302D8C" w:rsidP="00302D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 obecně závazné vyhlášce</w:t>
      </w:r>
      <w:r w:rsidRPr="005F7F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města Králův Dvůr</w:t>
      </w:r>
      <w:r w:rsidRPr="005F7FAE">
        <w:rPr>
          <w:rFonts w:ascii="Arial" w:hAnsi="Arial" w:cs="Arial"/>
          <w:b/>
        </w:rPr>
        <w:t xml:space="preserve">, kterou se </w:t>
      </w:r>
      <w:r>
        <w:rPr>
          <w:rFonts w:ascii="Arial" w:hAnsi="Arial" w:cs="Arial"/>
          <w:b/>
        </w:rPr>
        <w:t>zakazuje konzumace alkoholických nápojů na veřejném prostranství</w:t>
      </w:r>
    </w:p>
    <w:p w14:paraId="3C4CD8CF" w14:textId="77777777" w:rsidR="00302D8C" w:rsidRDefault="00302D8C" w:rsidP="00302D8C">
      <w:pPr>
        <w:pStyle w:val="Nzev"/>
        <w:rPr>
          <w:rFonts w:ascii="Arial" w:hAnsi="Arial" w:cs="Arial"/>
        </w:rPr>
      </w:pPr>
    </w:p>
    <w:p w14:paraId="6B2643C8" w14:textId="77777777" w:rsidR="00302D8C" w:rsidRPr="00230D5D" w:rsidRDefault="00302D8C" w:rsidP="00302D8C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Vymezení ploch veřejného prostranství se zákazem konzumace alkoholu:</w:t>
      </w:r>
    </w:p>
    <w:p w14:paraId="36032D8B" w14:textId="77777777" w:rsidR="00EC7E29" w:rsidRDefault="00EC7E29" w:rsidP="00116202">
      <w:pPr>
        <w:pStyle w:val="Zkladntext"/>
        <w:spacing w:after="0" w:line="312" w:lineRule="auto"/>
      </w:pPr>
    </w:p>
    <w:p w14:paraId="32F6F7E7" w14:textId="77777777" w:rsidR="00302D8C" w:rsidRPr="00E954C0" w:rsidRDefault="00302D8C" w:rsidP="00302D8C">
      <w:pPr>
        <w:rPr>
          <w:rFonts w:ascii="Arial" w:hAnsi="Arial" w:cs="Arial"/>
          <w:b/>
          <w:bCs/>
          <w:sz w:val="28"/>
        </w:rPr>
      </w:pPr>
      <w:r w:rsidRPr="00E954C0">
        <w:rPr>
          <w:rFonts w:ascii="Arial" w:hAnsi="Arial" w:cs="Arial"/>
          <w:b/>
          <w:bCs/>
          <w:sz w:val="28"/>
        </w:rPr>
        <w:t>Ulice:</w:t>
      </w:r>
    </w:p>
    <w:p w14:paraId="47911A8E" w14:textId="77777777" w:rsidR="00302D8C" w:rsidRPr="00587ABA" w:rsidRDefault="00302D8C" w:rsidP="00E954C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87ABA">
        <w:rPr>
          <w:rFonts w:ascii="Arial" w:hAnsi="Arial" w:cs="Arial"/>
          <w:sz w:val="24"/>
          <w:szCs w:val="24"/>
          <w:u w:val="single"/>
        </w:rPr>
        <w:t>Část města – Karlova Huť</w:t>
      </w:r>
      <w:r w:rsidRPr="00587AB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87ABA">
        <w:rPr>
          <w:rFonts w:ascii="Arial" w:hAnsi="Arial" w:cs="Arial"/>
          <w:sz w:val="24"/>
          <w:szCs w:val="24"/>
        </w:rPr>
        <w:t>Na Louce, Na Poříčí, Na Vršku, Tovární</w:t>
      </w:r>
    </w:p>
    <w:p w14:paraId="24B497EC" w14:textId="77777777" w:rsidR="00302D8C" w:rsidRPr="00254D3B" w:rsidRDefault="00302D8C" w:rsidP="00E954C0">
      <w:pPr>
        <w:spacing w:after="0"/>
        <w:rPr>
          <w:rFonts w:ascii="Arial" w:hAnsi="Arial" w:cs="Arial"/>
          <w:sz w:val="24"/>
          <w:szCs w:val="24"/>
        </w:rPr>
      </w:pPr>
      <w:r w:rsidRPr="00587ABA">
        <w:rPr>
          <w:rFonts w:ascii="Arial" w:hAnsi="Arial" w:cs="Arial"/>
          <w:sz w:val="24"/>
          <w:szCs w:val="24"/>
          <w:u w:val="single"/>
        </w:rPr>
        <w:t>Část města – Králův Dvůr</w:t>
      </w:r>
      <w:r w:rsidR="00587ABA" w:rsidRPr="00587ABA">
        <w:rPr>
          <w:rFonts w:ascii="Arial" w:hAnsi="Arial" w:cs="Arial"/>
          <w:sz w:val="24"/>
          <w:szCs w:val="24"/>
          <w:u w:val="single"/>
        </w:rPr>
        <w:t>:</w:t>
      </w:r>
      <w:r w:rsidR="00587ABA" w:rsidRPr="00587ABA">
        <w:rPr>
          <w:rFonts w:ascii="Arial" w:hAnsi="Arial" w:cs="Arial"/>
          <w:sz w:val="24"/>
          <w:szCs w:val="24"/>
        </w:rPr>
        <w:t xml:space="preserve"> </w:t>
      </w:r>
      <w:r w:rsidRPr="00254D3B">
        <w:rPr>
          <w:rFonts w:ascii="Arial" w:hAnsi="Arial" w:cs="Arial"/>
          <w:sz w:val="24"/>
          <w:szCs w:val="24"/>
        </w:rPr>
        <w:t xml:space="preserve">Alexandra Hesse, Bezručova, Čechova, Fučíkova, Gorkého, Havlíčkova, Jungmannova, Litohlavy, Macháčkova, Majakovského, Na Dlouhých, Na Horizontu, Nad </w:t>
      </w:r>
      <w:proofErr w:type="spellStart"/>
      <w:r w:rsidRPr="00254D3B">
        <w:rPr>
          <w:rFonts w:ascii="Arial" w:hAnsi="Arial" w:cs="Arial"/>
          <w:sz w:val="24"/>
          <w:szCs w:val="24"/>
        </w:rPr>
        <w:t>Máchovnou</w:t>
      </w:r>
      <w:proofErr w:type="spellEnd"/>
      <w:r w:rsidRPr="00254D3B">
        <w:rPr>
          <w:rFonts w:ascii="Arial" w:hAnsi="Arial" w:cs="Arial"/>
          <w:sz w:val="24"/>
          <w:szCs w:val="24"/>
        </w:rPr>
        <w:t xml:space="preserve">, Nad Stadionem, Nádraží ČSD, Nerudova, Neumannova, Plzeňská, Pod Hájem, Polní, Popelky </w:t>
      </w:r>
      <w:proofErr w:type="spellStart"/>
      <w:r w:rsidRPr="00254D3B">
        <w:rPr>
          <w:rFonts w:ascii="Arial" w:hAnsi="Arial" w:cs="Arial"/>
          <w:sz w:val="24"/>
          <w:szCs w:val="24"/>
        </w:rPr>
        <w:t>Biliánové</w:t>
      </w:r>
      <w:proofErr w:type="spellEnd"/>
      <w:r w:rsidRPr="00254D3B">
        <w:rPr>
          <w:rFonts w:ascii="Arial" w:hAnsi="Arial" w:cs="Arial"/>
          <w:sz w:val="24"/>
          <w:szCs w:val="24"/>
        </w:rPr>
        <w:t>, Průmyslová, Slunečná, Spojovací, Tovární, Tři Vršky, U Černého vršku, U Potoka, U Železáren, V Kaštanech, V Lukách, Ve svahu, Za Horizontem, 5. května</w:t>
      </w:r>
    </w:p>
    <w:p w14:paraId="3F350683" w14:textId="77777777" w:rsidR="00302D8C" w:rsidRPr="00254D3B" w:rsidRDefault="00302D8C" w:rsidP="00E954C0">
      <w:pPr>
        <w:spacing w:after="0"/>
        <w:rPr>
          <w:rFonts w:ascii="Arial" w:hAnsi="Arial" w:cs="Arial"/>
          <w:sz w:val="24"/>
          <w:szCs w:val="24"/>
        </w:rPr>
      </w:pPr>
      <w:r w:rsidRPr="00254D3B">
        <w:rPr>
          <w:rFonts w:ascii="Arial" w:hAnsi="Arial" w:cs="Arial"/>
          <w:sz w:val="24"/>
          <w:szCs w:val="24"/>
          <w:u w:val="single"/>
        </w:rPr>
        <w:t xml:space="preserve">Část města – </w:t>
      </w:r>
      <w:proofErr w:type="spellStart"/>
      <w:r w:rsidRPr="00254D3B">
        <w:rPr>
          <w:rFonts w:ascii="Arial" w:hAnsi="Arial" w:cs="Arial"/>
          <w:sz w:val="24"/>
          <w:szCs w:val="24"/>
          <w:u w:val="single"/>
        </w:rPr>
        <w:t>Křižatky</w:t>
      </w:r>
      <w:proofErr w:type="spellEnd"/>
      <w:r w:rsidR="00587ABA" w:rsidRPr="00254D3B">
        <w:rPr>
          <w:rFonts w:ascii="Arial" w:hAnsi="Arial" w:cs="Arial"/>
          <w:sz w:val="24"/>
          <w:szCs w:val="24"/>
          <w:u w:val="single"/>
        </w:rPr>
        <w:t>:</w:t>
      </w:r>
      <w:r w:rsidR="00587ABA" w:rsidRPr="00254D3B">
        <w:rPr>
          <w:rFonts w:ascii="Arial" w:hAnsi="Arial" w:cs="Arial"/>
          <w:sz w:val="24"/>
          <w:szCs w:val="24"/>
        </w:rPr>
        <w:t xml:space="preserve"> </w:t>
      </w:r>
      <w:r w:rsidRPr="00254D3B">
        <w:rPr>
          <w:rFonts w:ascii="Arial" w:hAnsi="Arial" w:cs="Arial"/>
          <w:bCs/>
          <w:sz w:val="24"/>
          <w:szCs w:val="24"/>
        </w:rPr>
        <w:t xml:space="preserve">Na </w:t>
      </w:r>
      <w:proofErr w:type="spellStart"/>
      <w:r w:rsidRPr="00254D3B">
        <w:rPr>
          <w:rFonts w:ascii="Arial" w:hAnsi="Arial" w:cs="Arial"/>
          <w:bCs/>
          <w:sz w:val="24"/>
          <w:szCs w:val="24"/>
        </w:rPr>
        <w:t>Mandátě</w:t>
      </w:r>
      <w:proofErr w:type="spellEnd"/>
      <w:r w:rsidRPr="00254D3B">
        <w:rPr>
          <w:rFonts w:ascii="Arial" w:hAnsi="Arial" w:cs="Arial"/>
          <w:bCs/>
          <w:sz w:val="24"/>
          <w:szCs w:val="24"/>
        </w:rPr>
        <w:t xml:space="preserve">, Na Vinohradech, městská část </w:t>
      </w:r>
      <w:proofErr w:type="spellStart"/>
      <w:r w:rsidRPr="00254D3B">
        <w:rPr>
          <w:rFonts w:ascii="Arial" w:hAnsi="Arial" w:cs="Arial"/>
          <w:bCs/>
          <w:sz w:val="24"/>
          <w:szCs w:val="24"/>
        </w:rPr>
        <w:t>Křižatky</w:t>
      </w:r>
      <w:proofErr w:type="spellEnd"/>
    </w:p>
    <w:p w14:paraId="704797E5" w14:textId="77777777" w:rsidR="00302D8C" w:rsidRPr="00254D3B" w:rsidRDefault="00302D8C" w:rsidP="00587ABA">
      <w:pPr>
        <w:pStyle w:val="Nadpis1"/>
        <w:jc w:val="both"/>
        <w:rPr>
          <w:rFonts w:ascii="Arial" w:hAnsi="Arial" w:cs="Arial"/>
          <w:b w:val="0"/>
          <w:bCs w:val="0"/>
          <w:u w:val="single"/>
        </w:rPr>
      </w:pPr>
      <w:r w:rsidRPr="00254D3B">
        <w:rPr>
          <w:rFonts w:ascii="Arial" w:hAnsi="Arial" w:cs="Arial"/>
          <w:b w:val="0"/>
          <w:bCs w:val="0"/>
          <w:u w:val="single"/>
        </w:rPr>
        <w:t>Část města – Levín</w:t>
      </w:r>
      <w:r w:rsidR="00587ABA" w:rsidRPr="00254D3B">
        <w:rPr>
          <w:rFonts w:ascii="Arial" w:hAnsi="Arial" w:cs="Arial"/>
          <w:b w:val="0"/>
          <w:bCs w:val="0"/>
          <w:u w:val="single"/>
        </w:rPr>
        <w:t>:</w:t>
      </w:r>
      <w:r w:rsidR="00587ABA" w:rsidRPr="00254D3B">
        <w:rPr>
          <w:rFonts w:ascii="Arial" w:hAnsi="Arial" w:cs="Arial"/>
          <w:b w:val="0"/>
          <w:bCs w:val="0"/>
        </w:rPr>
        <w:t xml:space="preserve"> </w:t>
      </w:r>
      <w:r w:rsidRPr="00254D3B">
        <w:rPr>
          <w:rFonts w:ascii="Arial" w:hAnsi="Arial" w:cs="Arial"/>
          <w:b w:val="0"/>
          <w:bCs w:val="0"/>
        </w:rPr>
        <w:t xml:space="preserve">Levínský vršek, Na </w:t>
      </w:r>
      <w:proofErr w:type="spellStart"/>
      <w:r w:rsidRPr="00254D3B">
        <w:rPr>
          <w:rFonts w:ascii="Arial" w:hAnsi="Arial" w:cs="Arial"/>
          <w:b w:val="0"/>
          <w:bCs w:val="0"/>
        </w:rPr>
        <w:t>Lucberku</w:t>
      </w:r>
      <w:proofErr w:type="spellEnd"/>
      <w:r w:rsidRPr="00254D3B">
        <w:rPr>
          <w:rFonts w:ascii="Arial" w:hAnsi="Arial" w:cs="Arial"/>
          <w:b w:val="0"/>
          <w:bCs w:val="0"/>
        </w:rPr>
        <w:t>, Na Vyhlídce, Na Výsluní, Větrná, městská část Levín</w:t>
      </w:r>
    </w:p>
    <w:p w14:paraId="059B10E6" w14:textId="77777777" w:rsidR="00302D8C" w:rsidRPr="00254D3B" w:rsidRDefault="00302D8C" w:rsidP="00587ABA">
      <w:pPr>
        <w:pStyle w:val="Nadpis1"/>
        <w:jc w:val="both"/>
        <w:rPr>
          <w:rFonts w:ascii="Arial" w:hAnsi="Arial" w:cs="Arial"/>
          <w:b w:val="0"/>
          <w:bCs w:val="0"/>
        </w:rPr>
      </w:pPr>
      <w:r w:rsidRPr="00254D3B">
        <w:rPr>
          <w:rFonts w:ascii="Arial" w:hAnsi="Arial" w:cs="Arial"/>
          <w:b w:val="0"/>
          <w:bCs w:val="0"/>
          <w:u w:val="single"/>
        </w:rPr>
        <w:t>Část města – Počaply</w:t>
      </w:r>
      <w:r w:rsidR="00587ABA" w:rsidRPr="00254D3B">
        <w:rPr>
          <w:rFonts w:ascii="Arial" w:hAnsi="Arial" w:cs="Arial"/>
          <w:b w:val="0"/>
          <w:bCs w:val="0"/>
        </w:rPr>
        <w:t xml:space="preserve">: </w:t>
      </w:r>
      <w:r w:rsidRPr="00254D3B">
        <w:rPr>
          <w:rFonts w:ascii="Arial" w:hAnsi="Arial" w:cs="Arial"/>
          <w:b w:val="0"/>
          <w:bCs w:val="0"/>
        </w:rPr>
        <w:t xml:space="preserve">Dvořákova, Fibichova, Fučíkova, Fügnerova, Jungmannova, Komenského, Královské údolí, Krátká, Na Našem poli, Na Skalce, Nová, Plzeňská, Pod Bory, Pod dálnicí, Pod Skalkou, Smetanova, Švermova, </w:t>
      </w:r>
      <w:proofErr w:type="spellStart"/>
      <w:r w:rsidRPr="00254D3B">
        <w:rPr>
          <w:rFonts w:ascii="Arial" w:hAnsi="Arial" w:cs="Arial"/>
          <w:b w:val="0"/>
          <w:bCs w:val="0"/>
        </w:rPr>
        <w:t>Trubínská</w:t>
      </w:r>
      <w:proofErr w:type="spellEnd"/>
      <w:r w:rsidRPr="00254D3B">
        <w:rPr>
          <w:rFonts w:ascii="Arial" w:hAnsi="Arial" w:cs="Arial"/>
          <w:b w:val="0"/>
          <w:bCs w:val="0"/>
        </w:rPr>
        <w:t>, Tyršova, U Vrby, Za Kostelem</w:t>
      </w:r>
    </w:p>
    <w:p w14:paraId="28E3FFD4" w14:textId="77777777" w:rsidR="00302D8C" w:rsidRPr="00254D3B" w:rsidRDefault="00302D8C" w:rsidP="00E954C0">
      <w:pPr>
        <w:spacing w:after="0"/>
        <w:rPr>
          <w:rFonts w:ascii="Arial" w:hAnsi="Arial" w:cs="Arial"/>
          <w:sz w:val="24"/>
          <w:szCs w:val="24"/>
        </w:rPr>
      </w:pPr>
      <w:r w:rsidRPr="00254D3B">
        <w:rPr>
          <w:rFonts w:ascii="Arial" w:hAnsi="Arial" w:cs="Arial"/>
          <w:sz w:val="24"/>
          <w:szCs w:val="24"/>
          <w:u w:val="single"/>
        </w:rPr>
        <w:t>Část města – Popovice</w:t>
      </w:r>
      <w:r w:rsidR="00587ABA" w:rsidRPr="00254D3B">
        <w:rPr>
          <w:rFonts w:ascii="Arial" w:hAnsi="Arial" w:cs="Arial"/>
          <w:sz w:val="24"/>
          <w:szCs w:val="24"/>
          <w:u w:val="single"/>
        </w:rPr>
        <w:t>:</w:t>
      </w:r>
      <w:r w:rsidRPr="00254D3B">
        <w:rPr>
          <w:rFonts w:ascii="Arial" w:hAnsi="Arial" w:cs="Arial"/>
          <w:sz w:val="24"/>
          <w:szCs w:val="24"/>
        </w:rPr>
        <w:t xml:space="preserve"> Bohumila Hájka, ČSD – Strážní Domek, Na Výsluní, Pivovarská, Pod </w:t>
      </w:r>
      <w:proofErr w:type="spellStart"/>
      <w:r w:rsidRPr="00254D3B">
        <w:rPr>
          <w:rFonts w:ascii="Arial" w:hAnsi="Arial" w:cs="Arial"/>
          <w:sz w:val="24"/>
          <w:szCs w:val="24"/>
        </w:rPr>
        <w:t>Koukolovkou</w:t>
      </w:r>
      <w:proofErr w:type="spellEnd"/>
      <w:r w:rsidRPr="00254D3B">
        <w:rPr>
          <w:rFonts w:ascii="Arial" w:hAnsi="Arial" w:cs="Arial"/>
          <w:sz w:val="24"/>
          <w:szCs w:val="24"/>
        </w:rPr>
        <w:t>, Preislerova</w:t>
      </w:r>
    </w:p>
    <w:p w14:paraId="4DDA2B4D" w14:textId="77777777" w:rsidR="00302D8C" w:rsidRPr="00254D3B" w:rsidRDefault="00302D8C" w:rsidP="00587ABA">
      <w:pPr>
        <w:pStyle w:val="Nadpis1"/>
        <w:jc w:val="both"/>
        <w:rPr>
          <w:rFonts w:ascii="Arial" w:hAnsi="Arial" w:cs="Arial"/>
          <w:b w:val="0"/>
          <w:bCs w:val="0"/>
        </w:rPr>
      </w:pPr>
      <w:r w:rsidRPr="00254D3B">
        <w:rPr>
          <w:rFonts w:ascii="Arial" w:hAnsi="Arial" w:cs="Arial"/>
          <w:b w:val="0"/>
          <w:bCs w:val="0"/>
          <w:u w:val="single"/>
        </w:rPr>
        <w:t>Část města – Zahořany</w:t>
      </w:r>
      <w:r w:rsidRPr="00254D3B">
        <w:rPr>
          <w:rFonts w:ascii="Arial" w:hAnsi="Arial" w:cs="Arial"/>
        </w:rPr>
        <w:t xml:space="preserve">: </w:t>
      </w:r>
      <w:r w:rsidRPr="00254D3B">
        <w:rPr>
          <w:rFonts w:ascii="Arial" w:hAnsi="Arial" w:cs="Arial"/>
          <w:b w:val="0"/>
          <w:bCs w:val="0"/>
        </w:rPr>
        <w:t>Akátová, Berounská, Borová, Buková, Jungmannova, K Brodu, K Lávce, K Lesíku, Luční, Na Průhonu, Na Smutné, Na Stráni, Pod Lesem, Pod Štolou, Za Potokem</w:t>
      </w:r>
    </w:p>
    <w:p w14:paraId="45BC0728" w14:textId="77777777" w:rsidR="00302D8C" w:rsidRDefault="00302D8C" w:rsidP="00302D8C">
      <w:pPr>
        <w:rPr>
          <w:rFonts w:ascii="Arial" w:hAnsi="Arial" w:cs="Arial"/>
          <w:b/>
          <w:bCs/>
        </w:rPr>
      </w:pPr>
    </w:p>
    <w:p w14:paraId="596B6FBB" w14:textId="77777777" w:rsidR="00DE5BBE" w:rsidRPr="00143DF4" w:rsidRDefault="00DE5BBE" w:rsidP="00DE5B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Část lokality Pod Hájem: </w:t>
      </w:r>
      <w:r w:rsidRPr="00143DF4">
        <w:rPr>
          <w:rFonts w:ascii="Arial" w:hAnsi="Arial" w:cs="Arial"/>
          <w:sz w:val="24"/>
          <w:szCs w:val="24"/>
        </w:rPr>
        <w:t>v části chodníku od přechodu pro chodce z ulice Plzeňská se spojnicí k bytov</w:t>
      </w:r>
      <w:r>
        <w:rPr>
          <w:rFonts w:ascii="Arial" w:hAnsi="Arial" w:cs="Arial"/>
          <w:sz w:val="24"/>
          <w:szCs w:val="24"/>
        </w:rPr>
        <w:t>ému</w:t>
      </w:r>
      <w:r w:rsidRPr="00143DF4">
        <w:rPr>
          <w:rFonts w:ascii="Arial" w:hAnsi="Arial" w:cs="Arial"/>
          <w:sz w:val="24"/>
          <w:szCs w:val="24"/>
        </w:rPr>
        <w:t xml:space="preserve"> domu č.p. 384 po vjezd do areálu </w:t>
      </w:r>
      <w:proofErr w:type="spellStart"/>
      <w:r w:rsidRPr="00143DF4">
        <w:rPr>
          <w:rFonts w:ascii="Arial" w:hAnsi="Arial" w:cs="Arial"/>
          <w:sz w:val="24"/>
          <w:szCs w:val="24"/>
        </w:rPr>
        <w:t>Arriva</w:t>
      </w:r>
      <w:proofErr w:type="spellEnd"/>
      <w:r w:rsidRPr="00143DF4">
        <w:rPr>
          <w:rFonts w:ascii="Arial" w:hAnsi="Arial" w:cs="Arial"/>
          <w:sz w:val="24"/>
          <w:szCs w:val="24"/>
        </w:rPr>
        <w:t xml:space="preserve"> a křižovatku ulic Plzeňská a Pod Hájem dle nákresu níže.</w:t>
      </w:r>
    </w:p>
    <w:p w14:paraId="09AA4FD9" w14:textId="77777777" w:rsidR="00DE5BBE" w:rsidRDefault="00DE5BBE" w:rsidP="00DE5BBE">
      <w:pPr>
        <w:rPr>
          <w:rFonts w:ascii="Arial" w:hAnsi="Arial" w:cs="Arial"/>
          <w:sz w:val="28"/>
        </w:rPr>
      </w:pPr>
    </w:p>
    <w:p w14:paraId="65C5F56C" w14:textId="77777777" w:rsidR="00DE5BBE" w:rsidRDefault="00DE5BBE" w:rsidP="00DE5BBE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 wp14:anchorId="7E3F879A" wp14:editId="66422D88">
            <wp:extent cx="3228975" cy="2263090"/>
            <wp:effectExtent l="0" t="0" r="0" b="4445"/>
            <wp:docPr id="7191025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02570" name="Obrázek 7191025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521" cy="22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15E9" w14:textId="77777777" w:rsidR="00DE5BBE" w:rsidRDefault="00DE5BBE" w:rsidP="00302D8C">
      <w:pPr>
        <w:rPr>
          <w:rFonts w:ascii="Arial" w:hAnsi="Arial" w:cs="Arial"/>
          <w:b/>
          <w:bCs/>
        </w:rPr>
      </w:pPr>
    </w:p>
    <w:p w14:paraId="1F067825" w14:textId="77777777" w:rsidR="00302D8C" w:rsidRPr="00587ABA" w:rsidRDefault="00302D8C" w:rsidP="00302D8C">
      <w:pPr>
        <w:rPr>
          <w:rFonts w:ascii="Arial" w:hAnsi="Arial" w:cs="Arial"/>
          <w:b/>
          <w:bCs/>
          <w:sz w:val="28"/>
        </w:rPr>
      </w:pPr>
      <w:r w:rsidRPr="00587ABA">
        <w:rPr>
          <w:rFonts w:ascii="Arial" w:hAnsi="Arial" w:cs="Arial"/>
          <w:b/>
          <w:bCs/>
          <w:sz w:val="28"/>
        </w:rPr>
        <w:t>Náměstí:</w:t>
      </w:r>
    </w:p>
    <w:p w14:paraId="563BD784" w14:textId="77777777" w:rsidR="00587ABA" w:rsidRDefault="00143DF4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87ABA">
        <w:rPr>
          <w:rFonts w:ascii="Arial" w:hAnsi="Arial" w:cs="Arial"/>
          <w:sz w:val="24"/>
          <w:szCs w:val="24"/>
        </w:rPr>
        <w:t>áměstí Míru</w:t>
      </w:r>
    </w:p>
    <w:p w14:paraId="50C7C602" w14:textId="77777777" w:rsidR="00587ABA" w:rsidRDefault="00143DF4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87ABA">
        <w:rPr>
          <w:rFonts w:ascii="Arial" w:hAnsi="Arial" w:cs="Arial"/>
          <w:sz w:val="24"/>
          <w:szCs w:val="24"/>
        </w:rPr>
        <w:t>áměstí 1. máje</w:t>
      </w:r>
    </w:p>
    <w:p w14:paraId="1B041983" w14:textId="77777777" w:rsidR="00302D8C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Preislerovo nám.</w:t>
      </w:r>
    </w:p>
    <w:p w14:paraId="4365CD89" w14:textId="77777777" w:rsidR="00362068" w:rsidRDefault="00362068" w:rsidP="00302D8C">
      <w:pPr>
        <w:rPr>
          <w:rFonts w:ascii="Arial" w:hAnsi="Arial" w:cs="Arial"/>
          <w:b/>
          <w:bCs/>
          <w:sz w:val="28"/>
        </w:rPr>
      </w:pPr>
    </w:p>
    <w:p w14:paraId="075387D1" w14:textId="75A12DC5" w:rsidR="00302D8C" w:rsidRPr="00587ABA" w:rsidRDefault="00587ABA" w:rsidP="00302D8C">
      <w:pPr>
        <w:rPr>
          <w:rFonts w:ascii="Arial" w:hAnsi="Arial" w:cs="Arial"/>
          <w:b/>
          <w:bCs/>
          <w:sz w:val="28"/>
        </w:rPr>
      </w:pPr>
      <w:r w:rsidRPr="00587ABA">
        <w:rPr>
          <w:rFonts w:ascii="Arial" w:hAnsi="Arial" w:cs="Arial"/>
          <w:b/>
          <w:bCs/>
          <w:sz w:val="28"/>
        </w:rPr>
        <w:lastRenderedPageBreak/>
        <w:t>Ostatní v okruhu 50</w:t>
      </w:r>
      <w:r w:rsidR="007A2B9E">
        <w:rPr>
          <w:rFonts w:ascii="Arial" w:hAnsi="Arial" w:cs="Arial"/>
          <w:b/>
          <w:bCs/>
          <w:sz w:val="28"/>
        </w:rPr>
        <w:t xml:space="preserve"> </w:t>
      </w:r>
      <w:r w:rsidRPr="00587ABA">
        <w:rPr>
          <w:rFonts w:ascii="Arial" w:hAnsi="Arial" w:cs="Arial"/>
          <w:b/>
          <w:bCs/>
          <w:sz w:val="28"/>
        </w:rPr>
        <w:t>m</w:t>
      </w:r>
      <w:r w:rsidR="00302D8C" w:rsidRPr="00587ABA">
        <w:rPr>
          <w:rFonts w:ascii="Arial" w:hAnsi="Arial" w:cs="Arial"/>
          <w:b/>
          <w:bCs/>
          <w:sz w:val="28"/>
        </w:rPr>
        <w:t>:</w:t>
      </w:r>
    </w:p>
    <w:p w14:paraId="2A8E0C82" w14:textId="77777777" w:rsidR="00587ABA" w:rsidRP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 w:rsidRPr="00587ABA">
        <w:rPr>
          <w:rFonts w:ascii="Arial" w:hAnsi="Arial" w:cs="Arial"/>
          <w:sz w:val="24"/>
          <w:szCs w:val="24"/>
          <w:u w:val="single"/>
        </w:rPr>
        <w:t>Základní škola a Mateřská škola Králův Dvůr</w:t>
      </w:r>
      <w:r>
        <w:rPr>
          <w:rFonts w:ascii="Arial" w:hAnsi="Arial" w:cs="Arial"/>
          <w:sz w:val="24"/>
          <w:szCs w:val="24"/>
        </w:rPr>
        <w:t>: b</w:t>
      </w:r>
      <w:r w:rsidRPr="00587ABA">
        <w:rPr>
          <w:rFonts w:ascii="Arial" w:hAnsi="Arial" w:cs="Arial"/>
          <w:sz w:val="24"/>
          <w:szCs w:val="24"/>
        </w:rPr>
        <w:t>udovy na adrese Jungmannova 292 a Pod Hájem 314</w:t>
      </w:r>
    </w:p>
    <w:p w14:paraId="268297D1" w14:textId="77777777" w:rsid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 w:rsidRPr="00587ABA">
        <w:rPr>
          <w:rFonts w:ascii="Arial" w:hAnsi="Arial" w:cs="Arial"/>
          <w:sz w:val="24"/>
          <w:szCs w:val="24"/>
          <w:u w:val="single"/>
        </w:rPr>
        <w:t xml:space="preserve">Základní škola a Mateřská škola Králův </w:t>
      </w:r>
      <w:r>
        <w:rPr>
          <w:rFonts w:ascii="Arial" w:hAnsi="Arial" w:cs="Arial"/>
          <w:sz w:val="24"/>
          <w:szCs w:val="24"/>
          <w:u w:val="single"/>
        </w:rPr>
        <w:t>D</w:t>
      </w:r>
      <w:r w:rsidRPr="00587ABA">
        <w:rPr>
          <w:rFonts w:ascii="Arial" w:hAnsi="Arial" w:cs="Arial"/>
          <w:sz w:val="24"/>
          <w:szCs w:val="24"/>
          <w:u w:val="single"/>
        </w:rPr>
        <w:t>vůr – Počaply</w:t>
      </w:r>
      <w:r>
        <w:rPr>
          <w:rFonts w:ascii="Arial" w:hAnsi="Arial" w:cs="Arial"/>
          <w:sz w:val="24"/>
          <w:szCs w:val="24"/>
        </w:rPr>
        <w:t>: b</w:t>
      </w:r>
      <w:r w:rsidRPr="00587ABA">
        <w:rPr>
          <w:rFonts w:ascii="Arial" w:hAnsi="Arial" w:cs="Arial"/>
          <w:sz w:val="24"/>
          <w:szCs w:val="24"/>
        </w:rPr>
        <w:t>udovy na adrese Tyršova 136, Plzeňská 104, Plzeňská 89, Preislerovo nám. 28</w:t>
      </w:r>
    </w:p>
    <w:p w14:paraId="7B06F66D" w14:textId="77777777" w:rsidR="005A4561" w:rsidRDefault="005A4561" w:rsidP="00587ABA">
      <w:pPr>
        <w:spacing w:after="0"/>
        <w:rPr>
          <w:rFonts w:ascii="Arial" w:hAnsi="Arial" w:cs="Arial"/>
          <w:sz w:val="24"/>
          <w:szCs w:val="24"/>
        </w:rPr>
      </w:pPr>
      <w:r w:rsidRPr="005A4561">
        <w:rPr>
          <w:rFonts w:ascii="Arial" w:hAnsi="Arial" w:cs="Arial"/>
          <w:sz w:val="24"/>
          <w:szCs w:val="24"/>
          <w:u w:val="single"/>
        </w:rPr>
        <w:t>Sportovní hala a víceúčelové sportoviště</w:t>
      </w:r>
      <w:r>
        <w:rPr>
          <w:rFonts w:ascii="Arial" w:hAnsi="Arial" w:cs="Arial"/>
          <w:sz w:val="24"/>
          <w:szCs w:val="24"/>
        </w:rPr>
        <w:t xml:space="preserve"> – Nad Stadionem 250 (</w:t>
      </w:r>
      <w:proofErr w:type="spellStart"/>
      <w:r>
        <w:rPr>
          <w:rFonts w:ascii="Arial" w:hAnsi="Arial" w:cs="Arial"/>
          <w:sz w:val="24"/>
          <w:szCs w:val="24"/>
        </w:rPr>
        <w:t>st.p.č</w:t>
      </w:r>
      <w:proofErr w:type="spellEnd"/>
      <w:r>
        <w:rPr>
          <w:rFonts w:ascii="Arial" w:hAnsi="Arial" w:cs="Arial"/>
          <w:sz w:val="24"/>
          <w:szCs w:val="24"/>
        </w:rPr>
        <w:t xml:space="preserve">. 1072,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84/22,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Králův Dvůr)</w:t>
      </w:r>
    </w:p>
    <w:p w14:paraId="5528BB11" w14:textId="77777777" w:rsidR="00DF138F" w:rsidRDefault="00587ABA" w:rsidP="00587ABA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F8313B">
        <w:rPr>
          <w:rFonts w:ascii="Arial" w:hAnsi="Arial" w:cs="Arial"/>
          <w:sz w:val="24"/>
          <w:szCs w:val="24"/>
          <w:u w:val="single"/>
        </w:rPr>
        <w:t>Dětská hřiště:</w:t>
      </w:r>
    </w:p>
    <w:p w14:paraId="169D649A" w14:textId="77777777" w:rsidR="007A2B9E" w:rsidRPr="00E067E1" w:rsidRDefault="00DF138F" w:rsidP="00587ABA">
      <w:pPr>
        <w:spacing w:after="0"/>
        <w:rPr>
          <w:rFonts w:ascii="Arial" w:hAnsi="Arial" w:cs="Arial"/>
          <w:sz w:val="24"/>
          <w:szCs w:val="24"/>
        </w:rPr>
      </w:pPr>
      <w:r w:rsidRPr="00E067E1">
        <w:rPr>
          <w:rFonts w:ascii="Arial" w:hAnsi="Arial" w:cs="Arial"/>
          <w:sz w:val="24"/>
          <w:szCs w:val="24"/>
        </w:rPr>
        <w:t xml:space="preserve">Zákaz konzumace alkoholických nápojů se stanovuje na níže uvedených dětských hřištích a na veřejných prostranstvích v okruhu </w:t>
      </w:r>
      <w:proofErr w:type="gramStart"/>
      <w:r w:rsidRPr="00E067E1">
        <w:rPr>
          <w:rFonts w:ascii="Arial" w:hAnsi="Arial" w:cs="Arial"/>
          <w:sz w:val="24"/>
          <w:szCs w:val="24"/>
        </w:rPr>
        <w:t>50m</w:t>
      </w:r>
      <w:proofErr w:type="gramEnd"/>
      <w:r w:rsidRPr="00E067E1">
        <w:rPr>
          <w:rFonts w:ascii="Arial" w:hAnsi="Arial" w:cs="Arial"/>
          <w:sz w:val="24"/>
          <w:szCs w:val="24"/>
        </w:rPr>
        <w:t xml:space="preserve"> od těchto hřišť.</w:t>
      </w:r>
      <w:r w:rsidR="00587ABA" w:rsidRPr="00E067E1">
        <w:rPr>
          <w:rFonts w:ascii="Arial" w:hAnsi="Arial" w:cs="Arial"/>
          <w:sz w:val="24"/>
          <w:szCs w:val="24"/>
        </w:rPr>
        <w:t xml:space="preserve"> </w:t>
      </w:r>
    </w:p>
    <w:p w14:paraId="2F29313A" w14:textId="77777777" w:rsid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 Stadionem</w:t>
      </w:r>
      <w:r w:rsidR="007A2B9E">
        <w:rPr>
          <w:rFonts w:ascii="Arial" w:hAnsi="Arial" w:cs="Arial"/>
          <w:sz w:val="24"/>
          <w:szCs w:val="24"/>
        </w:rPr>
        <w:t xml:space="preserve"> – centrální dětské hřiště (</w:t>
      </w:r>
      <w:proofErr w:type="spellStart"/>
      <w:r w:rsidR="007A2B9E">
        <w:rPr>
          <w:rFonts w:ascii="Arial" w:hAnsi="Arial" w:cs="Arial"/>
          <w:sz w:val="24"/>
          <w:szCs w:val="24"/>
        </w:rPr>
        <w:t>p.č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. 84/74, </w:t>
      </w:r>
      <w:proofErr w:type="spellStart"/>
      <w:r w:rsidR="007A2B9E">
        <w:rPr>
          <w:rFonts w:ascii="Arial" w:hAnsi="Arial" w:cs="Arial"/>
          <w:sz w:val="24"/>
          <w:szCs w:val="24"/>
        </w:rPr>
        <w:t>k.ú</w:t>
      </w:r>
      <w:proofErr w:type="spellEnd"/>
      <w:r w:rsidR="007A2B9E">
        <w:rPr>
          <w:rFonts w:ascii="Arial" w:hAnsi="Arial" w:cs="Arial"/>
          <w:sz w:val="24"/>
          <w:szCs w:val="24"/>
        </w:rPr>
        <w:t>. Králův Dvůr)</w:t>
      </w:r>
    </w:p>
    <w:p w14:paraId="5A524A45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 Stadionem – </w:t>
      </w:r>
      <w:proofErr w:type="spellStart"/>
      <w:r>
        <w:rPr>
          <w:rFonts w:ascii="Arial" w:hAnsi="Arial" w:cs="Arial"/>
          <w:sz w:val="24"/>
          <w:szCs w:val="24"/>
        </w:rPr>
        <w:t>workout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896,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Králův Dvůr)</w:t>
      </w:r>
    </w:p>
    <w:p w14:paraId="21F82EDB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 Stadionem – u č.p. 337,338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84/4,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Králův Dvůr)</w:t>
      </w:r>
    </w:p>
    <w:p w14:paraId="492A4FB7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 Stadionem – u č.p. 346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84/39,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Králův Dvůr)</w:t>
      </w:r>
    </w:p>
    <w:p w14:paraId="7740F63F" w14:textId="77777777" w:rsidR="007A2B9E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Hájem</w:t>
      </w:r>
      <w:r w:rsidR="007A2B9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2B9E">
        <w:rPr>
          <w:rFonts w:ascii="Arial" w:hAnsi="Arial" w:cs="Arial"/>
          <w:sz w:val="24"/>
          <w:szCs w:val="24"/>
        </w:rPr>
        <w:t>Arrivy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A2B9E">
        <w:rPr>
          <w:rFonts w:ascii="Arial" w:hAnsi="Arial" w:cs="Arial"/>
          <w:sz w:val="24"/>
          <w:szCs w:val="24"/>
        </w:rPr>
        <w:t>p.č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. 122/100, </w:t>
      </w:r>
      <w:proofErr w:type="spellStart"/>
      <w:r w:rsidR="007A2B9E">
        <w:rPr>
          <w:rFonts w:ascii="Arial" w:hAnsi="Arial" w:cs="Arial"/>
          <w:sz w:val="24"/>
          <w:szCs w:val="24"/>
        </w:rPr>
        <w:t>k.ú</w:t>
      </w:r>
      <w:proofErr w:type="spellEnd"/>
      <w:r w:rsidR="007A2B9E">
        <w:rPr>
          <w:rFonts w:ascii="Arial" w:hAnsi="Arial" w:cs="Arial"/>
          <w:sz w:val="24"/>
          <w:szCs w:val="24"/>
        </w:rPr>
        <w:t>. Králův Dvůr)</w:t>
      </w:r>
    </w:p>
    <w:p w14:paraId="1233B5C4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Horizontu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229/235,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Králův Dvůr)</w:t>
      </w:r>
    </w:p>
    <w:p w14:paraId="64D0E2D0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Fučíkova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44/176,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Králův Dvůr)</w:t>
      </w:r>
      <w:r>
        <w:rPr>
          <w:rFonts w:ascii="Arial" w:hAnsi="Arial" w:cs="Arial"/>
          <w:sz w:val="24"/>
          <w:szCs w:val="24"/>
        </w:rPr>
        <w:tab/>
      </w:r>
    </w:p>
    <w:p w14:paraId="3C9A31C2" w14:textId="77777777" w:rsid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Karlova Huť</w:t>
      </w:r>
      <w:r w:rsidR="007A2B9E">
        <w:rPr>
          <w:rFonts w:ascii="Arial" w:hAnsi="Arial" w:cs="Arial"/>
          <w:sz w:val="24"/>
          <w:szCs w:val="24"/>
        </w:rPr>
        <w:t xml:space="preserve"> – Na Louce (</w:t>
      </w:r>
      <w:proofErr w:type="spellStart"/>
      <w:r w:rsidR="007A2B9E">
        <w:rPr>
          <w:rFonts w:ascii="Arial" w:hAnsi="Arial" w:cs="Arial"/>
          <w:sz w:val="24"/>
          <w:szCs w:val="24"/>
        </w:rPr>
        <w:t>p.č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. 652/1, 653, </w:t>
      </w:r>
      <w:proofErr w:type="spellStart"/>
      <w:r w:rsidR="007A2B9E">
        <w:rPr>
          <w:rFonts w:ascii="Arial" w:hAnsi="Arial" w:cs="Arial"/>
          <w:sz w:val="24"/>
          <w:szCs w:val="24"/>
        </w:rPr>
        <w:t>k.ú</w:t>
      </w:r>
      <w:proofErr w:type="spellEnd"/>
      <w:r w:rsidR="007A2B9E">
        <w:rPr>
          <w:rFonts w:ascii="Arial" w:hAnsi="Arial" w:cs="Arial"/>
          <w:sz w:val="24"/>
          <w:szCs w:val="24"/>
        </w:rPr>
        <w:t>. Králův Dvůr)</w:t>
      </w:r>
    </w:p>
    <w:p w14:paraId="0273C469" w14:textId="77777777" w:rsid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Popovice</w:t>
      </w:r>
      <w:r w:rsidR="007A2B9E">
        <w:rPr>
          <w:rFonts w:ascii="Arial" w:hAnsi="Arial" w:cs="Arial"/>
          <w:sz w:val="24"/>
          <w:szCs w:val="24"/>
        </w:rPr>
        <w:t xml:space="preserve"> – Preislerova (</w:t>
      </w:r>
      <w:proofErr w:type="spellStart"/>
      <w:r w:rsidR="007A2B9E">
        <w:rPr>
          <w:rFonts w:ascii="Arial" w:hAnsi="Arial" w:cs="Arial"/>
          <w:sz w:val="24"/>
          <w:szCs w:val="24"/>
        </w:rPr>
        <w:t>p.č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. 53/35, </w:t>
      </w:r>
      <w:proofErr w:type="spellStart"/>
      <w:r w:rsidR="007A2B9E">
        <w:rPr>
          <w:rFonts w:ascii="Arial" w:hAnsi="Arial" w:cs="Arial"/>
          <w:sz w:val="24"/>
          <w:szCs w:val="24"/>
        </w:rPr>
        <w:t>k.ú</w:t>
      </w:r>
      <w:proofErr w:type="spellEnd"/>
      <w:r w:rsidR="007A2B9E">
        <w:rPr>
          <w:rFonts w:ascii="Arial" w:hAnsi="Arial" w:cs="Arial"/>
          <w:sz w:val="24"/>
          <w:szCs w:val="24"/>
        </w:rPr>
        <w:t>. Popovice u Králova Dvora)</w:t>
      </w:r>
    </w:p>
    <w:p w14:paraId="2E4296F5" w14:textId="77777777" w:rsid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Levín</w:t>
      </w:r>
      <w:r w:rsidR="007A2B9E">
        <w:rPr>
          <w:rFonts w:ascii="Arial" w:hAnsi="Arial" w:cs="Arial"/>
          <w:sz w:val="24"/>
          <w:szCs w:val="24"/>
        </w:rPr>
        <w:t xml:space="preserve"> – náves (</w:t>
      </w:r>
      <w:proofErr w:type="spellStart"/>
      <w:r w:rsidR="007A2B9E">
        <w:rPr>
          <w:rFonts w:ascii="Arial" w:hAnsi="Arial" w:cs="Arial"/>
          <w:sz w:val="24"/>
          <w:szCs w:val="24"/>
        </w:rPr>
        <w:t>p.č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. 672/4, </w:t>
      </w:r>
      <w:proofErr w:type="spellStart"/>
      <w:r w:rsidR="007A2B9E">
        <w:rPr>
          <w:rFonts w:ascii="Arial" w:hAnsi="Arial" w:cs="Arial"/>
          <w:sz w:val="24"/>
          <w:szCs w:val="24"/>
        </w:rPr>
        <w:t>k.ú</w:t>
      </w:r>
      <w:proofErr w:type="spellEnd"/>
      <w:r w:rsidR="007A2B9E">
        <w:rPr>
          <w:rFonts w:ascii="Arial" w:hAnsi="Arial" w:cs="Arial"/>
          <w:sz w:val="24"/>
          <w:szCs w:val="24"/>
        </w:rPr>
        <w:t>. Levín u Berouna)</w:t>
      </w:r>
    </w:p>
    <w:p w14:paraId="4BA6124B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Levín – Levínský vršek – Na Výsluní u MŠ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198/6,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Levín u Berouna)</w:t>
      </w:r>
    </w:p>
    <w:p w14:paraId="3D189732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Levín – Levínský vršek – Na Vyhlídce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329/1,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Levín u Berouna)</w:t>
      </w:r>
    </w:p>
    <w:p w14:paraId="736D2BBB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Levín – skatepark a </w:t>
      </w:r>
      <w:proofErr w:type="spellStart"/>
      <w:r>
        <w:rPr>
          <w:rFonts w:ascii="Arial" w:hAnsi="Arial" w:cs="Arial"/>
          <w:sz w:val="24"/>
          <w:szCs w:val="24"/>
        </w:rPr>
        <w:t>pumptrack</w:t>
      </w:r>
      <w:proofErr w:type="spellEnd"/>
      <w:r>
        <w:rPr>
          <w:rFonts w:ascii="Arial" w:hAnsi="Arial" w:cs="Arial"/>
          <w:sz w:val="24"/>
          <w:szCs w:val="24"/>
        </w:rPr>
        <w:t xml:space="preserve"> - ul. Pod </w:t>
      </w:r>
      <w:proofErr w:type="spellStart"/>
      <w:r>
        <w:rPr>
          <w:rFonts w:ascii="Arial" w:hAnsi="Arial" w:cs="Arial"/>
          <w:sz w:val="24"/>
          <w:szCs w:val="24"/>
        </w:rPr>
        <w:t>Litní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218,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Levín u Berouna)</w:t>
      </w:r>
    </w:p>
    <w:p w14:paraId="3E33AB95" w14:textId="77777777" w:rsid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Zahořany</w:t>
      </w:r>
      <w:r w:rsidR="007A2B9E">
        <w:rPr>
          <w:rFonts w:ascii="Arial" w:hAnsi="Arial" w:cs="Arial"/>
          <w:sz w:val="24"/>
          <w:szCs w:val="24"/>
        </w:rPr>
        <w:t xml:space="preserve"> – multifunkční hřiště Jungmannova (</w:t>
      </w:r>
      <w:proofErr w:type="spellStart"/>
      <w:r w:rsidR="007A2B9E">
        <w:rPr>
          <w:rFonts w:ascii="Arial" w:hAnsi="Arial" w:cs="Arial"/>
          <w:sz w:val="24"/>
          <w:szCs w:val="24"/>
        </w:rPr>
        <w:t>p.č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. 183/1, </w:t>
      </w:r>
      <w:proofErr w:type="spellStart"/>
      <w:r w:rsidR="007A2B9E">
        <w:rPr>
          <w:rFonts w:ascii="Arial" w:hAnsi="Arial" w:cs="Arial"/>
          <w:sz w:val="24"/>
          <w:szCs w:val="24"/>
        </w:rPr>
        <w:t>k.ú</w:t>
      </w:r>
      <w:proofErr w:type="spellEnd"/>
      <w:r w:rsidR="007A2B9E">
        <w:rPr>
          <w:rFonts w:ascii="Arial" w:hAnsi="Arial" w:cs="Arial"/>
          <w:sz w:val="24"/>
          <w:szCs w:val="24"/>
        </w:rPr>
        <w:t>. Zahořany u Berouna)</w:t>
      </w:r>
    </w:p>
    <w:p w14:paraId="5F4A3657" w14:textId="77777777" w:rsid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Křižatky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 – náves (</w:t>
      </w:r>
      <w:proofErr w:type="spellStart"/>
      <w:r w:rsidR="007A2B9E">
        <w:rPr>
          <w:rFonts w:ascii="Arial" w:hAnsi="Arial" w:cs="Arial"/>
          <w:sz w:val="24"/>
          <w:szCs w:val="24"/>
        </w:rPr>
        <w:t>p.č</w:t>
      </w:r>
      <w:proofErr w:type="spellEnd"/>
      <w:r w:rsidR="007A2B9E">
        <w:rPr>
          <w:rFonts w:ascii="Arial" w:hAnsi="Arial" w:cs="Arial"/>
          <w:sz w:val="24"/>
          <w:szCs w:val="24"/>
        </w:rPr>
        <w:t xml:space="preserve">. 153/1, </w:t>
      </w:r>
      <w:proofErr w:type="spellStart"/>
      <w:r w:rsidR="007A2B9E">
        <w:rPr>
          <w:rFonts w:ascii="Arial" w:hAnsi="Arial" w:cs="Arial"/>
          <w:sz w:val="24"/>
          <w:szCs w:val="24"/>
        </w:rPr>
        <w:t>k.ú</w:t>
      </w:r>
      <w:proofErr w:type="spellEnd"/>
      <w:r w:rsidR="007A2B9E">
        <w:rPr>
          <w:rFonts w:ascii="Arial" w:hAnsi="Arial" w:cs="Arial"/>
          <w:sz w:val="24"/>
          <w:szCs w:val="24"/>
        </w:rPr>
        <w:t>. Popovice u Králova Dvora)</w:t>
      </w:r>
    </w:p>
    <w:p w14:paraId="3D137ED3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Křižatky</w:t>
      </w:r>
      <w:proofErr w:type="spellEnd"/>
      <w:r>
        <w:rPr>
          <w:rFonts w:ascii="Arial" w:hAnsi="Arial" w:cs="Arial"/>
          <w:sz w:val="24"/>
          <w:szCs w:val="24"/>
        </w:rPr>
        <w:t xml:space="preserve"> – multifunkční hřiště Na Vinohradech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165/46, 165/42, 158/100,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Popovice u Králova Dvora)</w:t>
      </w:r>
    </w:p>
    <w:p w14:paraId="2FF5289D" w14:textId="77777777" w:rsidR="007A2B9E" w:rsidRDefault="007A2B9E" w:rsidP="00587AB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Křižatky</w:t>
      </w:r>
      <w:proofErr w:type="spellEnd"/>
      <w:r>
        <w:rPr>
          <w:rFonts w:ascii="Arial" w:hAnsi="Arial" w:cs="Arial"/>
          <w:sz w:val="24"/>
          <w:szCs w:val="24"/>
        </w:rPr>
        <w:t xml:space="preserve"> – nová zástavba nad silnicí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139/68,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Popovice u Králova Dvora)</w:t>
      </w:r>
    </w:p>
    <w:p w14:paraId="6B23DF35" w14:textId="77777777" w:rsidR="00587ABA" w:rsidRDefault="007A2B9E" w:rsidP="00587ABA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Počaply - </w:t>
      </w:r>
      <w:r w:rsidR="002451D7">
        <w:rPr>
          <w:rFonts w:ascii="Arial" w:hAnsi="Arial" w:cs="Arial"/>
          <w:sz w:val="24"/>
          <w:szCs w:val="24"/>
        </w:rPr>
        <w:t>Lanové</w:t>
      </w:r>
      <w:proofErr w:type="gramEnd"/>
      <w:r w:rsidR="002451D7">
        <w:rPr>
          <w:rFonts w:ascii="Arial" w:hAnsi="Arial" w:cs="Arial"/>
          <w:sz w:val="24"/>
          <w:szCs w:val="24"/>
        </w:rPr>
        <w:t xml:space="preserve"> centrum </w:t>
      </w:r>
      <w:r w:rsidR="00603874">
        <w:rPr>
          <w:rFonts w:ascii="Arial" w:hAnsi="Arial" w:cs="Arial"/>
          <w:sz w:val="24"/>
          <w:szCs w:val="24"/>
        </w:rPr>
        <w:t xml:space="preserve">a fitness hřiště </w:t>
      </w:r>
      <w:r>
        <w:rPr>
          <w:rFonts w:ascii="Arial" w:hAnsi="Arial" w:cs="Arial"/>
          <w:sz w:val="24"/>
          <w:szCs w:val="24"/>
        </w:rPr>
        <w:t xml:space="preserve">za kostelem </w:t>
      </w:r>
      <w:r w:rsidR="00603874">
        <w:rPr>
          <w:rFonts w:ascii="Arial" w:hAnsi="Arial" w:cs="Arial"/>
          <w:sz w:val="24"/>
          <w:szCs w:val="24"/>
        </w:rPr>
        <w:t>(</w:t>
      </w:r>
      <w:proofErr w:type="spellStart"/>
      <w:r w:rsidR="00603874">
        <w:rPr>
          <w:rFonts w:ascii="Arial" w:hAnsi="Arial" w:cs="Arial"/>
          <w:sz w:val="24"/>
          <w:szCs w:val="24"/>
        </w:rPr>
        <w:t>p.č</w:t>
      </w:r>
      <w:proofErr w:type="spellEnd"/>
      <w:r w:rsidR="00603874">
        <w:rPr>
          <w:rFonts w:ascii="Arial" w:hAnsi="Arial" w:cs="Arial"/>
          <w:sz w:val="24"/>
          <w:szCs w:val="24"/>
        </w:rPr>
        <w:t xml:space="preserve">. 183/1, </w:t>
      </w:r>
      <w:proofErr w:type="spellStart"/>
      <w:r w:rsidR="00603874">
        <w:rPr>
          <w:rFonts w:ascii="Arial" w:hAnsi="Arial" w:cs="Arial"/>
          <w:sz w:val="24"/>
          <w:szCs w:val="24"/>
        </w:rPr>
        <w:t>k.ú</w:t>
      </w:r>
      <w:proofErr w:type="spellEnd"/>
      <w:r w:rsidR="00603874">
        <w:rPr>
          <w:rFonts w:ascii="Arial" w:hAnsi="Arial" w:cs="Arial"/>
          <w:sz w:val="24"/>
          <w:szCs w:val="24"/>
        </w:rPr>
        <w:t>. Počaply)</w:t>
      </w:r>
    </w:p>
    <w:p w14:paraId="5A36DBBB" w14:textId="77777777" w:rsidR="00603874" w:rsidRDefault="00603874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Počaply – Pod skalkou (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231/34,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Počaply)</w:t>
      </w:r>
    </w:p>
    <w:p w14:paraId="059868EF" w14:textId="77777777" w:rsidR="00587ABA" w:rsidRPr="00587ABA" w:rsidRDefault="00587ABA" w:rsidP="00587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2FE3DB0" w14:textId="77777777" w:rsidR="00587ABA" w:rsidRDefault="002451D7" w:rsidP="00587ABA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Areál zámku</w:t>
      </w:r>
      <w:r w:rsidR="00587ABA" w:rsidRPr="00587ABA">
        <w:rPr>
          <w:rFonts w:ascii="Arial" w:hAnsi="Arial" w:cs="Arial"/>
          <w:b/>
          <w:bCs/>
          <w:sz w:val="28"/>
        </w:rPr>
        <w:t>:</w:t>
      </w:r>
    </w:p>
    <w:p w14:paraId="2E9170DD" w14:textId="77777777" w:rsidR="002451D7" w:rsidRDefault="002451D7" w:rsidP="00587A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Veřejné prostranství komplexu budov a zahrad zámku ohraničené chodníkem v ulice Plzeňská od autobusové zastávky „U Zámku“ a chodníkem mezi </w:t>
      </w:r>
      <w:proofErr w:type="spellStart"/>
      <w:r>
        <w:rPr>
          <w:rFonts w:ascii="Arial" w:hAnsi="Arial" w:cs="Arial"/>
          <w:sz w:val="24"/>
          <w:szCs w:val="24"/>
        </w:rPr>
        <w:t>Dibeřským</w:t>
      </w:r>
      <w:proofErr w:type="spellEnd"/>
      <w:r>
        <w:rPr>
          <w:rFonts w:ascii="Arial" w:hAnsi="Arial" w:cs="Arial"/>
          <w:sz w:val="24"/>
          <w:szCs w:val="24"/>
        </w:rPr>
        <w:t xml:space="preserve"> potokem a východní zámeckou zdí (V Kaštanech) dle nákresu níže:</w:t>
      </w:r>
    </w:p>
    <w:p w14:paraId="1CA3A5A7" w14:textId="77777777" w:rsidR="00302D8C" w:rsidRPr="005A4561" w:rsidRDefault="00E40364" w:rsidP="00302D8C">
      <w:pPr>
        <w:rPr>
          <w:rFonts w:ascii="Arial" w:hAnsi="Arial" w:cs="Arial"/>
          <w:sz w:val="24"/>
          <w:szCs w:val="24"/>
        </w:rPr>
        <w:sectPr w:rsidR="00302D8C" w:rsidRPr="005A4561" w:rsidSect="005A4561">
          <w:footnotePr>
            <w:numRestart w:val="eachSect"/>
          </w:footnotePr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D9ADB9" wp14:editId="20EA5A97">
            <wp:extent cx="3676650" cy="2985656"/>
            <wp:effectExtent l="0" t="0" r="0" b="5715"/>
            <wp:docPr id="6947824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82421" name="Obrázek 6947824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212" cy="299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C990" w14:textId="77777777" w:rsidR="00302D8C" w:rsidRDefault="00302D8C" w:rsidP="00116202">
      <w:pPr>
        <w:pStyle w:val="Zkladntext"/>
        <w:spacing w:after="0" w:line="312" w:lineRule="auto"/>
      </w:pPr>
    </w:p>
    <w:sectPr w:rsidR="00302D8C" w:rsidSect="00516A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A7182" w14:textId="77777777" w:rsidR="00516A01" w:rsidRDefault="00516A01" w:rsidP="00516A01">
      <w:pPr>
        <w:spacing w:after="0"/>
      </w:pPr>
      <w:r>
        <w:separator/>
      </w:r>
    </w:p>
  </w:endnote>
  <w:endnote w:type="continuationSeparator" w:id="0">
    <w:p w14:paraId="32881AF8" w14:textId="77777777" w:rsidR="00516A01" w:rsidRDefault="00516A01" w:rsidP="00516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5DDC6" w14:textId="77777777" w:rsidR="00516A01" w:rsidRDefault="00516A01" w:rsidP="00516A01">
      <w:pPr>
        <w:spacing w:after="0"/>
      </w:pPr>
      <w:r>
        <w:separator/>
      </w:r>
    </w:p>
  </w:footnote>
  <w:footnote w:type="continuationSeparator" w:id="0">
    <w:p w14:paraId="704B5384" w14:textId="77777777" w:rsidR="00516A01" w:rsidRDefault="00516A01" w:rsidP="00516A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B13D9"/>
    <w:multiLevelType w:val="hybridMultilevel"/>
    <w:tmpl w:val="90F0B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2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642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60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01"/>
    <w:rsid w:val="00116202"/>
    <w:rsid w:val="00125646"/>
    <w:rsid w:val="00143DF4"/>
    <w:rsid w:val="001A1BC4"/>
    <w:rsid w:val="001D7E6D"/>
    <w:rsid w:val="002451D7"/>
    <w:rsid w:val="00254D3B"/>
    <w:rsid w:val="002F0FF4"/>
    <w:rsid w:val="00302D8C"/>
    <w:rsid w:val="00333C83"/>
    <w:rsid w:val="00341B7B"/>
    <w:rsid w:val="00362068"/>
    <w:rsid w:val="003A3903"/>
    <w:rsid w:val="003F4488"/>
    <w:rsid w:val="00516A01"/>
    <w:rsid w:val="00554E06"/>
    <w:rsid w:val="00587ABA"/>
    <w:rsid w:val="005A4561"/>
    <w:rsid w:val="005C5B06"/>
    <w:rsid w:val="00603874"/>
    <w:rsid w:val="007A04E2"/>
    <w:rsid w:val="007A2B9E"/>
    <w:rsid w:val="00922D53"/>
    <w:rsid w:val="009708FE"/>
    <w:rsid w:val="009F1698"/>
    <w:rsid w:val="00C21247"/>
    <w:rsid w:val="00DE5BBE"/>
    <w:rsid w:val="00DF138F"/>
    <w:rsid w:val="00E067E1"/>
    <w:rsid w:val="00E40364"/>
    <w:rsid w:val="00E6721F"/>
    <w:rsid w:val="00E954C0"/>
    <w:rsid w:val="00EC7E29"/>
    <w:rsid w:val="00F8313B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964C"/>
  <w15:chartTrackingRefBased/>
  <w15:docId w15:val="{E9DB4EEE-431A-4B98-8B1B-0152F773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A0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302D8C"/>
    <w:pPr>
      <w:keepNext/>
      <w:spacing w:after="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516A01"/>
    <w:pPr>
      <w:spacing w:after="0" w:line="240" w:lineRule="auto"/>
      <w:jc w:val="both"/>
    </w:pPr>
    <w:rPr>
      <w:rFonts w:ascii="Calibri" w:eastAsia="Times New Roman" w:hAnsi="Calibri" w:cs="Calibri"/>
    </w:rPr>
  </w:style>
  <w:style w:type="paragraph" w:styleId="Zkladntextodsazen">
    <w:name w:val="Body Text Indent"/>
    <w:basedOn w:val="Normln"/>
    <w:link w:val="ZkladntextodsazenChar"/>
    <w:uiPriority w:val="99"/>
    <w:rsid w:val="00516A01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6A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16A01"/>
  </w:style>
  <w:style w:type="character" w:customStyle="1" w:styleId="ZkladntextChar">
    <w:name w:val="Základní text Char"/>
    <w:basedOn w:val="Standardnpsmoodstavce"/>
    <w:link w:val="Zkladntext"/>
    <w:uiPriority w:val="99"/>
    <w:rsid w:val="00516A01"/>
  </w:style>
  <w:style w:type="paragraph" w:styleId="Textpoznpodarou">
    <w:name w:val="footnote text"/>
    <w:basedOn w:val="Normln"/>
    <w:link w:val="TextpoznpodarouChar"/>
    <w:semiHidden/>
    <w:rsid w:val="00516A01"/>
    <w:pPr>
      <w:spacing w:after="0"/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6A0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16A01"/>
    <w:rPr>
      <w:vertAlign w:val="superscript"/>
    </w:rPr>
  </w:style>
  <w:style w:type="paragraph" w:styleId="Nzev">
    <w:name w:val="Title"/>
    <w:basedOn w:val="Normln"/>
    <w:link w:val="NzevChar"/>
    <w:qFormat/>
    <w:rsid w:val="00302D8C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02D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02D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Lacinová</dc:creator>
  <cp:keywords/>
  <dc:description/>
  <cp:lastModifiedBy>Podatelna 1</cp:lastModifiedBy>
  <cp:revision>2</cp:revision>
  <cp:lastPrinted>2024-12-12T12:11:00Z</cp:lastPrinted>
  <dcterms:created xsi:type="dcterms:W3CDTF">2024-12-16T16:19:00Z</dcterms:created>
  <dcterms:modified xsi:type="dcterms:W3CDTF">2024-12-16T16:19:00Z</dcterms:modified>
</cp:coreProperties>
</file>