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A91F" w14:textId="0FBB02C8" w:rsidR="00F76632" w:rsidRDefault="00F76632" w:rsidP="00D01924">
      <w:pPr>
        <w:pStyle w:val="Zkladntext"/>
        <w:jc w:val="center"/>
        <w:rPr>
          <w:b/>
          <w:sz w:val="28"/>
          <w:szCs w:val="28"/>
          <w:u w:val="single"/>
        </w:rPr>
      </w:pPr>
    </w:p>
    <w:p w14:paraId="14667532" w14:textId="77777777" w:rsidR="00746DB6" w:rsidRDefault="00746DB6" w:rsidP="00D01924">
      <w:pPr>
        <w:pStyle w:val="Zkladntext"/>
        <w:jc w:val="center"/>
        <w:rPr>
          <w:b/>
          <w:sz w:val="28"/>
          <w:szCs w:val="28"/>
          <w:u w:val="single"/>
        </w:rPr>
      </w:pPr>
    </w:p>
    <w:p w14:paraId="7E2DBD6F" w14:textId="77777777" w:rsidR="00D01924" w:rsidRDefault="00D01924" w:rsidP="00D01924">
      <w:pPr>
        <w:pStyle w:val="Zklad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Obec Ledce</w:t>
      </w:r>
    </w:p>
    <w:p w14:paraId="3BC94DDA" w14:textId="39AABE08" w:rsidR="00D01924" w:rsidRDefault="00D01924" w:rsidP="00D01924">
      <w:pPr>
        <w:pStyle w:val="Zkladntext"/>
        <w:jc w:val="center"/>
        <w:rPr>
          <w:b/>
          <w:bCs/>
        </w:rPr>
      </w:pPr>
    </w:p>
    <w:p w14:paraId="6648FB97" w14:textId="77777777" w:rsidR="00746DB6" w:rsidRDefault="00746DB6" w:rsidP="00D01924">
      <w:pPr>
        <w:pStyle w:val="Zkladntext"/>
        <w:jc w:val="center"/>
        <w:rPr>
          <w:b/>
          <w:bCs/>
        </w:rPr>
      </w:pPr>
    </w:p>
    <w:p w14:paraId="3AE91739" w14:textId="12D71476" w:rsidR="00D01924" w:rsidRPr="00746DB6" w:rsidRDefault="00D01924" w:rsidP="00746DB6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Nařízení </w:t>
      </w:r>
    </w:p>
    <w:p w14:paraId="1B2CB74E" w14:textId="77777777" w:rsidR="00E84F90" w:rsidRPr="00C86E25" w:rsidRDefault="00E84F90" w:rsidP="00E84F90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1D80FDC2" w14:textId="77777777" w:rsidR="00E84F90" w:rsidRPr="00C86E25" w:rsidRDefault="00E84F90" w:rsidP="00E84F90">
      <w:pPr>
        <w:jc w:val="center"/>
        <w:rPr>
          <w:sz w:val="28"/>
          <w:szCs w:val="28"/>
        </w:rPr>
      </w:pPr>
    </w:p>
    <w:p w14:paraId="7893CDD2" w14:textId="77777777" w:rsidR="00E84F90" w:rsidRPr="00C86E25" w:rsidRDefault="00E84F90" w:rsidP="00E84F90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Zastupitelstvo obce</w:t>
      </w:r>
      <w:r w:rsidR="001742A3">
        <w:rPr>
          <w:color w:val="000000"/>
          <w:sz w:val="24"/>
          <w:szCs w:val="24"/>
        </w:rPr>
        <w:t xml:space="preserve"> Ledce se na svém zasedání dne </w:t>
      </w:r>
      <w:r w:rsidR="00AF1A69">
        <w:rPr>
          <w:color w:val="000000"/>
          <w:sz w:val="24"/>
          <w:szCs w:val="24"/>
        </w:rPr>
        <w:t>23. 8</w:t>
      </w:r>
      <w:r>
        <w:rPr>
          <w:color w:val="000000"/>
          <w:sz w:val="24"/>
          <w:szCs w:val="24"/>
        </w:rPr>
        <w:t>.</w:t>
      </w:r>
      <w:r w:rsidR="00AF1A6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 w:rsidR="00AF1A69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usnesením č.</w:t>
      </w:r>
      <w:r w:rsidR="00AF1A69">
        <w:rPr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>/20</w:t>
      </w:r>
      <w:r w:rsidR="00AF1A69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usneslo vydat na základě </w:t>
      </w:r>
      <w:r w:rsidRPr="00C86E25">
        <w:rPr>
          <w:color w:val="000000"/>
          <w:sz w:val="24"/>
          <w:szCs w:val="24"/>
        </w:rPr>
        <w:t xml:space="preserve">ustanovení § 18 odst. </w:t>
      </w:r>
      <w:r w:rsidR="00334559">
        <w:rPr>
          <w:color w:val="000000"/>
          <w:sz w:val="24"/>
          <w:szCs w:val="24"/>
        </w:rPr>
        <w:t>4</w:t>
      </w:r>
      <w:r w:rsidRPr="00C86E25">
        <w:rPr>
          <w:color w:val="000000"/>
          <w:sz w:val="24"/>
          <w:szCs w:val="24"/>
        </w:rPr>
        <w:t xml:space="preserve">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 ustanovením § 11 odst. 1, § 84 odst. 3 a § 102 odst. 4 ve spojení s odst. 2 písm. d)</w:t>
      </w:r>
      <w:r w:rsidR="00334559">
        <w:rPr>
          <w:color w:val="000000"/>
          <w:sz w:val="24"/>
          <w:szCs w:val="24"/>
        </w:rPr>
        <w:t xml:space="preserve">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14:paraId="594BE307" w14:textId="77777777" w:rsidR="00D01924" w:rsidRDefault="00D01924" w:rsidP="00D01924">
      <w:pPr>
        <w:jc w:val="center"/>
        <w:rPr>
          <w:b/>
          <w:bCs/>
          <w:snapToGrid w:val="0"/>
          <w:sz w:val="24"/>
          <w:szCs w:val="24"/>
        </w:rPr>
      </w:pPr>
    </w:p>
    <w:p w14:paraId="4F51798E" w14:textId="77777777" w:rsidR="00D01924" w:rsidRDefault="00D01924" w:rsidP="00D01924">
      <w:pPr>
        <w:pStyle w:val="Default"/>
        <w:jc w:val="center"/>
        <w:rPr>
          <w:b/>
        </w:rPr>
      </w:pPr>
      <w:r>
        <w:rPr>
          <w:b/>
        </w:rPr>
        <w:t>Čl. 1</w:t>
      </w:r>
    </w:p>
    <w:p w14:paraId="03B119A7" w14:textId="77777777" w:rsidR="00D01924" w:rsidRDefault="00D01924" w:rsidP="00D01924">
      <w:pPr>
        <w:pStyle w:val="Default"/>
        <w:jc w:val="center"/>
        <w:rPr>
          <w:b/>
        </w:rPr>
      </w:pPr>
      <w:r>
        <w:rPr>
          <w:b/>
        </w:rPr>
        <w:t>Úvodní ustanovení</w:t>
      </w:r>
    </w:p>
    <w:p w14:paraId="3C31BFB6" w14:textId="77777777" w:rsidR="00D01924" w:rsidRDefault="00D01924" w:rsidP="00D01924">
      <w:pPr>
        <w:pStyle w:val="Default"/>
      </w:pPr>
    </w:p>
    <w:p w14:paraId="5B946AC1" w14:textId="77777777" w:rsidR="00E84F90" w:rsidRDefault="00E84F90" w:rsidP="00E84F90">
      <w:pPr>
        <w:pStyle w:val="Default"/>
      </w:pPr>
    </w:p>
    <w:p w14:paraId="67D04C72" w14:textId="72BC4D6F" w:rsidR="00E84F90" w:rsidRPr="006D234A" w:rsidRDefault="00E84F90" w:rsidP="00E84F90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Pr="00083FC6">
        <w:t xml:space="preserve">(dále jen „nařízení“) je stanovit, které </w:t>
      </w:r>
      <w:r w:rsidR="00334559">
        <w:t>formy nabídky a</w:t>
      </w:r>
      <w:r w:rsidRPr="00083FC6">
        <w:t xml:space="preserve"> prodeje zboží </w:t>
      </w:r>
      <w:r w:rsidR="00334559">
        <w:t xml:space="preserve">(dále jen „prodej zboží“) </w:t>
      </w:r>
      <w:r w:rsidRPr="00083FC6">
        <w:t xml:space="preserve">nebo </w:t>
      </w:r>
      <w:r w:rsidR="00334559">
        <w:t xml:space="preserve">nabídky a </w:t>
      </w:r>
      <w:r w:rsidRPr="00083FC6">
        <w:t>poskytování služeb</w:t>
      </w:r>
      <w:r w:rsidR="00334559">
        <w:t xml:space="preserve"> (dále jen „poskytování služeb“)</w:t>
      </w:r>
      <w:r w:rsidRPr="00083FC6">
        <w:t xml:space="preserve"> prováděné mimo provozovnu určenou k tomuto účelu rozhodnutím</w:t>
      </w:r>
      <w:r w:rsidR="00334559">
        <w:t>, opatřením nebo jiným úkonem vyžadovaným stavebním zákonem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="00334559">
        <w:t>jsou</w:t>
      </w:r>
      <w:r>
        <w:t xml:space="preserve"> </w:t>
      </w:r>
      <w:r w:rsidR="00334559">
        <w:t>v obci</w:t>
      </w:r>
      <w:r>
        <w:t xml:space="preserve"> Ledce</w:t>
      </w:r>
      <w:r w:rsidR="00334559">
        <w:t xml:space="preserve"> </w:t>
      </w:r>
      <w:r w:rsidRPr="006D234A">
        <w:t xml:space="preserve">zakázány. </w:t>
      </w:r>
    </w:p>
    <w:p w14:paraId="3D11A58E" w14:textId="77777777" w:rsidR="00E84F90" w:rsidRPr="00406B8E" w:rsidRDefault="00E84F90" w:rsidP="00E84F90">
      <w:pPr>
        <w:jc w:val="both"/>
        <w:rPr>
          <w:rFonts w:eastAsia="Calibri"/>
          <w:b/>
          <w:sz w:val="24"/>
          <w:szCs w:val="24"/>
        </w:rPr>
      </w:pPr>
    </w:p>
    <w:p w14:paraId="690900E4" w14:textId="77777777" w:rsidR="00E84F90" w:rsidRPr="00406B8E" w:rsidRDefault="00E84F90" w:rsidP="00E84F90">
      <w:pPr>
        <w:numPr>
          <w:ilvl w:val="0"/>
          <w:numId w:val="3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>Účelem tohoto nařízení je nenarušování ochrany obydlí, zajištění veřejného pořádku a</w:t>
      </w:r>
      <w:r w:rsidR="00334559">
        <w:rPr>
          <w:rFonts w:eastAsia="Calibri"/>
          <w:sz w:val="24"/>
          <w:szCs w:val="24"/>
        </w:rPr>
        <w:t> </w:t>
      </w:r>
      <w:r w:rsidRPr="00406B8E">
        <w:rPr>
          <w:rFonts w:eastAsia="Calibri"/>
          <w:sz w:val="24"/>
          <w:szCs w:val="24"/>
        </w:rPr>
        <w:t xml:space="preserve">zvýšení bezpečnosti obyvatel obce </w:t>
      </w:r>
      <w:r>
        <w:rPr>
          <w:rFonts w:eastAsia="Calibri"/>
          <w:sz w:val="24"/>
          <w:szCs w:val="24"/>
        </w:rPr>
        <w:t>Ledce.</w:t>
      </w:r>
    </w:p>
    <w:p w14:paraId="19740F89" w14:textId="77777777" w:rsidR="00E84F90" w:rsidRDefault="00E84F90" w:rsidP="00E84F90">
      <w:pPr>
        <w:rPr>
          <w:b/>
          <w:bCs/>
          <w:snapToGrid w:val="0"/>
          <w:sz w:val="24"/>
          <w:szCs w:val="24"/>
        </w:rPr>
      </w:pPr>
    </w:p>
    <w:p w14:paraId="1484B30B" w14:textId="77777777" w:rsidR="00D01924" w:rsidRDefault="00D01924" w:rsidP="00D01924">
      <w:pPr>
        <w:rPr>
          <w:b/>
          <w:bCs/>
          <w:snapToGrid w:val="0"/>
          <w:sz w:val="24"/>
          <w:szCs w:val="24"/>
        </w:rPr>
      </w:pPr>
    </w:p>
    <w:p w14:paraId="41D57048" w14:textId="77777777" w:rsidR="00D01924" w:rsidRDefault="00D01924" w:rsidP="00D01924">
      <w:pPr>
        <w:jc w:val="center"/>
        <w:rPr>
          <w:b/>
          <w:bCs/>
          <w:snapToGrid w:val="0"/>
          <w:sz w:val="24"/>
          <w:szCs w:val="24"/>
        </w:rPr>
      </w:pPr>
    </w:p>
    <w:p w14:paraId="34415858" w14:textId="77777777" w:rsidR="00D01924" w:rsidRDefault="00D01924" w:rsidP="00D01924">
      <w:pPr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Čl. 2</w:t>
      </w:r>
    </w:p>
    <w:p w14:paraId="49E6E7CF" w14:textId="77777777" w:rsidR="00D01924" w:rsidRDefault="00D01924" w:rsidP="00D01924">
      <w:pPr>
        <w:adjustRightInd w:val="0"/>
        <w:spacing w:after="12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Vymezení pojmů</w:t>
      </w:r>
    </w:p>
    <w:p w14:paraId="3A57C0BF" w14:textId="77777777" w:rsidR="00E84F90" w:rsidRPr="003028E1" w:rsidRDefault="00E84F90" w:rsidP="00E84F90">
      <w:pPr>
        <w:pStyle w:val="Default"/>
      </w:pPr>
      <w:r w:rsidRPr="00083FC6">
        <w:t xml:space="preserve">Pro účely tohoto nařízení se vymezují pojmy: </w:t>
      </w:r>
    </w:p>
    <w:p w14:paraId="538A4357" w14:textId="77777777" w:rsidR="00E84F90" w:rsidRPr="0017258E" w:rsidRDefault="00E84F90" w:rsidP="00E84F90">
      <w:pPr>
        <w:numPr>
          <w:ilvl w:val="0"/>
          <w:numId w:val="4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 xml:space="preserve">prodej zboží </w:t>
      </w:r>
      <w:r w:rsidR="00334559">
        <w:rPr>
          <w:sz w:val="24"/>
          <w:szCs w:val="24"/>
        </w:rPr>
        <w:t>nebo</w:t>
      </w:r>
      <w:r w:rsidRPr="006305C6">
        <w:rPr>
          <w:sz w:val="24"/>
          <w:szCs w:val="24"/>
        </w:rPr>
        <w:t xml:space="preserve"> poskytování služeb </w:t>
      </w:r>
      <w:r w:rsidR="00334559">
        <w:rPr>
          <w:sz w:val="24"/>
          <w:szCs w:val="24"/>
        </w:rPr>
        <w:t xml:space="preserve">provozovaný bez pevného </w:t>
      </w:r>
      <w:r w:rsidRPr="006305C6">
        <w:rPr>
          <w:sz w:val="24"/>
          <w:szCs w:val="24"/>
        </w:rPr>
        <w:t xml:space="preserve">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7A464648" w14:textId="77777777" w:rsidR="00E84F90" w:rsidRPr="006305C6" w:rsidRDefault="00E84F90" w:rsidP="00E84F90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750324A6" w14:textId="77777777" w:rsidR="00E84F90" w:rsidRPr="00C74DC6" w:rsidRDefault="00E84F90" w:rsidP="00E84F90">
      <w:pPr>
        <w:numPr>
          <w:ilvl w:val="0"/>
          <w:numId w:val="4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</w:t>
      </w:r>
      <w:r>
        <w:rPr>
          <w:sz w:val="24"/>
          <w:szCs w:val="24"/>
        </w:rPr>
        <w:t>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14A1F51C" w14:textId="77777777" w:rsidR="00E84F90" w:rsidRDefault="00E84F90" w:rsidP="00E84F90">
      <w:pPr>
        <w:pStyle w:val="Default"/>
        <w:ind w:left="720"/>
      </w:pPr>
    </w:p>
    <w:p w14:paraId="2444EFF1" w14:textId="77777777" w:rsidR="00D01924" w:rsidRDefault="00D01924" w:rsidP="00D01924">
      <w:pPr>
        <w:pStyle w:val="Default"/>
        <w:ind w:left="720"/>
      </w:pPr>
    </w:p>
    <w:p w14:paraId="03B5AFF2" w14:textId="77777777" w:rsidR="00D01924" w:rsidRDefault="00D01924" w:rsidP="00D01924">
      <w:pPr>
        <w:pStyle w:val="Default"/>
        <w:ind w:left="720"/>
      </w:pPr>
    </w:p>
    <w:p w14:paraId="6C2B7DA6" w14:textId="77777777" w:rsidR="00334559" w:rsidRDefault="00334559" w:rsidP="00E84F90">
      <w:pPr>
        <w:jc w:val="center"/>
        <w:rPr>
          <w:b/>
          <w:snapToGrid w:val="0"/>
          <w:sz w:val="24"/>
          <w:szCs w:val="24"/>
        </w:rPr>
      </w:pPr>
    </w:p>
    <w:p w14:paraId="5B8045FC" w14:textId="77777777" w:rsidR="00334559" w:rsidRDefault="00334559" w:rsidP="00E84F90">
      <w:pPr>
        <w:jc w:val="center"/>
        <w:rPr>
          <w:b/>
          <w:snapToGrid w:val="0"/>
          <w:sz w:val="24"/>
          <w:szCs w:val="24"/>
        </w:rPr>
      </w:pPr>
    </w:p>
    <w:p w14:paraId="6309B7FA" w14:textId="77777777" w:rsidR="00334559" w:rsidRDefault="00334559" w:rsidP="00E84F90">
      <w:pPr>
        <w:jc w:val="center"/>
        <w:rPr>
          <w:b/>
          <w:snapToGrid w:val="0"/>
          <w:sz w:val="24"/>
          <w:szCs w:val="24"/>
        </w:rPr>
      </w:pPr>
    </w:p>
    <w:p w14:paraId="06E3CD16" w14:textId="77777777" w:rsidR="00334559" w:rsidRDefault="00334559" w:rsidP="00E84F90">
      <w:pPr>
        <w:jc w:val="center"/>
        <w:rPr>
          <w:b/>
          <w:snapToGrid w:val="0"/>
          <w:sz w:val="24"/>
          <w:szCs w:val="24"/>
        </w:rPr>
      </w:pPr>
    </w:p>
    <w:p w14:paraId="6C3F819B" w14:textId="24785978" w:rsidR="00334559" w:rsidRDefault="00334559" w:rsidP="00E84F90">
      <w:pPr>
        <w:jc w:val="center"/>
        <w:rPr>
          <w:b/>
          <w:snapToGrid w:val="0"/>
          <w:sz w:val="24"/>
          <w:szCs w:val="24"/>
        </w:rPr>
      </w:pPr>
    </w:p>
    <w:p w14:paraId="380D2557" w14:textId="77777777" w:rsidR="00746DB6" w:rsidRDefault="00746DB6" w:rsidP="00E84F90">
      <w:pPr>
        <w:jc w:val="center"/>
        <w:rPr>
          <w:b/>
          <w:snapToGrid w:val="0"/>
          <w:sz w:val="24"/>
          <w:szCs w:val="24"/>
        </w:rPr>
      </w:pPr>
    </w:p>
    <w:p w14:paraId="5B5C157D" w14:textId="77777777" w:rsidR="00334559" w:rsidRDefault="00334559" w:rsidP="00E84F90">
      <w:pPr>
        <w:jc w:val="center"/>
        <w:rPr>
          <w:b/>
          <w:snapToGrid w:val="0"/>
          <w:sz w:val="24"/>
          <w:szCs w:val="24"/>
        </w:rPr>
      </w:pPr>
    </w:p>
    <w:p w14:paraId="76B131C0" w14:textId="77777777" w:rsidR="00E84F90" w:rsidRPr="00C74DC6" w:rsidRDefault="00E84F90" w:rsidP="00E84F90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06CE8EAF" w14:textId="77777777" w:rsidR="00E84F90" w:rsidRPr="00C74DC6" w:rsidRDefault="00E84F90" w:rsidP="00E84F90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 xml:space="preserve">Zakázané </w:t>
      </w:r>
      <w:r w:rsidR="00334559">
        <w:rPr>
          <w:b/>
          <w:sz w:val="24"/>
          <w:szCs w:val="24"/>
        </w:rPr>
        <w:t>formy</w:t>
      </w:r>
      <w:r w:rsidRPr="00C74DC6">
        <w:rPr>
          <w:b/>
          <w:sz w:val="24"/>
          <w:szCs w:val="24"/>
        </w:rPr>
        <w:t xml:space="preserve"> prodeje zboží a poskytování služeb</w:t>
      </w:r>
    </w:p>
    <w:p w14:paraId="3D4493D6" w14:textId="77777777" w:rsidR="00E84F90" w:rsidRDefault="00E84F90" w:rsidP="00E84F90">
      <w:pPr>
        <w:pStyle w:val="Default"/>
        <w:jc w:val="both"/>
      </w:pPr>
    </w:p>
    <w:p w14:paraId="0AE83E6E" w14:textId="7B432006" w:rsidR="00E84F90" w:rsidRPr="00277BC6" w:rsidRDefault="00E84F90" w:rsidP="00E84F90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Ledce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zakazují.</w:t>
      </w:r>
    </w:p>
    <w:p w14:paraId="0AAFB298" w14:textId="77777777" w:rsidR="00D01924" w:rsidRDefault="00D01924" w:rsidP="00D01924">
      <w:pPr>
        <w:pStyle w:val="Default"/>
        <w:jc w:val="both"/>
      </w:pPr>
    </w:p>
    <w:p w14:paraId="11632047" w14:textId="77777777" w:rsidR="00D01924" w:rsidRDefault="00D01924" w:rsidP="00D01924">
      <w:pPr>
        <w:pStyle w:val="Default"/>
        <w:rPr>
          <w:color w:val="FF0000"/>
        </w:rPr>
      </w:pPr>
    </w:p>
    <w:p w14:paraId="22D9F9F8" w14:textId="77777777" w:rsidR="00D01924" w:rsidRDefault="00D01924" w:rsidP="00D01924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14:paraId="1F575F16" w14:textId="77777777" w:rsidR="00D01924" w:rsidRDefault="00D01924" w:rsidP="00D0192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Čl. </w:t>
      </w:r>
      <w:r w:rsidR="00334559">
        <w:rPr>
          <w:b/>
          <w:color w:val="auto"/>
        </w:rPr>
        <w:t>4</w:t>
      </w:r>
    </w:p>
    <w:p w14:paraId="75E7871C" w14:textId="77777777" w:rsidR="00D01924" w:rsidRDefault="00D01924" w:rsidP="00D0192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Závěrečná ustanovení</w:t>
      </w:r>
    </w:p>
    <w:p w14:paraId="4E373F3F" w14:textId="77777777" w:rsidR="00D01924" w:rsidRDefault="00D01924" w:rsidP="00D01924">
      <w:pPr>
        <w:pStyle w:val="Default"/>
        <w:jc w:val="center"/>
        <w:rPr>
          <w:color w:val="auto"/>
        </w:rPr>
      </w:pPr>
    </w:p>
    <w:p w14:paraId="38823A51" w14:textId="77777777" w:rsidR="00D01924" w:rsidRDefault="00D01924" w:rsidP="00D01924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>
        <w:rPr>
          <w:rStyle w:val="Znakapoznpodarou"/>
        </w:rPr>
        <w:footnoteReference w:id="2"/>
      </w:r>
      <w:r>
        <w:rPr>
          <w:vertAlign w:val="superscript"/>
        </w:rPr>
        <w:t>)</w:t>
      </w:r>
      <w:r>
        <w:t>.</w:t>
      </w:r>
    </w:p>
    <w:p w14:paraId="7703F483" w14:textId="77777777" w:rsidR="00D01924" w:rsidRDefault="00D01924" w:rsidP="00D01924">
      <w:pPr>
        <w:pStyle w:val="Default"/>
        <w:ind w:left="720"/>
        <w:jc w:val="both"/>
        <w:rPr>
          <w:color w:val="auto"/>
        </w:rPr>
      </w:pPr>
    </w:p>
    <w:p w14:paraId="6DC8438B" w14:textId="77777777" w:rsidR="00D01924" w:rsidRDefault="00D01924" w:rsidP="00D01924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T</w:t>
      </w:r>
      <w:r w:rsidR="00542ABF">
        <w:rPr>
          <w:color w:val="auto"/>
        </w:rPr>
        <w:t>ímto</w:t>
      </w:r>
      <w:r>
        <w:rPr>
          <w:color w:val="auto"/>
        </w:rPr>
        <w:t xml:space="preserve"> nařízení</w:t>
      </w:r>
      <w:r w:rsidR="00542ABF">
        <w:rPr>
          <w:color w:val="auto"/>
        </w:rPr>
        <w:t xml:space="preserve">m se ruší Nařízení č. 1/2016, které </w:t>
      </w:r>
      <w:r>
        <w:rPr>
          <w:color w:val="auto"/>
        </w:rPr>
        <w:t>nab</w:t>
      </w:r>
      <w:r w:rsidR="00542ABF">
        <w:rPr>
          <w:color w:val="auto"/>
        </w:rPr>
        <w:t>ylo</w:t>
      </w:r>
      <w:r>
        <w:rPr>
          <w:color w:val="auto"/>
        </w:rPr>
        <w:t xml:space="preserve"> účinnosti dnem 1.</w:t>
      </w:r>
      <w:r w:rsidR="00F76632">
        <w:rPr>
          <w:color w:val="auto"/>
        </w:rPr>
        <w:t xml:space="preserve"> </w:t>
      </w:r>
      <w:r>
        <w:rPr>
          <w:color w:val="auto"/>
        </w:rPr>
        <w:t>ledna 2017</w:t>
      </w:r>
      <w:r w:rsidR="00542ABF">
        <w:rPr>
          <w:color w:val="auto"/>
        </w:rPr>
        <w:t>.</w:t>
      </w:r>
    </w:p>
    <w:p w14:paraId="36D41260" w14:textId="77777777" w:rsidR="00542ABF" w:rsidRDefault="00542ABF" w:rsidP="00542ABF">
      <w:pPr>
        <w:pStyle w:val="Odstavecseseznamem"/>
      </w:pPr>
    </w:p>
    <w:p w14:paraId="00D1AF7E" w14:textId="0807ECE3" w:rsidR="00542ABF" w:rsidRDefault="00542ABF" w:rsidP="00D01924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Toto nařízení nabývá</w:t>
      </w:r>
      <w:r w:rsidR="00AF1A69">
        <w:rPr>
          <w:color w:val="auto"/>
        </w:rPr>
        <w:t xml:space="preserve"> účinnosti </w:t>
      </w:r>
      <w:r w:rsidR="00C27B10">
        <w:rPr>
          <w:color w:val="auto"/>
        </w:rPr>
        <w:t xml:space="preserve">patnáctým </w:t>
      </w:r>
      <w:r w:rsidR="00AF1A69">
        <w:rPr>
          <w:color w:val="auto"/>
        </w:rPr>
        <w:t xml:space="preserve">dnem </w:t>
      </w:r>
      <w:r w:rsidR="00C27B10">
        <w:rPr>
          <w:color w:val="auto"/>
        </w:rPr>
        <w:t>následujícím po dni jeho vyhlášení.</w:t>
      </w:r>
    </w:p>
    <w:p w14:paraId="0746143F" w14:textId="77777777" w:rsidR="00D01924" w:rsidRDefault="00D01924" w:rsidP="00D01924">
      <w:pPr>
        <w:jc w:val="both"/>
        <w:rPr>
          <w:snapToGrid w:val="0"/>
          <w:sz w:val="24"/>
          <w:szCs w:val="24"/>
        </w:rPr>
      </w:pPr>
    </w:p>
    <w:p w14:paraId="26837374" w14:textId="77777777" w:rsidR="00D01924" w:rsidRDefault="00D01924" w:rsidP="00D01924">
      <w:pPr>
        <w:jc w:val="both"/>
        <w:rPr>
          <w:snapToGrid w:val="0"/>
          <w:sz w:val="24"/>
          <w:szCs w:val="24"/>
        </w:rPr>
      </w:pPr>
    </w:p>
    <w:p w14:paraId="1BF101D2" w14:textId="77777777" w:rsidR="00D01924" w:rsidRDefault="00D01924" w:rsidP="00D01924">
      <w:pPr>
        <w:jc w:val="both"/>
        <w:rPr>
          <w:snapToGrid w:val="0"/>
          <w:sz w:val="24"/>
          <w:szCs w:val="24"/>
        </w:rPr>
      </w:pPr>
    </w:p>
    <w:p w14:paraId="07DF9ADD" w14:textId="77777777" w:rsidR="00D01924" w:rsidRDefault="00D01924" w:rsidP="00D01924">
      <w:pPr>
        <w:jc w:val="both"/>
        <w:rPr>
          <w:snapToGrid w:val="0"/>
          <w:sz w:val="24"/>
          <w:szCs w:val="24"/>
        </w:rPr>
      </w:pPr>
    </w:p>
    <w:p w14:paraId="2844C9A5" w14:textId="77777777" w:rsidR="00D01924" w:rsidRDefault="00D01924" w:rsidP="00D01924">
      <w:pPr>
        <w:jc w:val="both"/>
        <w:rPr>
          <w:snapToGrid w:val="0"/>
          <w:sz w:val="24"/>
          <w:szCs w:val="24"/>
        </w:rPr>
      </w:pPr>
    </w:p>
    <w:p w14:paraId="71F8875B" w14:textId="77777777" w:rsidR="00D01924" w:rsidRDefault="00D01924" w:rsidP="00D01924">
      <w:pPr>
        <w:jc w:val="both"/>
        <w:rPr>
          <w:snapToGrid w:val="0"/>
          <w:sz w:val="24"/>
          <w:szCs w:val="24"/>
        </w:rPr>
      </w:pPr>
    </w:p>
    <w:p w14:paraId="666DB065" w14:textId="77777777" w:rsidR="00D01924" w:rsidRDefault="00D01924" w:rsidP="00D01924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1914FE5E" w14:textId="77777777" w:rsidR="00D01924" w:rsidRDefault="00D01924" w:rsidP="00D019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Bc. Miloš Čihák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</w:t>
      </w:r>
      <w:r w:rsidR="00542ABF">
        <w:rPr>
          <w:snapToGrid w:val="0"/>
          <w:sz w:val="24"/>
          <w:szCs w:val="24"/>
        </w:rPr>
        <w:t>Bc. Olga Grusová</w:t>
      </w:r>
    </w:p>
    <w:p w14:paraId="556F104C" w14:textId="77777777" w:rsidR="00D01924" w:rsidRDefault="00D01924" w:rsidP="00D01924">
      <w:pPr>
        <w:ind w:firstLine="708"/>
        <w:rPr>
          <w:snapToGrid w:val="0"/>
        </w:rPr>
      </w:pPr>
      <w:r>
        <w:rPr>
          <w:snapToGrid w:val="0"/>
        </w:rPr>
        <w:t xml:space="preserve">                  </w:t>
      </w:r>
      <w:r w:rsidR="00542ABF">
        <w:rPr>
          <w:snapToGrid w:val="0"/>
        </w:rPr>
        <w:t xml:space="preserve">      </w:t>
      </w:r>
      <w:r>
        <w:rPr>
          <w:snapToGrid w:val="0"/>
        </w:rPr>
        <w:t xml:space="preserve">starosta                                                         </w:t>
      </w:r>
      <w:r>
        <w:rPr>
          <w:snapToGrid w:val="0"/>
        </w:rPr>
        <w:tab/>
      </w:r>
      <w:r w:rsidR="00542ABF">
        <w:rPr>
          <w:snapToGrid w:val="0"/>
        </w:rPr>
        <w:t xml:space="preserve">              místo</w:t>
      </w:r>
      <w:r>
        <w:rPr>
          <w:snapToGrid w:val="0"/>
        </w:rPr>
        <w:t>starosta</w:t>
      </w:r>
    </w:p>
    <w:p w14:paraId="20D11DA3" w14:textId="77777777" w:rsidR="00D01924" w:rsidRDefault="00D01924" w:rsidP="00D01924">
      <w:pPr>
        <w:rPr>
          <w:snapToGrid w:val="0"/>
          <w:sz w:val="24"/>
          <w:szCs w:val="24"/>
        </w:rPr>
      </w:pPr>
    </w:p>
    <w:p w14:paraId="116AAA85" w14:textId="77777777" w:rsidR="00D01924" w:rsidRDefault="00D01924" w:rsidP="00D01924">
      <w:pPr>
        <w:rPr>
          <w:snapToGrid w:val="0"/>
          <w:sz w:val="24"/>
          <w:szCs w:val="24"/>
        </w:rPr>
      </w:pPr>
    </w:p>
    <w:p w14:paraId="4EFF4649" w14:textId="77777777" w:rsidR="00D01924" w:rsidRDefault="00D01924" w:rsidP="00D01924">
      <w:pPr>
        <w:rPr>
          <w:snapToGrid w:val="0"/>
          <w:sz w:val="24"/>
          <w:szCs w:val="24"/>
        </w:rPr>
      </w:pPr>
    </w:p>
    <w:p w14:paraId="32385043" w14:textId="77777777" w:rsidR="00D01924" w:rsidRDefault="00D01924" w:rsidP="00D01924">
      <w:pPr>
        <w:rPr>
          <w:snapToGrid w:val="0"/>
          <w:sz w:val="24"/>
          <w:szCs w:val="24"/>
        </w:rPr>
      </w:pPr>
    </w:p>
    <w:p w14:paraId="356BE9D7" w14:textId="77777777" w:rsidR="00D01924" w:rsidRDefault="00D01924" w:rsidP="00D01924">
      <w:pPr>
        <w:rPr>
          <w:snapToGrid w:val="0"/>
          <w:sz w:val="24"/>
          <w:szCs w:val="24"/>
        </w:rPr>
      </w:pPr>
    </w:p>
    <w:sectPr w:rsidR="00D019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EED3" w14:textId="77777777" w:rsidR="00C94A18" w:rsidRDefault="00C94A18">
      <w:r>
        <w:separator/>
      </w:r>
    </w:p>
  </w:endnote>
  <w:endnote w:type="continuationSeparator" w:id="0">
    <w:p w14:paraId="731B073E" w14:textId="77777777" w:rsidR="00C94A18" w:rsidRDefault="00C9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5238" w14:textId="77777777" w:rsidR="00F76632" w:rsidRPr="00251236" w:rsidRDefault="00F76632" w:rsidP="00F76632">
    <w:pPr>
      <w:pStyle w:val="Zpat"/>
      <w:jc w:val="center"/>
    </w:pPr>
    <w:r w:rsidRPr="00573B17">
      <w:rPr>
        <w:b/>
      </w:rPr>
      <w:t>Obec Ledce</w:t>
    </w:r>
    <w:r w:rsidRPr="00251236">
      <w:t>, Ledce 77, p. České Meziříčí, 517 71</w:t>
    </w:r>
  </w:p>
  <w:p w14:paraId="4AC7EE1B" w14:textId="77777777" w:rsidR="00F76632" w:rsidRPr="00251236" w:rsidRDefault="00F76632" w:rsidP="00F76632">
    <w:pPr>
      <w:pStyle w:val="Zpat"/>
      <w:jc w:val="center"/>
    </w:pPr>
    <w:r w:rsidRPr="00251236">
      <w:t xml:space="preserve">tel.: (+420) 494 627 129, e-mail: </w:t>
    </w:r>
    <w:r w:rsidR="00FE4664">
      <w:t>obec</w:t>
    </w:r>
    <w:r w:rsidRPr="00251236">
      <w:t>@</w:t>
    </w:r>
    <w:r w:rsidR="00FE4664">
      <w:t>ledce</w:t>
    </w:r>
    <w:r w:rsidRPr="00251236">
      <w:t>.cz, www.ledce.</w:t>
    </w:r>
    <w:r w:rsidR="00FE4664">
      <w:t>cz</w:t>
    </w:r>
  </w:p>
  <w:p w14:paraId="730671C0" w14:textId="77777777" w:rsidR="00F76632" w:rsidRPr="00251236" w:rsidRDefault="00F76632" w:rsidP="00F76632">
    <w:pPr>
      <w:pStyle w:val="Zpat"/>
      <w:jc w:val="center"/>
    </w:pPr>
    <w:r w:rsidRPr="00251236">
      <w:t>Úřední hod</w:t>
    </w:r>
    <w:r>
      <w:t>iny ČT 18–20 hod., IČ: 00275034</w:t>
    </w:r>
  </w:p>
  <w:p w14:paraId="5946BAD3" w14:textId="77777777" w:rsidR="00F76632" w:rsidRDefault="00F76632" w:rsidP="00F76632">
    <w:pPr>
      <w:pStyle w:val="Zpat"/>
    </w:pPr>
  </w:p>
  <w:p w14:paraId="097A1609" w14:textId="77777777" w:rsidR="00F76632" w:rsidRDefault="00F76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1528" w14:textId="77777777" w:rsidR="00C94A18" w:rsidRDefault="00C94A18">
      <w:r>
        <w:separator/>
      </w:r>
    </w:p>
  </w:footnote>
  <w:footnote w:type="continuationSeparator" w:id="0">
    <w:p w14:paraId="04995B4C" w14:textId="77777777" w:rsidR="00C94A18" w:rsidRDefault="00C94A18">
      <w:r>
        <w:continuationSeparator/>
      </w:r>
    </w:p>
  </w:footnote>
  <w:footnote w:id="1">
    <w:p w14:paraId="52B12064" w14:textId="77777777" w:rsidR="00E84F90" w:rsidRPr="00417B2C" w:rsidRDefault="00E84F90" w:rsidP="00E84F90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70347EB5" w14:textId="77777777" w:rsidR="00D01924" w:rsidRDefault="00D01924" w:rsidP="00D0192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odst. 1 zákona č. </w:t>
      </w:r>
      <w:r w:rsidR="00542ABF">
        <w:t>251</w:t>
      </w:r>
      <w:r>
        <w:t>/</w:t>
      </w:r>
      <w:r w:rsidR="00542ABF">
        <w:t>2016</w:t>
      </w:r>
      <w:r>
        <w:t xml:space="preserve"> Sb., o </w:t>
      </w:r>
      <w:r w:rsidR="00542ABF">
        <w:t xml:space="preserve">některých </w:t>
      </w:r>
      <w:r>
        <w:t>přestupcích, ve znění pozdějších předpisů</w:t>
      </w:r>
      <w:r w:rsidR="00542AB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A587" w14:textId="69CBF050" w:rsidR="00F76632" w:rsidRDefault="006D234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841F49" wp14:editId="3ECD6C99">
          <wp:simplePos x="0" y="0"/>
          <wp:positionH relativeFrom="column">
            <wp:posOffset>-852170</wp:posOffset>
          </wp:positionH>
          <wp:positionV relativeFrom="paragraph">
            <wp:posOffset>-421005</wp:posOffset>
          </wp:positionV>
          <wp:extent cx="7477125" cy="1495425"/>
          <wp:effectExtent l="0" t="0" r="0" b="0"/>
          <wp:wrapNone/>
          <wp:docPr id="1" name="Obrázek 1" descr="le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e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24"/>
    <w:rsid w:val="00121301"/>
    <w:rsid w:val="001742A3"/>
    <w:rsid w:val="00233256"/>
    <w:rsid w:val="00275CB9"/>
    <w:rsid w:val="0029695F"/>
    <w:rsid w:val="00334559"/>
    <w:rsid w:val="00335C74"/>
    <w:rsid w:val="004049D1"/>
    <w:rsid w:val="00410F7F"/>
    <w:rsid w:val="0047129A"/>
    <w:rsid w:val="00542ABF"/>
    <w:rsid w:val="006154A3"/>
    <w:rsid w:val="006D234A"/>
    <w:rsid w:val="0073311B"/>
    <w:rsid w:val="00746DB6"/>
    <w:rsid w:val="007D6B18"/>
    <w:rsid w:val="009367BF"/>
    <w:rsid w:val="00A224BE"/>
    <w:rsid w:val="00AF1A69"/>
    <w:rsid w:val="00B97A2E"/>
    <w:rsid w:val="00C12F43"/>
    <w:rsid w:val="00C1757D"/>
    <w:rsid w:val="00C27B10"/>
    <w:rsid w:val="00C91547"/>
    <w:rsid w:val="00C94A18"/>
    <w:rsid w:val="00D01924"/>
    <w:rsid w:val="00D37BCC"/>
    <w:rsid w:val="00D732D9"/>
    <w:rsid w:val="00E62A40"/>
    <w:rsid w:val="00E84F90"/>
    <w:rsid w:val="00F76632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1D98E"/>
  <w15:chartTrackingRefBased/>
  <w15:docId w15:val="{A7853C72-19F6-4F13-8283-DA7D6DC9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9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rsid w:val="00D01924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D01924"/>
  </w:style>
  <w:style w:type="character" w:customStyle="1" w:styleId="ZkladntextChar">
    <w:name w:val="Základní text Char"/>
    <w:link w:val="Zkladntext"/>
    <w:uiPriority w:val="99"/>
    <w:semiHidden/>
    <w:rsid w:val="00D01924"/>
    <w:rPr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D01924"/>
    <w:pPr>
      <w:jc w:val="both"/>
    </w:pPr>
  </w:style>
  <w:style w:type="paragraph" w:customStyle="1" w:styleId="Default">
    <w:name w:val="Default"/>
    <w:rsid w:val="00D0192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Znakapoznpodarou">
    <w:name w:val="footnote reference"/>
    <w:uiPriority w:val="99"/>
    <w:rsid w:val="00D0192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76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632"/>
  </w:style>
  <w:style w:type="paragraph" w:styleId="Zpat">
    <w:name w:val="footer"/>
    <w:basedOn w:val="Normln"/>
    <w:link w:val="ZpatChar"/>
    <w:uiPriority w:val="99"/>
    <w:unhideWhenUsed/>
    <w:rsid w:val="00F76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632"/>
  </w:style>
  <w:style w:type="paragraph" w:styleId="Odstavecseseznamem">
    <w:name w:val="List Paragraph"/>
    <w:basedOn w:val="Normln"/>
    <w:uiPriority w:val="34"/>
    <w:qFormat/>
    <w:rsid w:val="00542A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Ledce</vt:lpstr>
    </vt:vector>
  </TitlesOfParts>
  <Company>Domaci PC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Ledce</dc:title>
  <dc:subject/>
  <dc:creator>PC</dc:creator>
  <cp:keywords/>
  <cp:lastModifiedBy>Hlavová Miroslava</cp:lastModifiedBy>
  <cp:revision>4</cp:revision>
  <cp:lastPrinted>2016-12-08T18:02:00Z</cp:lastPrinted>
  <dcterms:created xsi:type="dcterms:W3CDTF">2023-07-11T06:14:00Z</dcterms:created>
  <dcterms:modified xsi:type="dcterms:W3CDTF">2023-07-11T06:37:00Z</dcterms:modified>
</cp:coreProperties>
</file>