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208" w:rsidRPr="00A857BB" w:rsidRDefault="00A33208" w:rsidP="00A33208">
      <w:pPr>
        <w:pStyle w:val="Textbody"/>
        <w:spacing w:after="0"/>
        <w:jc w:val="center"/>
        <w:rPr>
          <w:b/>
          <w:bCs/>
          <w:iCs/>
          <w:sz w:val="32"/>
          <w:szCs w:val="32"/>
        </w:rPr>
      </w:pPr>
      <w:r w:rsidRPr="00A857BB">
        <w:rPr>
          <w:b/>
          <w:bCs/>
          <w:iCs/>
          <w:sz w:val="32"/>
          <w:szCs w:val="32"/>
        </w:rPr>
        <w:t>město Blansko</w:t>
      </w:r>
    </w:p>
    <w:p w:rsidR="00A33208" w:rsidRPr="00A857BB" w:rsidRDefault="00A33208" w:rsidP="00A33208">
      <w:pPr>
        <w:pStyle w:val="Textbody"/>
        <w:spacing w:after="0"/>
        <w:jc w:val="center"/>
        <w:rPr>
          <w:b/>
          <w:bCs/>
          <w:iCs/>
          <w:sz w:val="28"/>
          <w:szCs w:val="28"/>
        </w:rPr>
      </w:pPr>
      <w:r w:rsidRPr="00A857BB">
        <w:rPr>
          <w:b/>
          <w:bCs/>
          <w:iCs/>
          <w:sz w:val="28"/>
          <w:szCs w:val="28"/>
        </w:rPr>
        <w:t>Rada města Blansko</w:t>
      </w:r>
    </w:p>
    <w:p w:rsidR="00E46C3B" w:rsidRDefault="00CB7600">
      <w:pPr>
        <w:pStyle w:val="Textbody"/>
        <w:spacing w:after="0"/>
        <w:jc w:val="center"/>
        <w:rPr>
          <w:rFonts w:cs="Tahoma"/>
          <w:color w:val="000000"/>
          <w:sz w:val="22"/>
        </w:rPr>
      </w:pPr>
      <w:r>
        <w:rPr>
          <w:rFonts w:cs="Tahoma"/>
          <w:noProof/>
          <w:color w:val="000000"/>
          <w:sz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B5403" wp14:editId="4DF2D37A">
                <wp:simplePos x="0" y="0"/>
                <wp:positionH relativeFrom="margin">
                  <wp:align>left</wp:align>
                </wp:positionH>
                <wp:positionV relativeFrom="paragraph">
                  <wp:posOffset>153670</wp:posOffset>
                </wp:positionV>
                <wp:extent cx="6127667" cy="11875"/>
                <wp:effectExtent l="0" t="0" r="26035" b="2667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667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BF76CD" id="Přímá spojnice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pt" to="48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F95AEAABAEAAAOAAAAZHJzL2Uyb0RvYy54bWysU0uOEzEQ3SNxB8t74u5IJKNWOrOY0bBB&#10;EPGZvcddThv5J9ukO0dhyQE4xYh7UXYnnREgJBAby2XXe673qry5Ho0mBwhROdvSelFRAla4Ttl9&#10;Sz9+uHtxRUlM3HZcOwstPUKk19vnzzaDb2Dpeqc7CARJbGwG39I+Jd8wFkUPhseF82DxUrpgeMIw&#10;7FkX+IDsRrNlVa3Y4ELngxMQI57eTpd0W/ilBJHeShkhEd1SrC2VNZT1Ia9su+HNPnDfK3Eqg/9D&#10;FYYri4/OVLc8cfI5qF+ojBLBRSfTQjjDnJRKQNGAaurqJzXve+6haEFzop9tiv+PVrw57AJRHfaO&#10;EssNtmj3/cvjN/P4lUTvPlmsj9TZpsHHBrNv7C6couh3IWseZTBEauXvM0s+QV1kLCYfZ5NhTETg&#10;4aperlerNSUC7+r6av0ys7OJJoN9iOkVOEPypqVa2ewBb/jhdUxT6jklH2ub1+i06u6U1iXI0wM3&#10;OpADx76nsQjAJ55kYZSRLMuahJRdOmqYWN+BRF+w4ElSmcgLJxcCbDrzaovZGSaxghlYlbL/CDzl&#10;ZyiUaf0b8IwoLzubZrBR1oXfvX6xQk75Zwcm3dmCB9cdS4uLNTh2pTmnL5Ln+mlc4JePvP0BAAD/&#10;/wMAUEsDBBQABgAIAAAAIQBBmGEm3QAAAAYBAAAPAAAAZHJzL2Rvd25yZXYueG1sTI/BTsMwEETv&#10;SPyDtUjcqJMIIghxKoTEAakqpeUAN9dekkC8DrbThr9nOcFxZlYzb+vl7AZxwBB7TwryRQYCyXjb&#10;U6vgZfdwcQ0iJk1WD55QwTdGWDanJ7WurD/SMx62qRVcQrHSCrqUxkrKaDp0Oi78iMTZuw9OJ5ah&#10;lTboI5e7QRZZVkqne+KFTo9436H53E5OwWv++LUx48dm92RWb2GV1mtMk1LnZ/PdLYiEc/o7hl98&#10;RoeGmfZ+IhvFoIAfSQqKywIEpzflFRt7NsocZFPL//jNDwAAAP//AwBQSwECLQAUAAYACAAAACEA&#10;toM4kv4AAADhAQAAEwAAAAAAAAAAAAAAAAAAAAAAW0NvbnRlbnRfVHlwZXNdLnhtbFBLAQItABQA&#10;BgAIAAAAIQA4/SH/1gAAAJQBAAALAAAAAAAAAAAAAAAAAC8BAABfcmVscy8ucmVsc1BLAQItABQA&#10;BgAIAAAAIQBNPCF95AEAABAEAAAOAAAAAAAAAAAAAAAAAC4CAABkcnMvZTJvRG9jLnhtbFBLAQIt&#10;ABQABgAIAAAAIQBBmGEm3QAAAAYBAAAPAAAAAAAAAAAAAAAAAD4EAABkcnMvZG93bnJldi54bWxQ&#10;SwUGAAAAAAQABADzAAAAS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46C3B" w:rsidRDefault="00E46C3B">
      <w:pPr>
        <w:pStyle w:val="Textbody"/>
        <w:spacing w:after="0"/>
        <w:rPr>
          <w:sz w:val="22"/>
          <w:szCs w:val="22"/>
        </w:rPr>
      </w:pPr>
    </w:p>
    <w:p w:rsidR="00E46C3B" w:rsidRDefault="00A33208" w:rsidP="00BB2F94">
      <w:pPr>
        <w:pStyle w:val="Standard"/>
        <w:jc w:val="center"/>
        <w:rPr>
          <w:sz w:val="22"/>
          <w:szCs w:val="22"/>
        </w:rPr>
      </w:pPr>
      <w:r w:rsidRPr="00A857BB">
        <w:rPr>
          <w:b/>
          <w:bCs/>
          <w:iCs/>
          <w:sz w:val="32"/>
          <w:szCs w:val="32"/>
        </w:rPr>
        <w:t>Nařízení města Blansko</w:t>
      </w:r>
    </w:p>
    <w:p w:rsidR="00E46C3B" w:rsidRDefault="00BB2F94">
      <w:pPr>
        <w:pStyle w:val="Standard"/>
        <w:jc w:val="center"/>
        <w:rPr>
          <w:b/>
          <w:bCs/>
          <w:sz w:val="22"/>
          <w:szCs w:val="22"/>
        </w:rPr>
      </w:pPr>
      <w:r w:rsidRPr="00BB2F94">
        <w:rPr>
          <w:b/>
          <w:bCs/>
          <w:sz w:val="22"/>
          <w:szCs w:val="22"/>
        </w:rPr>
        <w:t>o placeném stání silničních motorových vozidel na místních komunikacích ve vymezených</w:t>
      </w:r>
      <w:bookmarkStart w:id="0" w:name="_GoBack"/>
      <w:bookmarkEnd w:id="0"/>
      <w:r w:rsidRPr="00BB2F94">
        <w:rPr>
          <w:b/>
          <w:bCs/>
          <w:sz w:val="22"/>
          <w:szCs w:val="22"/>
        </w:rPr>
        <w:t xml:space="preserve"> oblastech města Blansko</w:t>
      </w:r>
      <w:r w:rsidR="00034295">
        <w:rPr>
          <w:b/>
          <w:bCs/>
          <w:sz w:val="22"/>
          <w:szCs w:val="22"/>
        </w:rPr>
        <w:t xml:space="preserve"> </w:t>
      </w:r>
    </w:p>
    <w:p w:rsidR="00E46C3B" w:rsidRDefault="00E46C3B">
      <w:pPr>
        <w:pStyle w:val="Standard"/>
        <w:jc w:val="center"/>
        <w:rPr>
          <w:b/>
          <w:bCs/>
          <w:sz w:val="22"/>
          <w:szCs w:val="22"/>
        </w:rPr>
      </w:pPr>
    </w:p>
    <w:p w:rsidR="00E46C3B" w:rsidRDefault="00CB7600">
      <w:pPr>
        <w:pStyle w:val="Standard"/>
        <w:jc w:val="center"/>
        <w:rPr>
          <w:sz w:val="22"/>
          <w:szCs w:val="22"/>
        </w:rPr>
      </w:pPr>
      <w:r>
        <w:rPr>
          <w:rFonts w:cs="Tahoma"/>
          <w:noProof/>
          <w:color w:val="000000"/>
          <w:sz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7C7BC" wp14:editId="7AA65E05">
                <wp:simplePos x="0" y="0"/>
                <wp:positionH relativeFrom="margin">
                  <wp:align>left</wp:align>
                </wp:positionH>
                <wp:positionV relativeFrom="paragraph">
                  <wp:posOffset>13382</wp:posOffset>
                </wp:positionV>
                <wp:extent cx="6127667" cy="11875"/>
                <wp:effectExtent l="0" t="0" r="26035" b="2667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667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C29F54" id="Přímá spojnice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05pt" to="482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7L5QEAABAEAAAOAAAAZHJzL2Uyb0RvYy54bWysU0uOEzEQ3SNxB8t70h+JZNRKZxYzGjYI&#10;Ij6z97jLaSP/ZJt05ygsOQCnGHEvyu5OZwQICcTG8qfeq3qvytvrUStyBB+kNS2tViUlYLjtpDm0&#10;9OOHuxdXlITITMeUNdDSEwR6vXv+bDu4BmrbW9WBJ0hiQjO4lvYxuqYoAu9Bs7CyDgw+Cus1i3j0&#10;h6LzbEB2rYq6LNfFYH3nvOUQAt7eTo90l/mFAB7fChEgEtVSrC3m1ef1Ia3Fbsuag2eul3wug/1D&#10;FZpJg0kXqlsWGfns5S9UWnJvgxVxxa0urBCSQ9aAaqryJzXve+Yga0FzgltsCv+Plr857j2RXUtr&#10;SgzT2KL99y+P3/TjVxKc/WSwPlInmwYXGoy+MXs/n4Lb+6R5FF4ToaS7xwnILqAuMmaTT4vJMEbC&#10;8XJd1Zv1ekMJx7equtq8TOzFRJPonA/xFVhN0qalSprkAWvY8XWIU+g5JF0rk9ZglezupFL5kKYH&#10;bpQnR4Z9j2M1p3gShQkTskiyJiF5F08KJtZ3INAXLHiSlCfywsk4BxPPvMpgdIIJrGABlrnsPwLn&#10;+ASFPK1/A14QObM1cQFraaz/XfaLFWKKPzsw6U4WPNjulFucrcGxy82Zv0ia66fnDL985N0PAAAA&#10;//8DAFBLAwQUAAYACAAAACEASmyyINsAAAAEAQAADwAAAGRycy9kb3ducmV2LnhtbEyPwU7DMBBE&#10;70j8g7VI3KiTCioI2VQIiQNSVUrLAW5uvCSBeB3sTRv+HnOC42hGM2/K5eR6daAQO88I+SwDRVx7&#10;23GD8LJ7uLgGFcWwNb1nQvimCMvq9KQ0hfVHfqbDVhqVSjgWBqEVGQqtY92SM3HmB+LkvfvgjCQZ&#10;Gm2DOaZy1+t5li20Mx2nhdYMdN9S/bkdHcJr/vi1qYePze6pXr2FlazXJCPi+dl0dwtKaJK/MPzi&#10;J3SoEtPej2yj6hHSEUGY56CSebO4SnqPcJmBrkr9H776AQAA//8DAFBLAQItABQABgAIAAAAIQC2&#10;gziS/gAAAOEBAAATAAAAAAAAAAAAAAAAAAAAAABbQ29udGVudF9UeXBlc10ueG1sUEsBAi0AFAAG&#10;AAgAAAAhADj9If/WAAAAlAEAAAsAAAAAAAAAAAAAAAAALwEAAF9yZWxzLy5yZWxzUEsBAi0AFAAG&#10;AAgAAAAhAGhhrsvlAQAAEAQAAA4AAAAAAAAAAAAAAAAALgIAAGRycy9lMm9Eb2MueG1sUEsBAi0A&#10;FAAGAAgAAAAhAEpssiDbAAAABAEAAA8AAAAAAAAAAAAAAAAAPwQAAGRycy9kb3ducmV2LnhtbFBL&#10;BQYAAAAABAAEAPMAAABH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4F498C" w:rsidRDefault="004F498C" w:rsidP="00E756C4">
      <w:pPr>
        <w:pStyle w:val="Tlotextu"/>
        <w:spacing w:after="0"/>
        <w:jc w:val="both"/>
        <w:rPr>
          <w:rFonts w:ascii="Arial" w:hAnsi="Arial"/>
          <w:sz w:val="22"/>
          <w:szCs w:val="22"/>
        </w:rPr>
      </w:pPr>
      <w:r w:rsidRPr="004E2F65">
        <w:rPr>
          <w:rFonts w:ascii="Arial" w:hAnsi="Arial"/>
          <w:sz w:val="22"/>
          <w:szCs w:val="22"/>
        </w:rPr>
        <w:t xml:space="preserve">Rada města Blansko se na své </w:t>
      </w:r>
      <w:r w:rsidR="00C41FD7">
        <w:rPr>
          <w:rFonts w:ascii="Arial" w:hAnsi="Arial"/>
          <w:sz w:val="22"/>
          <w:szCs w:val="22"/>
        </w:rPr>
        <w:t>24</w:t>
      </w:r>
      <w:r>
        <w:rPr>
          <w:rFonts w:ascii="Arial" w:hAnsi="Arial"/>
          <w:sz w:val="22"/>
          <w:szCs w:val="22"/>
        </w:rPr>
        <w:t>.</w:t>
      </w:r>
      <w:r w:rsidRPr="004E2F6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schůzi konané</w:t>
      </w:r>
      <w:r w:rsidRPr="004E2F65">
        <w:rPr>
          <w:rFonts w:ascii="Arial" w:hAnsi="Arial"/>
          <w:sz w:val="22"/>
          <w:szCs w:val="22"/>
        </w:rPr>
        <w:t xml:space="preserve"> dne </w:t>
      </w:r>
      <w:proofErr w:type="gramStart"/>
      <w:r w:rsidR="00C41FD7">
        <w:rPr>
          <w:rFonts w:ascii="Arial" w:hAnsi="Arial"/>
          <w:sz w:val="22"/>
          <w:szCs w:val="22"/>
        </w:rPr>
        <w:t>31.10</w:t>
      </w:r>
      <w:r w:rsidR="00CA2B75">
        <w:rPr>
          <w:rFonts w:ascii="Arial" w:hAnsi="Arial"/>
          <w:sz w:val="22"/>
          <w:szCs w:val="22"/>
        </w:rPr>
        <w:t>.2023</w:t>
      </w:r>
      <w:proofErr w:type="gramEnd"/>
      <w:r w:rsidRPr="004E2F65">
        <w:rPr>
          <w:rFonts w:ascii="Arial" w:hAnsi="Arial"/>
          <w:sz w:val="22"/>
          <w:szCs w:val="22"/>
        </w:rPr>
        <w:t xml:space="preserve"> </w:t>
      </w:r>
      <w:r w:rsidR="00A33208">
        <w:rPr>
          <w:rFonts w:ascii="Arial" w:hAnsi="Arial"/>
          <w:sz w:val="22"/>
          <w:szCs w:val="22"/>
        </w:rPr>
        <w:t xml:space="preserve">usnesením č. </w:t>
      </w:r>
      <w:r w:rsidR="00C41FD7">
        <w:rPr>
          <w:rFonts w:ascii="Arial" w:hAnsi="Arial"/>
          <w:sz w:val="22"/>
          <w:szCs w:val="22"/>
        </w:rPr>
        <w:t xml:space="preserve">22 </w:t>
      </w:r>
      <w:r w:rsidRPr="004E2F65">
        <w:rPr>
          <w:rFonts w:ascii="Arial" w:hAnsi="Arial"/>
          <w:sz w:val="22"/>
          <w:szCs w:val="22"/>
        </w:rPr>
        <w:t xml:space="preserve">usnesla vydat </w:t>
      </w:r>
      <w:r>
        <w:rPr>
          <w:rFonts w:ascii="Arial" w:hAnsi="Arial"/>
          <w:sz w:val="22"/>
          <w:szCs w:val="22"/>
        </w:rPr>
        <w:t xml:space="preserve">na základě </w:t>
      </w:r>
      <w:r w:rsidRPr="004E2F65">
        <w:rPr>
          <w:rFonts w:ascii="Arial" w:hAnsi="Arial"/>
          <w:sz w:val="22"/>
          <w:szCs w:val="22"/>
        </w:rPr>
        <w:t xml:space="preserve">§ 23 </w:t>
      </w:r>
      <w:r w:rsidR="00310446" w:rsidRPr="00B70B3B">
        <w:rPr>
          <w:rFonts w:ascii="Arial" w:hAnsi="Arial"/>
          <w:sz w:val="22"/>
          <w:szCs w:val="22"/>
        </w:rPr>
        <w:t xml:space="preserve">odst. 1 písm. a) </w:t>
      </w:r>
      <w:r w:rsidRPr="00B70B3B">
        <w:rPr>
          <w:rFonts w:ascii="Arial" w:hAnsi="Arial"/>
          <w:sz w:val="22"/>
          <w:szCs w:val="22"/>
        </w:rPr>
        <w:t>zákona</w:t>
      </w:r>
      <w:r w:rsidRPr="004E2F65">
        <w:rPr>
          <w:rFonts w:ascii="Arial" w:hAnsi="Arial"/>
          <w:sz w:val="22"/>
          <w:szCs w:val="22"/>
        </w:rPr>
        <w:t xml:space="preserve"> č. 13/1997 Sb., o pozemních komunikacích, ve znění pozdějších předpisů (dále jen „zákon</w:t>
      </w:r>
      <w:r>
        <w:rPr>
          <w:rFonts w:ascii="Arial" w:hAnsi="Arial"/>
          <w:sz w:val="22"/>
          <w:szCs w:val="22"/>
        </w:rPr>
        <w:t xml:space="preserve"> </w:t>
      </w:r>
      <w:r w:rsidRPr="004E2F65">
        <w:rPr>
          <w:rFonts w:ascii="Arial" w:hAnsi="Arial"/>
          <w:sz w:val="22"/>
          <w:szCs w:val="22"/>
        </w:rPr>
        <w:t>o pozemních komunikacích“)</w:t>
      </w:r>
      <w:r>
        <w:rPr>
          <w:rFonts w:ascii="Arial" w:hAnsi="Arial"/>
          <w:sz w:val="22"/>
          <w:szCs w:val="22"/>
        </w:rPr>
        <w:t xml:space="preserve"> a </w:t>
      </w:r>
      <w:r w:rsidRPr="004E2F65">
        <w:rPr>
          <w:rFonts w:ascii="Arial" w:hAnsi="Arial"/>
          <w:sz w:val="22"/>
          <w:szCs w:val="22"/>
        </w:rPr>
        <w:t>v souladu s § 11</w:t>
      </w:r>
      <w:r>
        <w:rPr>
          <w:rFonts w:ascii="Arial" w:hAnsi="Arial"/>
          <w:sz w:val="22"/>
          <w:szCs w:val="22"/>
        </w:rPr>
        <w:t xml:space="preserve"> odst. 1</w:t>
      </w:r>
      <w:r w:rsidRPr="004E2F65">
        <w:rPr>
          <w:rFonts w:ascii="Arial" w:hAnsi="Arial"/>
          <w:sz w:val="22"/>
          <w:szCs w:val="22"/>
        </w:rPr>
        <w:t xml:space="preserve"> a § 102 odst. 2 písm. d) zákona č. 128/2000 Sb., o obcích</w:t>
      </w:r>
      <w:r>
        <w:rPr>
          <w:rFonts w:ascii="Arial" w:hAnsi="Arial"/>
          <w:sz w:val="22"/>
          <w:szCs w:val="22"/>
        </w:rPr>
        <w:t xml:space="preserve"> (obecní zřízení)</w:t>
      </w:r>
      <w:r w:rsidRPr="004E2F65">
        <w:rPr>
          <w:rFonts w:ascii="Arial" w:hAnsi="Arial"/>
          <w:sz w:val="22"/>
          <w:szCs w:val="22"/>
        </w:rPr>
        <w:t>, ve znění pozdějších předpisů, toto nařízení</w:t>
      </w:r>
      <w:r>
        <w:rPr>
          <w:rFonts w:ascii="Arial" w:hAnsi="Arial"/>
          <w:sz w:val="22"/>
          <w:szCs w:val="22"/>
        </w:rPr>
        <w:t>:</w:t>
      </w:r>
    </w:p>
    <w:p w:rsidR="00E46C3B" w:rsidRDefault="00E46C3B" w:rsidP="00E756C4">
      <w:pPr>
        <w:pStyle w:val="Standard"/>
        <w:autoSpaceDE w:val="0"/>
        <w:jc w:val="both"/>
        <w:rPr>
          <w:rFonts w:eastAsia="Wingdings-Regular" w:cs="Wingdings-Regular"/>
          <w:sz w:val="22"/>
          <w:szCs w:val="22"/>
        </w:rPr>
      </w:pPr>
    </w:p>
    <w:p w:rsidR="00E46C3B" w:rsidRDefault="00F9248C" w:rsidP="00E756C4">
      <w:pPr>
        <w:pStyle w:val="Standard"/>
        <w:jc w:val="center"/>
      </w:pPr>
      <w:r>
        <w:rPr>
          <w:rStyle w:val="StrongEmphasis"/>
          <w:sz w:val="22"/>
          <w:szCs w:val="22"/>
        </w:rPr>
        <w:t>Článek 1</w:t>
      </w:r>
    </w:p>
    <w:p w:rsidR="00E46C3B" w:rsidRDefault="00F9248C" w:rsidP="00E756C4">
      <w:pPr>
        <w:pStyle w:val="Standard"/>
        <w:jc w:val="center"/>
        <w:rPr>
          <w:rStyle w:val="StrongEmphasis"/>
          <w:sz w:val="22"/>
          <w:szCs w:val="22"/>
        </w:rPr>
      </w:pPr>
      <w:r>
        <w:rPr>
          <w:rStyle w:val="StrongEmphasis"/>
          <w:sz w:val="22"/>
          <w:szCs w:val="22"/>
        </w:rPr>
        <w:t>Úvodní ustanovení</w:t>
      </w:r>
    </w:p>
    <w:p w:rsidR="003D0C8E" w:rsidRPr="00CE2695" w:rsidRDefault="003D0C8E" w:rsidP="00E756C4">
      <w:pPr>
        <w:pStyle w:val="Standard"/>
        <w:jc w:val="center"/>
        <w:rPr>
          <w:sz w:val="22"/>
          <w:szCs w:val="22"/>
        </w:rPr>
      </w:pPr>
    </w:p>
    <w:p w:rsidR="00C41FD7" w:rsidRPr="00C41FD7" w:rsidRDefault="004F498C" w:rsidP="00C41FD7">
      <w:pPr>
        <w:pStyle w:val="Tlotextu"/>
        <w:spacing w:after="0"/>
        <w:ind w:left="340"/>
        <w:jc w:val="both"/>
        <w:rPr>
          <w:rFonts w:ascii="Arial" w:hAnsi="Arial" w:cs="Arial"/>
          <w:sz w:val="22"/>
          <w:szCs w:val="22"/>
        </w:rPr>
      </w:pPr>
      <w:r w:rsidRPr="00CA0D3E">
        <w:rPr>
          <w:rFonts w:ascii="Arial" w:hAnsi="Arial" w:cs="Arial"/>
          <w:sz w:val="22"/>
          <w:szCs w:val="22"/>
        </w:rPr>
        <w:t>Pro účely organizování dopravy na území města Blansko vymezuje toto nařízení oblasti, ve</w:t>
      </w:r>
      <w:r w:rsidR="00956F28">
        <w:rPr>
          <w:rFonts w:ascii="Arial" w:hAnsi="Arial" w:cs="Arial"/>
          <w:sz w:val="22"/>
          <w:szCs w:val="22"/>
        </w:rPr>
        <w:t> </w:t>
      </w:r>
      <w:r w:rsidRPr="00CA0D3E">
        <w:rPr>
          <w:rFonts w:ascii="Arial" w:hAnsi="Arial" w:cs="Arial"/>
          <w:sz w:val="22"/>
          <w:szCs w:val="22"/>
        </w:rPr>
        <w:t>kterých lze místní komunikace nebo jejich určené úseky užít ke stání silničních motorových vozidel (dále jen „vozidlo“) na dobu časově omezenou, nejvýše však na dobu 24 hodin, za</w:t>
      </w:r>
      <w:r w:rsidR="00956F28">
        <w:rPr>
          <w:rFonts w:ascii="Arial" w:hAnsi="Arial" w:cs="Arial"/>
          <w:sz w:val="22"/>
          <w:szCs w:val="22"/>
        </w:rPr>
        <w:t> </w:t>
      </w:r>
      <w:r w:rsidRPr="00CA0D3E">
        <w:rPr>
          <w:rFonts w:ascii="Arial" w:hAnsi="Arial" w:cs="Arial"/>
          <w:sz w:val="22"/>
          <w:szCs w:val="22"/>
        </w:rPr>
        <w:t>stanovenou cenu. Tímto nařízením se vymezují nehlídaná placená parkovací stání na území města Blansko.</w:t>
      </w:r>
    </w:p>
    <w:p w:rsidR="00C41FD7" w:rsidRDefault="00C41FD7" w:rsidP="00E756C4">
      <w:pPr>
        <w:pStyle w:val="Standard"/>
        <w:jc w:val="center"/>
        <w:rPr>
          <w:rStyle w:val="StrongEmphasis"/>
          <w:sz w:val="22"/>
          <w:szCs w:val="22"/>
        </w:rPr>
      </w:pPr>
    </w:p>
    <w:p w:rsidR="00110961" w:rsidRDefault="00110961" w:rsidP="00E756C4">
      <w:pPr>
        <w:pStyle w:val="Standard"/>
        <w:jc w:val="center"/>
      </w:pPr>
      <w:r>
        <w:rPr>
          <w:rStyle w:val="StrongEmphasis"/>
          <w:sz w:val="22"/>
          <w:szCs w:val="22"/>
        </w:rPr>
        <w:t>Článek 2</w:t>
      </w:r>
    </w:p>
    <w:p w:rsidR="004F498C" w:rsidRPr="00646E49" w:rsidRDefault="004F498C" w:rsidP="00E756C4">
      <w:pPr>
        <w:jc w:val="center"/>
        <w:rPr>
          <w:rFonts w:cs="Arial"/>
          <w:b/>
          <w:sz w:val="22"/>
          <w:szCs w:val="22"/>
        </w:rPr>
      </w:pPr>
      <w:r w:rsidRPr="00646E49">
        <w:rPr>
          <w:rFonts w:cs="Arial"/>
          <w:b/>
          <w:sz w:val="22"/>
          <w:szCs w:val="22"/>
        </w:rPr>
        <w:t>Nehlídaná placená parkovací stání</w:t>
      </w:r>
    </w:p>
    <w:p w:rsidR="003D0C8E" w:rsidRDefault="003D0C8E" w:rsidP="00E756C4">
      <w:pPr>
        <w:pStyle w:val="Standard"/>
        <w:rPr>
          <w:sz w:val="22"/>
          <w:szCs w:val="22"/>
        </w:rPr>
      </w:pPr>
    </w:p>
    <w:p w:rsidR="004F498C" w:rsidRPr="00111C7E" w:rsidRDefault="004F498C" w:rsidP="006017B6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11C7E">
        <w:rPr>
          <w:rFonts w:ascii="Arial" w:hAnsi="Arial" w:cs="Arial"/>
          <w:sz w:val="22"/>
          <w:szCs w:val="22"/>
        </w:rPr>
        <w:t xml:space="preserve">Nehlídaná placená parkovací stání jsou zřizována za účelem </w:t>
      </w:r>
      <w:r w:rsidR="00BB2F94">
        <w:rPr>
          <w:rFonts w:ascii="Arial" w:hAnsi="Arial" w:cs="Arial"/>
          <w:sz w:val="22"/>
          <w:szCs w:val="22"/>
        </w:rPr>
        <w:t xml:space="preserve">organizace </w:t>
      </w:r>
      <w:r w:rsidRPr="00111C7E">
        <w:rPr>
          <w:rFonts w:ascii="Arial" w:hAnsi="Arial" w:cs="Arial"/>
          <w:sz w:val="22"/>
          <w:szCs w:val="22"/>
        </w:rPr>
        <w:t>dopravy v souladu s § 23 odst. 1 písm. a) zákona o pozemních komunikacích na veřejně přístupných parkovištích, místních komunikacích nebo jejich vymezených úsecích, které jsou vymezeny v</w:t>
      </w:r>
      <w:r w:rsidR="00DA53C1">
        <w:rPr>
          <w:rFonts w:ascii="Arial" w:hAnsi="Arial" w:cs="Arial"/>
          <w:sz w:val="22"/>
          <w:szCs w:val="22"/>
        </w:rPr>
        <w:t> </w:t>
      </w:r>
      <w:r w:rsidRPr="00111C7E">
        <w:rPr>
          <w:rFonts w:ascii="Arial" w:hAnsi="Arial" w:cs="Arial"/>
          <w:sz w:val="22"/>
          <w:szCs w:val="22"/>
        </w:rPr>
        <w:t>příloze</w:t>
      </w:r>
      <w:r w:rsidR="00DA53C1">
        <w:rPr>
          <w:rFonts w:ascii="Arial" w:hAnsi="Arial" w:cs="Arial"/>
          <w:sz w:val="22"/>
          <w:szCs w:val="22"/>
        </w:rPr>
        <w:t xml:space="preserve"> č. 1</w:t>
      </w:r>
      <w:r w:rsidR="002F1FAB">
        <w:rPr>
          <w:rFonts w:ascii="Arial" w:hAnsi="Arial" w:cs="Arial"/>
          <w:sz w:val="22"/>
          <w:szCs w:val="22"/>
        </w:rPr>
        <w:t>,</w:t>
      </w:r>
      <w:r w:rsidR="00DA53C1">
        <w:rPr>
          <w:rFonts w:ascii="Arial" w:hAnsi="Arial" w:cs="Arial"/>
          <w:sz w:val="22"/>
          <w:szCs w:val="22"/>
        </w:rPr>
        <w:t xml:space="preserve"> 2</w:t>
      </w:r>
      <w:r w:rsidR="002F1FAB">
        <w:rPr>
          <w:rFonts w:ascii="Arial" w:hAnsi="Arial" w:cs="Arial"/>
          <w:sz w:val="22"/>
          <w:szCs w:val="22"/>
        </w:rPr>
        <w:t xml:space="preserve"> a 3</w:t>
      </w:r>
      <w:r w:rsidRPr="00111C7E">
        <w:rPr>
          <w:rFonts w:ascii="Arial" w:hAnsi="Arial" w:cs="Arial"/>
          <w:sz w:val="22"/>
          <w:szCs w:val="22"/>
        </w:rPr>
        <w:t xml:space="preserve"> tohoto nařízení. Tato nehlídaná placená parkovací stání lze užít pouze za cenu</w:t>
      </w:r>
      <w:r w:rsidR="006017B6" w:rsidRPr="006017B6">
        <w:t xml:space="preserve"> </w:t>
      </w:r>
      <w:r w:rsidR="006017B6" w:rsidRPr="006017B6">
        <w:rPr>
          <w:rFonts w:ascii="Arial" w:hAnsi="Arial" w:cs="Arial"/>
          <w:sz w:val="22"/>
          <w:szCs w:val="22"/>
        </w:rPr>
        <w:t>sje</w:t>
      </w:r>
      <w:r w:rsidR="006017B6">
        <w:rPr>
          <w:rFonts w:ascii="Arial" w:hAnsi="Arial" w:cs="Arial"/>
          <w:sz w:val="22"/>
          <w:szCs w:val="22"/>
        </w:rPr>
        <w:t>dnanou v souladu s cenovými pře</w:t>
      </w:r>
      <w:r w:rsidR="006017B6" w:rsidRPr="006017B6">
        <w:rPr>
          <w:rFonts w:ascii="Arial" w:hAnsi="Arial" w:cs="Arial"/>
          <w:sz w:val="22"/>
          <w:szCs w:val="22"/>
        </w:rPr>
        <w:t>dpisy</w:t>
      </w:r>
      <w:r w:rsidR="00111C7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3F3E3B">
        <w:rPr>
          <w:rFonts w:ascii="Arial" w:hAnsi="Arial" w:cs="Arial"/>
          <w:sz w:val="22"/>
          <w:szCs w:val="22"/>
        </w:rPr>
        <w:t>.</w:t>
      </w:r>
      <w:r w:rsidR="00111C7E">
        <w:rPr>
          <w:rFonts w:ascii="Arial" w:hAnsi="Arial" w:cs="Arial"/>
          <w:sz w:val="22"/>
          <w:szCs w:val="22"/>
        </w:rPr>
        <w:t xml:space="preserve"> </w:t>
      </w:r>
    </w:p>
    <w:p w:rsidR="004F498C" w:rsidRPr="004E2F65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Nehlídaná placená parkovací stání jsou zpravidla vybavena parkovacím automatem a označena dopravní značkou IP 13c. Doba pro povinnost placení a výše ceny je vyznačena na zařízení pro placení ceny </w:t>
      </w:r>
      <w:r>
        <w:rPr>
          <w:rFonts w:ascii="Arial" w:hAnsi="Arial" w:cs="Arial"/>
          <w:sz w:val="22"/>
          <w:szCs w:val="22"/>
        </w:rPr>
        <w:t xml:space="preserve">– parkovacím automatu </w:t>
      </w:r>
      <w:r w:rsidR="00631753">
        <w:rPr>
          <w:rFonts w:ascii="Arial" w:hAnsi="Arial" w:cs="Arial"/>
          <w:sz w:val="22"/>
          <w:szCs w:val="22"/>
        </w:rPr>
        <w:t>(dále jen „PA“)</w:t>
      </w:r>
      <w:r w:rsidR="00A8453D">
        <w:rPr>
          <w:rFonts w:ascii="Arial" w:hAnsi="Arial" w:cs="Arial"/>
          <w:sz w:val="22"/>
          <w:szCs w:val="22"/>
        </w:rPr>
        <w:t xml:space="preserve">, </w:t>
      </w:r>
      <w:r w:rsidRPr="004E2F65">
        <w:rPr>
          <w:rFonts w:ascii="Arial" w:hAnsi="Arial" w:cs="Arial"/>
          <w:sz w:val="22"/>
          <w:szCs w:val="22"/>
        </w:rPr>
        <w:t>na dodatkové tabulce i</w:t>
      </w:r>
      <w:r w:rsidR="0070185D">
        <w:rPr>
          <w:rFonts w:ascii="Arial" w:hAnsi="Arial" w:cs="Arial"/>
          <w:sz w:val="22"/>
          <w:szCs w:val="22"/>
        </w:rPr>
        <w:t>nstalovaného dopravního</w:t>
      </w:r>
      <w:r w:rsidR="00A8453D">
        <w:rPr>
          <w:rFonts w:ascii="Arial" w:hAnsi="Arial" w:cs="Arial"/>
          <w:sz w:val="22"/>
          <w:szCs w:val="22"/>
        </w:rPr>
        <w:t xml:space="preserve"> značení nebo v mobilní aplikaci</w:t>
      </w:r>
      <w:r w:rsidR="006017B6">
        <w:rPr>
          <w:rFonts w:ascii="Arial" w:hAnsi="Arial" w:cs="Arial"/>
          <w:sz w:val="22"/>
          <w:szCs w:val="22"/>
        </w:rPr>
        <w:t>.</w:t>
      </w:r>
    </w:p>
    <w:p w:rsidR="004F498C" w:rsidRPr="004E2F65" w:rsidRDefault="004F498C" w:rsidP="006017B6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Cenu za užití placeného parkovacího stání vozidlem na dobu</w:t>
      </w:r>
      <w:r w:rsidR="00DA7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časově omezenou, </w:t>
      </w:r>
      <w:r w:rsidRPr="004E2F65">
        <w:rPr>
          <w:rFonts w:ascii="Arial" w:hAnsi="Arial" w:cs="Arial"/>
          <w:sz w:val="22"/>
          <w:szCs w:val="22"/>
        </w:rPr>
        <w:t xml:space="preserve">na veřejně přístupném parkovišti nebo na místní komunikaci či jejím určeném úseku musí řidič </w:t>
      </w:r>
      <w:r w:rsidR="006017B6" w:rsidRPr="006017B6">
        <w:rPr>
          <w:rFonts w:ascii="Arial" w:hAnsi="Arial" w:cs="Arial"/>
          <w:sz w:val="22"/>
          <w:szCs w:val="22"/>
        </w:rPr>
        <w:t xml:space="preserve">neprodleně po zaparkování vozidla </w:t>
      </w:r>
      <w:r w:rsidRPr="004E2F65">
        <w:rPr>
          <w:rFonts w:ascii="Arial" w:hAnsi="Arial" w:cs="Arial"/>
          <w:sz w:val="22"/>
          <w:szCs w:val="22"/>
        </w:rPr>
        <w:t>uhradit prostřednictvím PA</w:t>
      </w:r>
      <w:r w:rsidR="00EB67B5">
        <w:rPr>
          <w:rFonts w:ascii="Arial" w:hAnsi="Arial" w:cs="Arial"/>
          <w:sz w:val="22"/>
          <w:szCs w:val="22"/>
        </w:rPr>
        <w:t xml:space="preserve">, </w:t>
      </w:r>
      <w:r w:rsidR="006017B6" w:rsidRPr="006017B6">
        <w:rPr>
          <w:rFonts w:ascii="Arial" w:hAnsi="Arial" w:cs="Arial"/>
          <w:sz w:val="22"/>
          <w:szCs w:val="22"/>
        </w:rPr>
        <w:t xml:space="preserve">případně </w:t>
      </w:r>
      <w:r w:rsidR="00EB67B5">
        <w:rPr>
          <w:rFonts w:ascii="Arial" w:hAnsi="Arial" w:cs="Arial"/>
          <w:sz w:val="22"/>
          <w:szCs w:val="22"/>
        </w:rPr>
        <w:t>v mobilní aplikaci</w:t>
      </w:r>
      <w:r w:rsidR="007F53FD">
        <w:rPr>
          <w:rFonts w:ascii="Arial" w:hAnsi="Arial" w:cs="Arial"/>
          <w:sz w:val="22"/>
          <w:szCs w:val="22"/>
        </w:rPr>
        <w:t xml:space="preserve">, kdy řidič zadá do PA či parkovací aplikace </w:t>
      </w:r>
      <w:r w:rsidR="00F5517C">
        <w:rPr>
          <w:rFonts w:ascii="Arial" w:hAnsi="Arial" w:cs="Arial"/>
          <w:sz w:val="22"/>
          <w:szCs w:val="22"/>
        </w:rPr>
        <w:t xml:space="preserve">registrační značku </w:t>
      </w:r>
      <w:r w:rsidR="007F53FD">
        <w:rPr>
          <w:rFonts w:ascii="Arial" w:hAnsi="Arial" w:cs="Arial"/>
          <w:sz w:val="22"/>
          <w:szCs w:val="22"/>
        </w:rPr>
        <w:t>zaparkovaného vozidla</w:t>
      </w:r>
      <w:r w:rsidR="006017B6">
        <w:rPr>
          <w:rFonts w:ascii="Arial" w:hAnsi="Arial" w:cs="Arial"/>
          <w:sz w:val="22"/>
          <w:szCs w:val="22"/>
        </w:rPr>
        <w:t>.</w:t>
      </w:r>
    </w:p>
    <w:p w:rsidR="004F498C" w:rsidRPr="004E2F65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Uhrazení ceny se prokazuje parkovacím lístkem vydaným PA</w:t>
      </w:r>
      <w:r w:rsidR="00626D8E">
        <w:rPr>
          <w:rFonts w:ascii="Arial" w:hAnsi="Arial" w:cs="Arial"/>
          <w:sz w:val="22"/>
          <w:szCs w:val="22"/>
        </w:rPr>
        <w:t>, mobilní aplikací</w:t>
      </w:r>
      <w:r w:rsidR="006017B6">
        <w:rPr>
          <w:rFonts w:ascii="Arial" w:hAnsi="Arial" w:cs="Arial"/>
          <w:sz w:val="22"/>
          <w:szCs w:val="22"/>
        </w:rPr>
        <w:t>,</w:t>
      </w:r>
      <w:r w:rsidR="00626D8E">
        <w:rPr>
          <w:rFonts w:ascii="Arial" w:hAnsi="Arial" w:cs="Arial"/>
          <w:sz w:val="22"/>
          <w:szCs w:val="22"/>
        </w:rPr>
        <w:t xml:space="preserve"> </w:t>
      </w:r>
      <w:r w:rsidRPr="004E2F65">
        <w:rPr>
          <w:rFonts w:ascii="Arial" w:hAnsi="Arial" w:cs="Arial"/>
          <w:sz w:val="22"/>
          <w:szCs w:val="22"/>
        </w:rPr>
        <w:t>parkovací kartou</w:t>
      </w:r>
      <w:r w:rsidR="00A27F2B">
        <w:rPr>
          <w:rFonts w:ascii="Arial" w:hAnsi="Arial" w:cs="Arial"/>
          <w:sz w:val="22"/>
          <w:szCs w:val="22"/>
        </w:rPr>
        <w:t xml:space="preserve"> nebo zadáním registrační značky zaparkovaného vozidla</w:t>
      </w:r>
      <w:r w:rsidR="00C6408B">
        <w:rPr>
          <w:rFonts w:ascii="Arial" w:hAnsi="Arial" w:cs="Arial"/>
          <w:sz w:val="22"/>
          <w:szCs w:val="22"/>
        </w:rPr>
        <w:t>,</w:t>
      </w:r>
      <w:r w:rsidRPr="004E2F65">
        <w:rPr>
          <w:rFonts w:ascii="Arial" w:hAnsi="Arial" w:cs="Arial"/>
          <w:sz w:val="22"/>
          <w:szCs w:val="22"/>
        </w:rPr>
        <w:t xml:space="preserve"> jde-li o stání užívaná</w:t>
      </w:r>
      <w:r w:rsidR="006017B6">
        <w:rPr>
          <w:rFonts w:ascii="Arial" w:hAnsi="Arial" w:cs="Arial"/>
          <w:sz w:val="22"/>
          <w:szCs w:val="22"/>
        </w:rPr>
        <w:t xml:space="preserve"> </w:t>
      </w:r>
      <w:r w:rsidRPr="004E2F65">
        <w:rPr>
          <w:rFonts w:ascii="Arial" w:hAnsi="Arial" w:cs="Arial"/>
          <w:sz w:val="22"/>
          <w:szCs w:val="22"/>
        </w:rPr>
        <w:t>pravidelně nebo opakovaně. Parkovací karty vydává po zaplacení ceny společnost, která je pověřena provozem sítě placených parkovacích stání ve městě Blansk</w:t>
      </w:r>
      <w:r>
        <w:rPr>
          <w:rFonts w:ascii="Arial" w:hAnsi="Arial" w:cs="Arial"/>
          <w:sz w:val="22"/>
          <w:szCs w:val="22"/>
        </w:rPr>
        <w:t>o</w:t>
      </w:r>
      <w:r w:rsidRPr="004E2F65">
        <w:rPr>
          <w:rFonts w:ascii="Arial" w:hAnsi="Arial" w:cs="Arial"/>
          <w:sz w:val="22"/>
          <w:szCs w:val="22"/>
        </w:rPr>
        <w:t>.</w:t>
      </w:r>
    </w:p>
    <w:p w:rsidR="003D0C8E" w:rsidRPr="00C41FD7" w:rsidRDefault="004F498C" w:rsidP="00E756C4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Kontrolu úhrady ceny na placených parkovacích stáních </w:t>
      </w:r>
      <w:r>
        <w:rPr>
          <w:rFonts w:ascii="Arial" w:hAnsi="Arial" w:cs="Arial"/>
          <w:sz w:val="22"/>
          <w:szCs w:val="22"/>
        </w:rPr>
        <w:t xml:space="preserve">ve městě Blansko </w:t>
      </w:r>
      <w:r w:rsidRPr="004E2F65">
        <w:rPr>
          <w:rFonts w:ascii="Arial" w:hAnsi="Arial" w:cs="Arial"/>
          <w:sz w:val="22"/>
          <w:szCs w:val="22"/>
        </w:rPr>
        <w:t>provádí Městská policie Blansko. Vozidla, jejichž řidiči neuhradí stanovenou cenu za užití placeného parkovacího stání, mohou být zajištěna technickým prostředkem k zabránění odjezdu vozidla nebo na náklady provozovatele vozidla či</w:t>
      </w:r>
      <w:r w:rsidR="00C07E1D">
        <w:rPr>
          <w:rFonts w:ascii="Arial" w:hAnsi="Arial" w:cs="Arial"/>
          <w:sz w:val="22"/>
          <w:szCs w:val="22"/>
        </w:rPr>
        <w:t> </w:t>
      </w:r>
      <w:r w:rsidRPr="004E2F65">
        <w:rPr>
          <w:rFonts w:ascii="Arial" w:hAnsi="Arial" w:cs="Arial"/>
          <w:sz w:val="22"/>
          <w:szCs w:val="22"/>
        </w:rPr>
        <w:t>odpovědného řidiče odtažena.</w:t>
      </w: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lastRenderedPageBreak/>
        <w:t>Článek 3</w:t>
      </w:r>
    </w:p>
    <w:p w:rsidR="004F498C" w:rsidRPr="00201F52" w:rsidRDefault="004F498C" w:rsidP="004F498C">
      <w:pPr>
        <w:jc w:val="center"/>
        <w:rPr>
          <w:rFonts w:cs="Arial"/>
          <w:b/>
          <w:sz w:val="22"/>
          <w:szCs w:val="22"/>
        </w:rPr>
      </w:pPr>
      <w:r w:rsidRPr="00201F52">
        <w:rPr>
          <w:rFonts w:cs="Arial"/>
          <w:b/>
          <w:sz w:val="22"/>
          <w:szCs w:val="22"/>
        </w:rPr>
        <w:t>Sankce</w:t>
      </w:r>
    </w:p>
    <w:p w:rsidR="004F498C" w:rsidRPr="00BE0A3C" w:rsidRDefault="004F498C" w:rsidP="004F498C">
      <w:pPr>
        <w:rPr>
          <w:rFonts w:cs="Arial"/>
          <w:sz w:val="22"/>
          <w:szCs w:val="22"/>
        </w:r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</w:pPr>
      <w:r w:rsidRPr="00BE0A3C">
        <w:rPr>
          <w:rFonts w:cs="Arial"/>
          <w:sz w:val="22"/>
          <w:szCs w:val="22"/>
        </w:rPr>
        <w:t>Porušení povinností stanovených tímto nařízením se postihuje podle zvláštních předpisů</w:t>
      </w:r>
      <w:r>
        <w:rPr>
          <w:rStyle w:val="Znakapoznpodarou"/>
          <w:rFonts w:cs="Arial"/>
          <w:sz w:val="22"/>
          <w:szCs w:val="22"/>
        </w:rPr>
        <w:footnoteReference w:id="2"/>
      </w:r>
      <w:r>
        <w:rPr>
          <w:rFonts w:cs="Arial"/>
          <w:sz w:val="22"/>
          <w:szCs w:val="22"/>
        </w:rPr>
        <w:t>.</w:t>
      </w:r>
    </w:p>
    <w:p w:rsidR="004F498C" w:rsidRPr="004E2F65" w:rsidRDefault="004F498C" w:rsidP="004F498C">
      <w:pPr>
        <w:rPr>
          <w:rFonts w:cs="Arial"/>
          <w:sz w:val="22"/>
          <w:szCs w:val="22"/>
        </w:rPr>
      </w:pPr>
    </w:p>
    <w:p w:rsidR="00C41FD7" w:rsidRDefault="00C41FD7" w:rsidP="004F498C">
      <w:pPr>
        <w:jc w:val="center"/>
        <w:rPr>
          <w:rFonts w:cs="Arial"/>
          <w:b/>
          <w:sz w:val="22"/>
          <w:szCs w:val="22"/>
        </w:rPr>
      </w:pP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Článek 4</w:t>
      </w:r>
    </w:p>
    <w:p w:rsidR="004F498C" w:rsidRPr="00201F52" w:rsidRDefault="004F498C" w:rsidP="004F498C">
      <w:pPr>
        <w:jc w:val="center"/>
        <w:rPr>
          <w:rFonts w:cs="Arial"/>
          <w:b/>
          <w:sz w:val="22"/>
          <w:szCs w:val="22"/>
        </w:rPr>
      </w:pPr>
      <w:r w:rsidRPr="00201F52">
        <w:rPr>
          <w:rFonts w:cs="Arial"/>
          <w:b/>
          <w:sz w:val="22"/>
          <w:szCs w:val="22"/>
        </w:rPr>
        <w:t>Zrušovací ustanovení</w:t>
      </w:r>
    </w:p>
    <w:p w:rsidR="004F498C" w:rsidRPr="00BE0A3C" w:rsidRDefault="004F498C" w:rsidP="004F498C">
      <w:pPr>
        <w:jc w:val="center"/>
        <w:rPr>
          <w:rFonts w:cs="Arial"/>
          <w:b/>
          <w:sz w:val="22"/>
          <w:szCs w:val="22"/>
        </w:rPr>
      </w:pPr>
    </w:p>
    <w:p w:rsidR="004F498C" w:rsidRPr="00BE0A3C" w:rsidRDefault="004F498C" w:rsidP="00C41FD7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 w:rsidRPr="00BE0A3C">
        <w:rPr>
          <w:rFonts w:ascii="Arial" w:hAnsi="Arial" w:cs="Arial"/>
          <w:sz w:val="22"/>
          <w:szCs w:val="22"/>
        </w:rPr>
        <w:t xml:space="preserve">Zrušuje se Nařízení města Blansko č. </w:t>
      </w:r>
      <w:r w:rsidR="006A5300">
        <w:rPr>
          <w:rFonts w:ascii="Arial" w:hAnsi="Arial" w:cs="Arial"/>
          <w:sz w:val="22"/>
          <w:szCs w:val="22"/>
        </w:rPr>
        <w:t>1/2017</w:t>
      </w:r>
      <w:r w:rsidRPr="004E2F65">
        <w:rPr>
          <w:rFonts w:ascii="Arial" w:hAnsi="Arial" w:cs="Arial"/>
          <w:sz w:val="22"/>
          <w:szCs w:val="22"/>
        </w:rPr>
        <w:t xml:space="preserve"> o stání vozidel ve městě Blansko</w:t>
      </w:r>
      <w:r w:rsidR="006A5300">
        <w:rPr>
          <w:rFonts w:ascii="Arial" w:hAnsi="Arial" w:cs="Arial"/>
          <w:sz w:val="22"/>
          <w:szCs w:val="22"/>
        </w:rPr>
        <w:t>.</w:t>
      </w:r>
    </w:p>
    <w:p w:rsidR="00C41FD7" w:rsidRDefault="00C41FD7" w:rsidP="00C41FD7">
      <w:pPr>
        <w:rPr>
          <w:rFonts w:cs="Arial"/>
          <w:b/>
          <w:sz w:val="22"/>
          <w:szCs w:val="22"/>
        </w:rPr>
      </w:pPr>
    </w:p>
    <w:p w:rsidR="00C41FD7" w:rsidRDefault="00C41FD7" w:rsidP="00C41FD7">
      <w:pPr>
        <w:rPr>
          <w:rFonts w:cs="Arial"/>
          <w:b/>
          <w:sz w:val="22"/>
          <w:szCs w:val="22"/>
        </w:rPr>
      </w:pP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Článek 5</w:t>
      </w: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Účinnost</w:t>
      </w:r>
    </w:p>
    <w:p w:rsidR="004F498C" w:rsidRPr="00BE0A3C" w:rsidRDefault="004F498C" w:rsidP="004F498C">
      <w:pPr>
        <w:jc w:val="center"/>
        <w:rPr>
          <w:rFonts w:cs="Arial"/>
          <w:b/>
          <w:bCs/>
          <w:sz w:val="22"/>
          <w:szCs w:val="22"/>
        </w:rPr>
      </w:pPr>
    </w:p>
    <w:p w:rsidR="004F498C" w:rsidRPr="004E2F65" w:rsidRDefault="004F498C" w:rsidP="00E756C4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Toto nařízení nabývá účinnosti dnem</w:t>
      </w:r>
      <w:r w:rsidR="00F0387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03871">
        <w:rPr>
          <w:rFonts w:ascii="Arial" w:hAnsi="Arial" w:cs="Arial"/>
          <w:sz w:val="22"/>
          <w:szCs w:val="22"/>
        </w:rPr>
        <w:t>01.0</w:t>
      </w:r>
      <w:r w:rsidR="003648A7">
        <w:rPr>
          <w:rFonts w:ascii="Arial" w:hAnsi="Arial" w:cs="Arial"/>
          <w:sz w:val="22"/>
          <w:szCs w:val="22"/>
        </w:rPr>
        <w:t>5</w:t>
      </w:r>
      <w:r w:rsidR="00F03871">
        <w:rPr>
          <w:rFonts w:ascii="Arial" w:hAnsi="Arial" w:cs="Arial"/>
          <w:sz w:val="22"/>
          <w:szCs w:val="22"/>
        </w:rPr>
        <w:t>.202</w:t>
      </w:r>
      <w:r w:rsidR="007F53FD">
        <w:rPr>
          <w:rFonts w:ascii="Arial" w:hAnsi="Arial" w:cs="Arial"/>
          <w:sz w:val="22"/>
          <w:szCs w:val="22"/>
        </w:rPr>
        <w:t>4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4F498C" w:rsidRDefault="004F498C" w:rsidP="00E756C4">
      <w:pPr>
        <w:jc w:val="center"/>
        <w:rPr>
          <w:rFonts w:cs="Arial"/>
          <w:sz w:val="22"/>
          <w:szCs w:val="22"/>
        </w:rPr>
      </w:pPr>
    </w:p>
    <w:p w:rsidR="00E756C4" w:rsidRDefault="00E756C4" w:rsidP="00E756C4">
      <w:pPr>
        <w:jc w:val="center"/>
        <w:rPr>
          <w:rFonts w:cs="Arial"/>
          <w:sz w:val="22"/>
          <w:szCs w:val="22"/>
        </w:rPr>
      </w:pPr>
    </w:p>
    <w:p w:rsidR="00E756C4" w:rsidRDefault="00E756C4" w:rsidP="00E756C4">
      <w:pPr>
        <w:jc w:val="center"/>
        <w:rPr>
          <w:rFonts w:cs="Arial"/>
          <w:sz w:val="22"/>
          <w:szCs w:val="22"/>
        </w:rPr>
      </w:pPr>
    </w:p>
    <w:p w:rsidR="00E756C4" w:rsidRDefault="00E756C4" w:rsidP="00E756C4">
      <w:pPr>
        <w:jc w:val="center"/>
        <w:rPr>
          <w:rFonts w:cs="Arial"/>
          <w:sz w:val="22"/>
          <w:szCs w:val="22"/>
        </w:rPr>
      </w:pPr>
    </w:p>
    <w:p w:rsidR="00C41FD7" w:rsidRDefault="00C41FD7" w:rsidP="00E756C4">
      <w:pPr>
        <w:jc w:val="center"/>
        <w:rPr>
          <w:rFonts w:cs="Arial"/>
          <w:sz w:val="22"/>
          <w:szCs w:val="22"/>
        </w:rPr>
      </w:pPr>
    </w:p>
    <w:p w:rsidR="00C41FD7" w:rsidRDefault="00C41FD7" w:rsidP="00E756C4">
      <w:pPr>
        <w:jc w:val="center"/>
        <w:rPr>
          <w:rFonts w:cs="Arial"/>
          <w:sz w:val="22"/>
          <w:szCs w:val="22"/>
        </w:rPr>
      </w:pPr>
    </w:p>
    <w:p w:rsidR="00C41FD7" w:rsidRDefault="00C41FD7" w:rsidP="00E756C4">
      <w:pPr>
        <w:jc w:val="center"/>
        <w:rPr>
          <w:rFonts w:cs="Arial"/>
          <w:sz w:val="22"/>
          <w:szCs w:val="22"/>
        </w:rPr>
      </w:pPr>
    </w:p>
    <w:p w:rsidR="00E756C4" w:rsidRPr="004E2F65" w:rsidRDefault="00E756C4" w:rsidP="00E756C4">
      <w:pPr>
        <w:jc w:val="center"/>
        <w:rPr>
          <w:rFonts w:cs="Arial"/>
          <w:sz w:val="22"/>
          <w:szCs w:val="22"/>
        </w:rPr>
      </w:pPr>
    </w:p>
    <w:p w:rsidR="004F498C" w:rsidRPr="004E2F65" w:rsidRDefault="00C41FD7" w:rsidP="004F498C">
      <w:pPr>
        <w:pStyle w:val="Standard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v. r. </w:t>
      </w:r>
      <w:r w:rsidR="0055613D" w:rsidRPr="004E2F65">
        <w:rPr>
          <w:rFonts w:cs="Arial"/>
          <w:sz w:val="22"/>
          <w:szCs w:val="22"/>
        </w:rPr>
        <w:t>Ing. Jiří Crha</w:t>
      </w:r>
    </w:p>
    <w:p w:rsidR="004F498C" w:rsidRPr="004E2F65" w:rsidRDefault="004F498C" w:rsidP="004F498C">
      <w:pPr>
        <w:pStyle w:val="Standard"/>
        <w:jc w:val="center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>starosta</w:t>
      </w:r>
    </w:p>
    <w:p w:rsidR="004F498C" w:rsidRDefault="004F498C" w:rsidP="004F498C">
      <w:pPr>
        <w:pStyle w:val="Standard"/>
        <w:rPr>
          <w:rFonts w:cs="Arial"/>
          <w:sz w:val="22"/>
          <w:szCs w:val="22"/>
        </w:rPr>
      </w:pPr>
    </w:p>
    <w:p w:rsidR="004F498C" w:rsidRDefault="004F498C" w:rsidP="004F498C">
      <w:pPr>
        <w:pStyle w:val="Standard"/>
        <w:rPr>
          <w:rFonts w:cs="Arial"/>
          <w:sz w:val="22"/>
          <w:szCs w:val="22"/>
        </w:rPr>
      </w:pPr>
    </w:p>
    <w:p w:rsidR="00E756C4" w:rsidRDefault="00E756C4" w:rsidP="004F498C">
      <w:pPr>
        <w:pStyle w:val="Standard"/>
        <w:rPr>
          <w:rFonts w:cs="Arial"/>
          <w:sz w:val="22"/>
          <w:szCs w:val="22"/>
        </w:rPr>
      </w:pPr>
    </w:p>
    <w:p w:rsidR="00E756C4" w:rsidRPr="004E2F65" w:rsidRDefault="00E756C4" w:rsidP="004F498C">
      <w:pPr>
        <w:pStyle w:val="Standard"/>
        <w:rPr>
          <w:rFonts w:cs="Arial"/>
          <w:sz w:val="22"/>
          <w:szCs w:val="22"/>
        </w:rPr>
      </w:pPr>
    </w:p>
    <w:p w:rsidR="004F498C" w:rsidRPr="004E2F65" w:rsidRDefault="00FA1A0B" w:rsidP="00FA1A0B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C41FD7">
        <w:rPr>
          <w:rFonts w:cs="Arial"/>
          <w:sz w:val="22"/>
          <w:szCs w:val="22"/>
        </w:rPr>
        <w:t xml:space="preserve">v. r. </w:t>
      </w:r>
      <w:r w:rsidR="002950C0">
        <w:rPr>
          <w:rFonts w:cs="Arial"/>
          <w:sz w:val="22"/>
          <w:szCs w:val="22"/>
        </w:rPr>
        <w:t>Mgr. Lenka Dražilová, MBA</w:t>
      </w:r>
      <w:r w:rsidR="004F498C" w:rsidRPr="004E2F65">
        <w:rPr>
          <w:rFonts w:cs="Arial"/>
          <w:sz w:val="22"/>
          <w:szCs w:val="22"/>
        </w:rPr>
        <w:tab/>
      </w:r>
      <w:r w:rsidR="004F498C" w:rsidRPr="004E2F65">
        <w:rPr>
          <w:rFonts w:cs="Arial"/>
          <w:sz w:val="22"/>
          <w:szCs w:val="22"/>
        </w:rPr>
        <w:tab/>
      </w:r>
      <w:r w:rsidR="004F498C" w:rsidRPr="004E2F65">
        <w:rPr>
          <w:rFonts w:cs="Arial"/>
          <w:sz w:val="22"/>
          <w:szCs w:val="22"/>
        </w:rPr>
        <w:tab/>
      </w:r>
      <w:r w:rsidR="004F498C" w:rsidRPr="004E2F65">
        <w:rPr>
          <w:rFonts w:cs="Arial"/>
          <w:sz w:val="22"/>
          <w:szCs w:val="22"/>
        </w:rPr>
        <w:tab/>
      </w:r>
      <w:r w:rsidR="004F498C" w:rsidRPr="004E2F65">
        <w:rPr>
          <w:rFonts w:cs="Arial"/>
          <w:sz w:val="22"/>
          <w:szCs w:val="22"/>
        </w:rPr>
        <w:tab/>
      </w:r>
      <w:r w:rsidR="004F498C">
        <w:rPr>
          <w:rFonts w:cs="Arial"/>
          <w:sz w:val="22"/>
          <w:szCs w:val="22"/>
        </w:rPr>
        <w:t xml:space="preserve">  </w:t>
      </w:r>
      <w:r w:rsidR="00C41FD7">
        <w:rPr>
          <w:rFonts w:cs="Arial"/>
          <w:sz w:val="22"/>
          <w:szCs w:val="22"/>
        </w:rPr>
        <w:t xml:space="preserve">v. r. </w:t>
      </w:r>
      <w:r>
        <w:rPr>
          <w:rFonts w:cs="Arial"/>
          <w:sz w:val="22"/>
          <w:szCs w:val="22"/>
        </w:rPr>
        <w:t xml:space="preserve"> </w:t>
      </w:r>
      <w:r w:rsidR="002950C0">
        <w:rPr>
          <w:rFonts w:cs="Arial"/>
          <w:sz w:val="22"/>
          <w:szCs w:val="22"/>
        </w:rPr>
        <w:t>Ing. Ivo Stejskal</w:t>
      </w: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 xml:space="preserve">    </w:t>
      </w:r>
      <w:r w:rsidRPr="004E2F65">
        <w:rPr>
          <w:rFonts w:cs="Arial"/>
          <w:sz w:val="22"/>
          <w:szCs w:val="22"/>
        </w:rPr>
        <w:tab/>
        <w:t xml:space="preserve">  </w:t>
      </w:r>
      <w:r w:rsidR="00C41FD7">
        <w:rPr>
          <w:rFonts w:cs="Arial"/>
          <w:sz w:val="22"/>
          <w:szCs w:val="22"/>
        </w:rPr>
        <w:t xml:space="preserve">   </w:t>
      </w:r>
      <w:r w:rsidR="005557CD">
        <w:rPr>
          <w:rFonts w:cs="Arial"/>
          <w:sz w:val="22"/>
          <w:szCs w:val="22"/>
        </w:rPr>
        <w:t xml:space="preserve">1. </w:t>
      </w:r>
      <w:r w:rsidRPr="004E2F65">
        <w:rPr>
          <w:rFonts w:cs="Arial"/>
          <w:sz w:val="22"/>
          <w:szCs w:val="22"/>
        </w:rPr>
        <w:t>místostarost</w:t>
      </w:r>
      <w:r w:rsidR="000E2C24">
        <w:rPr>
          <w:rFonts w:cs="Arial"/>
          <w:sz w:val="22"/>
          <w:szCs w:val="22"/>
        </w:rPr>
        <w:t>k</w:t>
      </w:r>
      <w:r w:rsidRPr="004E2F65">
        <w:rPr>
          <w:rFonts w:cs="Arial"/>
          <w:sz w:val="22"/>
          <w:szCs w:val="22"/>
        </w:rPr>
        <w:t>a</w:t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</w:t>
      </w:r>
      <w:r w:rsidR="00C41FD7"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 </w:t>
      </w:r>
      <w:r w:rsidR="005557CD">
        <w:rPr>
          <w:rFonts w:cs="Arial"/>
          <w:sz w:val="22"/>
          <w:szCs w:val="22"/>
        </w:rPr>
        <w:t>2.</w:t>
      </w:r>
      <w:r>
        <w:rPr>
          <w:rFonts w:cs="Arial"/>
          <w:sz w:val="22"/>
          <w:szCs w:val="22"/>
        </w:rPr>
        <w:t xml:space="preserve"> </w:t>
      </w:r>
      <w:r w:rsidRPr="004E2F65">
        <w:rPr>
          <w:rFonts w:cs="Arial"/>
          <w:sz w:val="22"/>
          <w:szCs w:val="22"/>
        </w:rPr>
        <w:t>místostarosta</w:t>
      </w: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 xml:space="preserve"> </w:t>
      </w:r>
    </w:p>
    <w:p w:rsidR="004F498C" w:rsidRDefault="004F498C" w:rsidP="004F498C">
      <w:pPr>
        <w:pStyle w:val="Standard"/>
        <w:rPr>
          <w:rFonts w:cs="Arial"/>
          <w:sz w:val="22"/>
          <w:szCs w:val="22"/>
        </w:rPr>
      </w:pPr>
    </w:p>
    <w:p w:rsidR="00FA1A0B" w:rsidRDefault="00FA1A0B" w:rsidP="004F498C">
      <w:pPr>
        <w:jc w:val="both"/>
        <w:rPr>
          <w:rFonts w:cs="Arial"/>
          <w:sz w:val="22"/>
          <w:szCs w:val="22"/>
        </w:rPr>
        <w:sectPr w:rsidR="00FA1A0B" w:rsidSect="004B3F90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1B4FF6" w:rsidRPr="00824DD6" w:rsidRDefault="00E26FEF" w:rsidP="000E1BFC">
      <w:pPr>
        <w:pStyle w:val="Tlotextu"/>
        <w:spacing w:after="0"/>
        <w:rPr>
          <w:rStyle w:val="Silnzdraznn"/>
          <w:rFonts w:ascii="Arial" w:hAnsi="Arial" w:cs="Arial"/>
          <w:sz w:val="22"/>
          <w:szCs w:val="22"/>
        </w:rPr>
      </w:pPr>
      <w:r w:rsidRPr="00064C02">
        <w:rPr>
          <w:rStyle w:val="Silnzdraznn"/>
          <w:rFonts w:ascii="Arial" w:hAnsi="Arial"/>
          <w:sz w:val="22"/>
          <w:szCs w:val="22"/>
        </w:rPr>
        <w:lastRenderedPageBreak/>
        <w:t>Příloha</w:t>
      </w:r>
      <w:r w:rsidR="00824DD6">
        <w:rPr>
          <w:rStyle w:val="Silnzdraznn"/>
          <w:rFonts w:ascii="Arial" w:hAnsi="Arial"/>
          <w:sz w:val="22"/>
          <w:szCs w:val="22"/>
        </w:rPr>
        <w:t xml:space="preserve"> č. 1</w:t>
      </w:r>
      <w:r w:rsidR="001B4FF6" w:rsidRPr="00064C02">
        <w:rPr>
          <w:rStyle w:val="Silnzdraznn"/>
          <w:rFonts w:ascii="Arial" w:hAnsi="Arial"/>
          <w:sz w:val="22"/>
          <w:szCs w:val="22"/>
        </w:rPr>
        <w:t xml:space="preserve"> </w:t>
      </w:r>
      <w:r w:rsidR="004F498C" w:rsidRPr="00824DD6">
        <w:rPr>
          <w:rStyle w:val="Silnzdraznn"/>
          <w:rFonts w:ascii="Arial" w:hAnsi="Arial" w:cs="Arial"/>
          <w:sz w:val="22"/>
          <w:szCs w:val="22"/>
        </w:rPr>
        <w:t xml:space="preserve">Nařízení </w:t>
      </w:r>
      <w:r w:rsidR="00F03871" w:rsidRPr="00824DD6">
        <w:rPr>
          <w:rStyle w:val="Silnzdraznn"/>
          <w:rFonts w:ascii="Arial" w:hAnsi="Arial" w:cs="Arial"/>
          <w:sz w:val="22"/>
          <w:szCs w:val="22"/>
        </w:rPr>
        <w:t>o placeném stání silničních motorových vozidel na místních komunikacích ve vymezených oblastech města Blansko</w:t>
      </w:r>
      <w:r w:rsidR="00861F1C" w:rsidRPr="00824DD6">
        <w:rPr>
          <w:rStyle w:val="Silnzdraznn"/>
          <w:rFonts w:ascii="Arial" w:hAnsi="Arial" w:cs="Arial"/>
          <w:sz w:val="22"/>
          <w:szCs w:val="22"/>
        </w:rPr>
        <w:t xml:space="preserve"> </w:t>
      </w:r>
    </w:p>
    <w:p w:rsidR="001B4FF6" w:rsidRDefault="001B4FF6" w:rsidP="000E1BFC">
      <w:pPr>
        <w:pStyle w:val="Tlotextu"/>
        <w:spacing w:after="0"/>
        <w:rPr>
          <w:rStyle w:val="Silnzdraznn"/>
          <w:rFonts w:ascii="Arial" w:hAnsi="Arial" w:cs="Arial"/>
          <w:sz w:val="22"/>
          <w:szCs w:val="22"/>
        </w:rPr>
      </w:pPr>
    </w:p>
    <w:p w:rsidR="004F498C" w:rsidRDefault="0030744D" w:rsidP="000E1BFC">
      <w:pPr>
        <w:pStyle w:val="Tlotextu"/>
        <w:spacing w:after="0"/>
        <w:rPr>
          <w:rStyle w:val="Silnzdraznn"/>
          <w:rFonts w:ascii="Arial" w:hAnsi="Arial" w:cs="Arial"/>
          <w:sz w:val="22"/>
          <w:szCs w:val="22"/>
        </w:rPr>
      </w:pPr>
      <w:r>
        <w:rPr>
          <w:rStyle w:val="Silnzdraznn"/>
          <w:rFonts w:ascii="Arial" w:hAnsi="Arial" w:cs="Arial"/>
          <w:sz w:val="22"/>
          <w:szCs w:val="22"/>
        </w:rPr>
        <w:t xml:space="preserve">Placená </w:t>
      </w:r>
      <w:r w:rsidR="00861F1C">
        <w:rPr>
          <w:rStyle w:val="Silnzdraznn"/>
          <w:rFonts w:ascii="Arial" w:hAnsi="Arial" w:cs="Arial"/>
          <w:sz w:val="22"/>
          <w:szCs w:val="22"/>
        </w:rPr>
        <w:t>ZÓNA I</w:t>
      </w:r>
      <w:r w:rsidR="003648A7">
        <w:rPr>
          <w:rStyle w:val="Silnzdraznn"/>
          <w:rFonts w:ascii="Arial" w:hAnsi="Arial" w:cs="Arial"/>
          <w:sz w:val="22"/>
          <w:szCs w:val="22"/>
        </w:rPr>
        <w:t xml:space="preserve"> – barevně označeno modrou barvou</w:t>
      </w:r>
    </w:p>
    <w:p w:rsidR="000E1BFC" w:rsidRPr="004E2F65" w:rsidRDefault="000E1BFC" w:rsidP="000E1BFC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4F498C" w:rsidRDefault="004F498C" w:rsidP="000E1BFC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Nehlídaná placená parkovací stání</w:t>
      </w:r>
      <w:r w:rsidR="00530ED4">
        <w:rPr>
          <w:rFonts w:ascii="Arial" w:hAnsi="Arial" w:cs="Arial"/>
          <w:sz w:val="22"/>
          <w:szCs w:val="22"/>
        </w:rPr>
        <w:t>:</w:t>
      </w:r>
    </w:p>
    <w:p w:rsidR="004F498C" w:rsidRPr="004E2F65" w:rsidRDefault="004F498C" w:rsidP="000E1BFC">
      <w:pPr>
        <w:pStyle w:val="Tlotextu"/>
        <w:numPr>
          <w:ilvl w:val="0"/>
          <w:numId w:val="31"/>
        </w:numPr>
        <w:spacing w:after="0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Veřejně přístupná parkoviště:</w:t>
      </w:r>
    </w:p>
    <w:p w:rsidR="004F498C" w:rsidRPr="004E2F65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na ulici </w:t>
      </w:r>
      <w:proofErr w:type="spellStart"/>
      <w:r w:rsidRPr="004E2F65">
        <w:rPr>
          <w:rFonts w:ascii="Arial" w:hAnsi="Arial" w:cs="Arial"/>
          <w:sz w:val="22"/>
          <w:szCs w:val="22"/>
        </w:rPr>
        <w:t>Rožmitálova</w:t>
      </w:r>
      <w:proofErr w:type="spellEnd"/>
      <w:r w:rsidRPr="004E2F65">
        <w:rPr>
          <w:rFonts w:ascii="Arial" w:hAnsi="Arial" w:cs="Arial"/>
          <w:sz w:val="22"/>
          <w:szCs w:val="22"/>
        </w:rPr>
        <w:t>, pod Wanklovým nám. u </w:t>
      </w:r>
      <w:r>
        <w:rPr>
          <w:rFonts w:ascii="Arial" w:hAnsi="Arial" w:cs="Arial"/>
          <w:sz w:val="22"/>
          <w:szCs w:val="22"/>
        </w:rPr>
        <w:t xml:space="preserve">kruhové </w:t>
      </w:r>
      <w:r w:rsidR="00F8396B">
        <w:rPr>
          <w:rFonts w:ascii="Arial" w:hAnsi="Arial" w:cs="Arial"/>
          <w:sz w:val="22"/>
          <w:szCs w:val="22"/>
        </w:rPr>
        <w:t>křižovatky</w:t>
      </w:r>
      <w:r w:rsidR="00EA2FDC">
        <w:rPr>
          <w:rFonts w:ascii="Arial" w:hAnsi="Arial" w:cs="Arial"/>
          <w:sz w:val="22"/>
          <w:szCs w:val="22"/>
        </w:rPr>
        <w:t>,</w:t>
      </w:r>
    </w:p>
    <w:p w:rsidR="004F498C" w:rsidRPr="004E2F65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na ulici Seifertova </w:t>
      </w:r>
      <w:r>
        <w:rPr>
          <w:rFonts w:ascii="Arial" w:hAnsi="Arial" w:cs="Arial"/>
          <w:sz w:val="22"/>
          <w:szCs w:val="22"/>
        </w:rPr>
        <w:t xml:space="preserve">s příjezdem z ulice </w:t>
      </w:r>
      <w:proofErr w:type="spellStart"/>
      <w:r>
        <w:rPr>
          <w:rFonts w:ascii="Arial" w:hAnsi="Arial" w:cs="Arial"/>
          <w:sz w:val="22"/>
          <w:szCs w:val="22"/>
        </w:rPr>
        <w:t>Rožmitálova</w:t>
      </w:r>
      <w:proofErr w:type="spellEnd"/>
      <w:r w:rsidR="00EA2FDC">
        <w:rPr>
          <w:rFonts w:ascii="Arial" w:hAnsi="Arial" w:cs="Arial"/>
          <w:sz w:val="22"/>
          <w:szCs w:val="22"/>
        </w:rPr>
        <w:t>,</w:t>
      </w:r>
    </w:p>
    <w:p w:rsidR="004F498C" w:rsidRPr="004E2F65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na </w:t>
      </w:r>
      <w:proofErr w:type="gramStart"/>
      <w:r w:rsidRPr="004E2F65">
        <w:rPr>
          <w:rFonts w:ascii="Arial" w:hAnsi="Arial" w:cs="Arial"/>
          <w:sz w:val="22"/>
          <w:szCs w:val="22"/>
        </w:rPr>
        <w:t>nám.</w:t>
      </w:r>
      <w:proofErr w:type="gramEnd"/>
      <w:r w:rsidRPr="004E2F65">
        <w:rPr>
          <w:rFonts w:ascii="Arial" w:hAnsi="Arial" w:cs="Arial"/>
          <w:sz w:val="22"/>
          <w:szCs w:val="22"/>
        </w:rPr>
        <w:t xml:space="preserve"> Republiky</w:t>
      </w:r>
      <w:r w:rsidR="00EA2FDC">
        <w:rPr>
          <w:rFonts w:ascii="Arial" w:hAnsi="Arial" w:cs="Arial"/>
          <w:sz w:val="22"/>
          <w:szCs w:val="22"/>
        </w:rPr>
        <w:t>,</w:t>
      </w:r>
    </w:p>
    <w:p w:rsidR="0071444D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3862AD">
        <w:rPr>
          <w:rFonts w:ascii="Arial" w:hAnsi="Arial" w:cs="Arial"/>
          <w:sz w:val="22"/>
          <w:szCs w:val="22"/>
        </w:rPr>
        <w:t>na ulici A. Skotáka</w:t>
      </w:r>
      <w:r w:rsidR="0071444D">
        <w:rPr>
          <w:rFonts w:ascii="Arial" w:hAnsi="Arial" w:cs="Arial"/>
          <w:sz w:val="22"/>
          <w:szCs w:val="22"/>
        </w:rPr>
        <w:t>,</w:t>
      </w:r>
    </w:p>
    <w:p w:rsidR="004F498C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D10CD1">
        <w:rPr>
          <w:rFonts w:ascii="Arial" w:hAnsi="Arial" w:cs="Arial"/>
          <w:sz w:val="22"/>
          <w:szCs w:val="22"/>
        </w:rPr>
        <w:t>na ulici K. H. Máchy (parkoviště před nemocnicí)</w:t>
      </w:r>
    </w:p>
    <w:p w:rsidR="004F498C" w:rsidRPr="0040043E" w:rsidRDefault="0040043E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F8396B">
        <w:rPr>
          <w:rFonts w:ascii="Arial" w:hAnsi="Arial" w:cs="Arial"/>
          <w:sz w:val="22"/>
          <w:szCs w:val="22"/>
        </w:rPr>
        <w:t>parkoviště před Úřadem práce a za budovou Vodní 2462/11</w:t>
      </w:r>
      <w:r>
        <w:rPr>
          <w:rFonts w:ascii="Arial" w:hAnsi="Arial" w:cs="Arial"/>
          <w:sz w:val="22"/>
          <w:szCs w:val="22"/>
        </w:rPr>
        <w:t>.</w:t>
      </w:r>
    </w:p>
    <w:p w:rsidR="00F8396B" w:rsidRPr="00D10CD1" w:rsidRDefault="00F8396B" w:rsidP="000E1BFC">
      <w:pPr>
        <w:pStyle w:val="Tlotextu"/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</w:p>
    <w:p w:rsidR="004F498C" w:rsidRPr="00D10CD1" w:rsidRDefault="004F498C" w:rsidP="000E1BFC">
      <w:pPr>
        <w:pStyle w:val="Tlotextu"/>
        <w:numPr>
          <w:ilvl w:val="0"/>
          <w:numId w:val="31"/>
        </w:numPr>
        <w:spacing w:after="0"/>
        <w:rPr>
          <w:rFonts w:ascii="Arial" w:hAnsi="Arial" w:cs="Arial"/>
          <w:sz w:val="22"/>
          <w:szCs w:val="22"/>
        </w:rPr>
      </w:pPr>
      <w:r w:rsidRPr="00D10CD1">
        <w:rPr>
          <w:rFonts w:ascii="Arial" w:hAnsi="Arial" w:cs="Arial"/>
          <w:sz w:val="22"/>
          <w:szCs w:val="22"/>
        </w:rPr>
        <w:t xml:space="preserve"> Vymezené úseky místních komunikací:</w:t>
      </w:r>
    </w:p>
    <w:p w:rsidR="005F5F3C" w:rsidRDefault="005F5F3C" w:rsidP="005F5F3C">
      <w:pPr>
        <w:pStyle w:val="Odstavecseseznamem"/>
        <w:numPr>
          <w:ilvl w:val="0"/>
          <w:numId w:val="35"/>
        </w:numPr>
        <w:spacing w:line="276" w:lineRule="auto"/>
        <w:rPr>
          <w:rFonts w:eastAsia="SimSun" w:cs="Arial"/>
          <w:kern w:val="0"/>
          <w:sz w:val="22"/>
          <w:szCs w:val="22"/>
        </w:rPr>
      </w:pPr>
      <w:r w:rsidRPr="005F5F3C">
        <w:rPr>
          <w:rFonts w:eastAsia="SimSun" w:cs="Arial"/>
          <w:kern w:val="0"/>
          <w:sz w:val="22"/>
          <w:szCs w:val="22"/>
        </w:rPr>
        <w:t>ulice Bezručova – podélný parkovací</w:t>
      </w:r>
      <w:r w:rsidR="005E6808">
        <w:rPr>
          <w:rFonts w:eastAsia="SimSun" w:cs="Arial"/>
          <w:kern w:val="0"/>
          <w:sz w:val="22"/>
          <w:szCs w:val="22"/>
        </w:rPr>
        <w:t xml:space="preserve"> pruh mezi kruhovou křižovatkou</w:t>
      </w:r>
      <w:r w:rsidRPr="005F5F3C">
        <w:rPr>
          <w:rFonts w:eastAsia="SimSun" w:cs="Arial"/>
          <w:kern w:val="0"/>
          <w:sz w:val="22"/>
          <w:szCs w:val="22"/>
        </w:rPr>
        <w:t xml:space="preserve"> a nám. Svobody,</w:t>
      </w:r>
    </w:p>
    <w:p w:rsidR="005F5F3C" w:rsidRDefault="005F5F3C" w:rsidP="005F5F3C">
      <w:pPr>
        <w:pStyle w:val="Odstavecseseznamem"/>
        <w:numPr>
          <w:ilvl w:val="0"/>
          <w:numId w:val="35"/>
        </w:numPr>
        <w:spacing w:line="276" w:lineRule="auto"/>
        <w:rPr>
          <w:rFonts w:eastAsia="SimSun" w:cs="Arial"/>
          <w:kern w:val="0"/>
          <w:sz w:val="22"/>
          <w:szCs w:val="22"/>
        </w:rPr>
      </w:pPr>
      <w:r w:rsidRPr="005F5F3C">
        <w:rPr>
          <w:rFonts w:eastAsia="SimSun" w:cs="Arial"/>
          <w:kern w:val="0"/>
          <w:sz w:val="22"/>
          <w:szCs w:val="22"/>
        </w:rPr>
        <w:t>nám. Svobody – dva parkovací zálivy s podélnými parkovacími místy,</w:t>
      </w:r>
    </w:p>
    <w:p w:rsidR="005F5F3C" w:rsidRDefault="005F5F3C" w:rsidP="005F5F3C">
      <w:pPr>
        <w:pStyle w:val="Odstavecseseznamem"/>
        <w:numPr>
          <w:ilvl w:val="0"/>
          <w:numId w:val="35"/>
        </w:numPr>
        <w:spacing w:line="276" w:lineRule="auto"/>
        <w:rPr>
          <w:rFonts w:eastAsia="SimSun" w:cs="Arial"/>
          <w:kern w:val="0"/>
          <w:sz w:val="22"/>
          <w:szCs w:val="22"/>
        </w:rPr>
      </w:pPr>
      <w:r w:rsidRPr="005F5F3C">
        <w:rPr>
          <w:rFonts w:eastAsia="SimSun" w:cs="Arial"/>
          <w:kern w:val="0"/>
          <w:sz w:val="22"/>
          <w:szCs w:val="22"/>
        </w:rPr>
        <w:t xml:space="preserve">nám. Svobody – šikmá stání v jednom směru od ulice </w:t>
      </w:r>
      <w:proofErr w:type="spellStart"/>
      <w:r w:rsidRPr="005F5F3C">
        <w:rPr>
          <w:rFonts w:eastAsia="SimSun" w:cs="Arial"/>
          <w:kern w:val="0"/>
          <w:sz w:val="22"/>
          <w:szCs w:val="22"/>
        </w:rPr>
        <w:t>Rožmitálova</w:t>
      </w:r>
      <w:proofErr w:type="spellEnd"/>
      <w:r w:rsidRPr="005F5F3C">
        <w:rPr>
          <w:rFonts w:eastAsia="SimSun" w:cs="Arial"/>
          <w:kern w:val="0"/>
          <w:sz w:val="22"/>
          <w:szCs w:val="22"/>
        </w:rPr>
        <w:t xml:space="preserve"> a kolmá stání po obou stranách komunikace před bytovým domem nám. Svobody 1711/8b,</w:t>
      </w:r>
    </w:p>
    <w:p w:rsidR="005F5F3C" w:rsidRDefault="005F5F3C" w:rsidP="005F5F3C">
      <w:pPr>
        <w:pStyle w:val="Odstavecseseznamem"/>
        <w:numPr>
          <w:ilvl w:val="0"/>
          <w:numId w:val="35"/>
        </w:numPr>
        <w:spacing w:line="276" w:lineRule="auto"/>
        <w:rPr>
          <w:rFonts w:eastAsia="SimSun" w:cs="Arial"/>
          <w:kern w:val="0"/>
          <w:sz w:val="22"/>
          <w:szCs w:val="22"/>
        </w:rPr>
      </w:pPr>
      <w:r w:rsidRPr="005F5F3C">
        <w:rPr>
          <w:rFonts w:eastAsia="SimSun" w:cs="Arial"/>
          <w:kern w:val="0"/>
          <w:sz w:val="22"/>
          <w:szCs w:val="22"/>
        </w:rPr>
        <w:t xml:space="preserve">nám. Republiky – kolmá stání vlevo ve směru jízdy od ulice </w:t>
      </w:r>
      <w:proofErr w:type="spellStart"/>
      <w:r w:rsidRPr="005F5F3C">
        <w:rPr>
          <w:rFonts w:eastAsia="SimSun" w:cs="Arial"/>
          <w:kern w:val="0"/>
          <w:sz w:val="22"/>
          <w:szCs w:val="22"/>
        </w:rPr>
        <w:t>Rožmitálova</w:t>
      </w:r>
      <w:proofErr w:type="spellEnd"/>
      <w:r w:rsidRPr="005F5F3C">
        <w:rPr>
          <w:rFonts w:eastAsia="SimSun" w:cs="Arial"/>
          <w:kern w:val="0"/>
          <w:sz w:val="22"/>
          <w:szCs w:val="22"/>
        </w:rPr>
        <w:t xml:space="preserve"> po </w:t>
      </w:r>
      <w:r w:rsidR="00130FFD">
        <w:rPr>
          <w:rFonts w:eastAsia="SimSun" w:cs="Arial"/>
          <w:kern w:val="0"/>
          <w:sz w:val="22"/>
          <w:szCs w:val="22"/>
        </w:rPr>
        <w:t xml:space="preserve">autobusovou </w:t>
      </w:r>
      <w:r w:rsidRPr="005F5F3C">
        <w:rPr>
          <w:rFonts w:eastAsia="SimSun" w:cs="Arial"/>
          <w:kern w:val="0"/>
          <w:sz w:val="22"/>
          <w:szCs w:val="22"/>
        </w:rPr>
        <w:t>zastávku Blansko, náměstí Republiky</w:t>
      </w:r>
      <w:r>
        <w:rPr>
          <w:rFonts w:eastAsia="SimSun" w:cs="Arial"/>
          <w:kern w:val="0"/>
          <w:sz w:val="22"/>
          <w:szCs w:val="22"/>
        </w:rPr>
        <w:t>,</w:t>
      </w:r>
    </w:p>
    <w:p w:rsidR="005F5F3C" w:rsidRDefault="005F5F3C" w:rsidP="005F5F3C">
      <w:pPr>
        <w:pStyle w:val="Odstavecseseznamem"/>
        <w:numPr>
          <w:ilvl w:val="0"/>
          <w:numId w:val="35"/>
        </w:numPr>
        <w:spacing w:line="276" w:lineRule="auto"/>
        <w:rPr>
          <w:rFonts w:eastAsia="SimSun" w:cs="Arial"/>
          <w:kern w:val="0"/>
          <w:sz w:val="22"/>
          <w:szCs w:val="22"/>
        </w:rPr>
      </w:pPr>
      <w:r w:rsidRPr="005F5F3C">
        <w:rPr>
          <w:rFonts w:eastAsia="SimSun" w:cs="Arial"/>
          <w:kern w:val="0"/>
          <w:sz w:val="22"/>
          <w:szCs w:val="22"/>
        </w:rPr>
        <w:t>ulice Seifertova – šikmá stání v parkovacím zálivu za budovou Komerční banky</w:t>
      </w:r>
      <w:r>
        <w:rPr>
          <w:rFonts w:eastAsia="SimSun" w:cs="Arial"/>
          <w:kern w:val="0"/>
          <w:sz w:val="22"/>
          <w:szCs w:val="22"/>
        </w:rPr>
        <w:t>,</w:t>
      </w:r>
    </w:p>
    <w:p w:rsidR="005F5F3C" w:rsidRPr="005F5F3C" w:rsidRDefault="005F5F3C" w:rsidP="005F5F3C">
      <w:pPr>
        <w:pStyle w:val="Odstavecseseznamem"/>
        <w:numPr>
          <w:ilvl w:val="0"/>
          <w:numId w:val="35"/>
        </w:numPr>
        <w:spacing w:line="276" w:lineRule="auto"/>
        <w:rPr>
          <w:rFonts w:eastAsia="SimSun" w:cs="Arial"/>
          <w:kern w:val="0"/>
          <w:sz w:val="22"/>
          <w:szCs w:val="22"/>
        </w:rPr>
      </w:pPr>
      <w:r w:rsidRPr="005F5F3C">
        <w:rPr>
          <w:rFonts w:eastAsia="SimSun" w:cs="Arial"/>
          <w:kern w:val="0"/>
          <w:sz w:val="22"/>
          <w:szCs w:val="22"/>
        </w:rPr>
        <w:t>ulice K. H. Máchy (před nemocnicí).</w:t>
      </w:r>
    </w:p>
    <w:p w:rsidR="005F5F3C" w:rsidRDefault="005F5F3C" w:rsidP="005F5F3C">
      <w:pPr>
        <w:rPr>
          <w:rFonts w:eastAsia="SimSun" w:cs="Arial"/>
          <w:kern w:val="0"/>
          <w:sz w:val="22"/>
          <w:szCs w:val="22"/>
        </w:rPr>
      </w:pPr>
    </w:p>
    <w:p w:rsidR="001476C0" w:rsidRDefault="001476C0" w:rsidP="005F5F3C">
      <w:pPr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DF3B4C" w:rsidRDefault="00DF3B4C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C41FD7" w:rsidRDefault="00C41FD7" w:rsidP="001476C0">
      <w:pPr>
        <w:jc w:val="both"/>
        <w:rPr>
          <w:rFonts w:eastAsia="SimSun" w:cs="Arial"/>
          <w:kern w:val="0"/>
          <w:sz w:val="22"/>
          <w:szCs w:val="22"/>
        </w:rPr>
      </w:pPr>
    </w:p>
    <w:p w:rsidR="001476C0" w:rsidRPr="005F5F3C" w:rsidRDefault="001476C0" w:rsidP="001476C0">
      <w:pPr>
        <w:jc w:val="both"/>
        <w:rPr>
          <w:rFonts w:eastAsia="SimSun" w:cs="Arial"/>
          <w:kern w:val="0"/>
          <w:sz w:val="22"/>
          <w:szCs w:val="22"/>
        </w:rPr>
      </w:pPr>
      <w:r>
        <w:rPr>
          <w:rFonts w:eastAsia="SimSun" w:cs="Arial"/>
          <w:kern w:val="0"/>
          <w:sz w:val="22"/>
          <w:szCs w:val="22"/>
        </w:rPr>
        <w:lastRenderedPageBreak/>
        <w:t>Uvedená placená parkovací stání a vymezené úseky místních komunikací jsou dále konkretizovány grafickou částí přílohy</w:t>
      </w:r>
      <w:r w:rsidR="00824DD6">
        <w:rPr>
          <w:rFonts w:eastAsia="SimSun" w:cs="Arial"/>
          <w:kern w:val="0"/>
          <w:sz w:val="22"/>
          <w:szCs w:val="22"/>
        </w:rPr>
        <w:t xml:space="preserve"> č. 1</w:t>
      </w:r>
      <w:r>
        <w:rPr>
          <w:rFonts w:eastAsia="SimSun" w:cs="Arial"/>
          <w:kern w:val="0"/>
          <w:sz w:val="22"/>
          <w:szCs w:val="22"/>
        </w:rPr>
        <w:t>.</w:t>
      </w:r>
    </w:p>
    <w:p w:rsidR="00E26FEF" w:rsidRDefault="00E26FEF">
      <w:pPr>
        <w:rPr>
          <w:rFonts w:eastAsia="SimSun" w:cs="Arial"/>
          <w:kern w:val="0"/>
          <w:sz w:val="22"/>
          <w:szCs w:val="22"/>
        </w:rPr>
      </w:pPr>
    </w:p>
    <w:p w:rsidR="001476C0" w:rsidRDefault="001476C0" w:rsidP="001476C0">
      <w:pPr>
        <w:jc w:val="both"/>
        <w:rPr>
          <w:rFonts w:eastAsia="SimSun" w:cs="Arial"/>
          <w:noProof/>
          <w:kern w:val="0"/>
          <w:sz w:val="22"/>
          <w:szCs w:val="22"/>
          <w:lang w:eastAsia="cs-CZ" w:bidi="ar-SA"/>
        </w:rPr>
      </w:pPr>
      <w:r>
        <w:rPr>
          <w:rFonts w:eastAsia="SimSun" w:cs="Arial"/>
          <w:noProof/>
          <w:kern w:val="0"/>
          <w:sz w:val="22"/>
          <w:szCs w:val="22"/>
          <w:lang w:eastAsia="cs-CZ" w:bidi="ar-SA"/>
        </w:rPr>
        <w:t>Grafická část přílohy</w:t>
      </w:r>
      <w:r w:rsidR="00824DD6">
        <w:rPr>
          <w:rFonts w:eastAsia="SimSun" w:cs="Arial"/>
          <w:noProof/>
          <w:kern w:val="0"/>
          <w:sz w:val="22"/>
          <w:szCs w:val="22"/>
          <w:lang w:eastAsia="cs-CZ" w:bidi="ar-SA"/>
        </w:rPr>
        <w:t xml:space="preserve"> č. 1</w:t>
      </w:r>
    </w:p>
    <w:p w:rsidR="005F5F3C" w:rsidRPr="005F5F3C" w:rsidRDefault="00E30AA1" w:rsidP="005F5F3C">
      <w:pPr>
        <w:rPr>
          <w:rFonts w:eastAsia="SimSun" w:cs="Arial"/>
          <w:kern w:val="0"/>
          <w:sz w:val="22"/>
          <w:szCs w:val="22"/>
        </w:rPr>
      </w:pPr>
      <w:r>
        <w:rPr>
          <w:rFonts w:eastAsia="SimSun" w:cs="Arial"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5B71E737" wp14:editId="3BC01D7F">
            <wp:extent cx="5543943" cy="3827440"/>
            <wp:effectExtent l="0" t="0" r="0" b="1905"/>
            <wp:docPr id="3" name="Obrázek 3" descr="C:\Users\tesar\AppData\Local\Microsoft\Windows\INetCache\Content.Word\Wankl.nam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tesar\AppData\Local\Microsoft\Windows\INetCache\Content.Word\Wankl.nam.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943" cy="382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AA1" w:rsidRDefault="00E26FEF" w:rsidP="005F5F3C">
      <w:pPr>
        <w:rPr>
          <w:rFonts w:eastAsia="SimSun" w:cs="Arial"/>
          <w:kern w:val="0"/>
          <w:sz w:val="18"/>
          <w:szCs w:val="18"/>
        </w:rPr>
      </w:pPr>
      <w:r w:rsidRPr="00E26FEF">
        <w:rPr>
          <w:rFonts w:eastAsia="SimSun" w:cs="Arial"/>
          <w:kern w:val="0"/>
          <w:sz w:val="18"/>
          <w:szCs w:val="18"/>
        </w:rPr>
        <w:t xml:space="preserve">placené stání </w:t>
      </w:r>
      <w:r w:rsidR="008553FB" w:rsidRPr="008553FB">
        <w:rPr>
          <w:rFonts w:eastAsia="SimSun" w:cs="Arial"/>
          <w:kern w:val="0"/>
          <w:sz w:val="18"/>
          <w:szCs w:val="18"/>
        </w:rPr>
        <w:t xml:space="preserve">na ulici </w:t>
      </w:r>
      <w:proofErr w:type="spellStart"/>
      <w:r w:rsidR="008553FB" w:rsidRPr="008553FB">
        <w:rPr>
          <w:rFonts w:eastAsia="SimSun" w:cs="Arial"/>
          <w:kern w:val="0"/>
          <w:sz w:val="18"/>
          <w:szCs w:val="18"/>
        </w:rPr>
        <w:t>Rožmitálova</w:t>
      </w:r>
      <w:proofErr w:type="spellEnd"/>
      <w:r w:rsidR="008553FB" w:rsidRPr="008553FB">
        <w:rPr>
          <w:rFonts w:eastAsia="SimSun" w:cs="Arial"/>
          <w:kern w:val="0"/>
          <w:sz w:val="18"/>
          <w:szCs w:val="18"/>
        </w:rPr>
        <w:t>, pod Wanklovým nám. u kruhové křižovatky</w:t>
      </w:r>
    </w:p>
    <w:p w:rsidR="00E26FEF" w:rsidRDefault="00E26FEF" w:rsidP="005F5F3C">
      <w:pPr>
        <w:rPr>
          <w:rFonts w:eastAsia="SimSun" w:cs="Arial"/>
          <w:kern w:val="0"/>
          <w:sz w:val="22"/>
          <w:szCs w:val="22"/>
        </w:rPr>
      </w:pPr>
    </w:p>
    <w:p w:rsidR="00E26FEF" w:rsidRDefault="00E26FEF" w:rsidP="005F5F3C">
      <w:pPr>
        <w:rPr>
          <w:rFonts w:eastAsia="SimSun" w:cs="Arial"/>
          <w:kern w:val="0"/>
          <w:sz w:val="22"/>
          <w:szCs w:val="22"/>
        </w:rPr>
      </w:pPr>
    </w:p>
    <w:p w:rsidR="00E26FEF" w:rsidRPr="005F5F3C" w:rsidRDefault="00203E05" w:rsidP="005F5F3C">
      <w:pPr>
        <w:rPr>
          <w:rFonts w:eastAsia="SimSun" w:cs="Arial"/>
          <w:kern w:val="0"/>
          <w:sz w:val="22"/>
          <w:szCs w:val="22"/>
        </w:rPr>
      </w:pPr>
      <w:r>
        <w:rPr>
          <w:rFonts w:eastAsia="SimSun" w:cs="Arial"/>
          <w:kern w:val="0"/>
          <w:sz w:val="22"/>
          <w:szCs w:val="22"/>
        </w:rPr>
        <w:lastRenderedPageBreak/>
        <w:pict w14:anchorId="543855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5pt;height:427.5pt">
            <v:imagedata r:id="rId9" o:title="nam"/>
          </v:shape>
        </w:pict>
      </w:r>
    </w:p>
    <w:p w:rsidR="004F498C" w:rsidRDefault="00E30AA1" w:rsidP="00985EC2">
      <w:pPr>
        <w:spacing w:line="276" w:lineRule="auto"/>
      </w:pPr>
      <w:r w:rsidRPr="004B3F90">
        <w:rPr>
          <w:rFonts w:eastAsia="SimSun" w:cs="Arial"/>
          <w:kern w:val="0"/>
          <w:sz w:val="18"/>
          <w:szCs w:val="18"/>
        </w:rPr>
        <w:t>placen</w:t>
      </w:r>
      <w:r w:rsidR="00C400BA">
        <w:rPr>
          <w:rFonts w:eastAsia="SimSun" w:cs="Arial"/>
          <w:kern w:val="0"/>
          <w:sz w:val="18"/>
          <w:szCs w:val="18"/>
        </w:rPr>
        <w:t>á</w:t>
      </w:r>
      <w:r w:rsidRPr="004B3F90">
        <w:rPr>
          <w:rFonts w:eastAsia="SimSun" w:cs="Arial"/>
          <w:kern w:val="0"/>
          <w:sz w:val="18"/>
          <w:szCs w:val="18"/>
        </w:rPr>
        <w:t xml:space="preserve"> stání </w:t>
      </w:r>
      <w:r w:rsidR="008553FB" w:rsidRPr="004B3F90">
        <w:rPr>
          <w:rFonts w:eastAsia="SimSun" w:cs="Arial"/>
          <w:kern w:val="0"/>
          <w:sz w:val="18"/>
          <w:szCs w:val="18"/>
        </w:rPr>
        <w:t xml:space="preserve">na ulici Seifertova s příjezdem z ulice </w:t>
      </w:r>
      <w:proofErr w:type="spellStart"/>
      <w:r w:rsidR="008553FB" w:rsidRPr="004B3F90">
        <w:rPr>
          <w:rFonts w:eastAsia="SimSun" w:cs="Arial"/>
          <w:kern w:val="0"/>
          <w:sz w:val="18"/>
          <w:szCs w:val="18"/>
        </w:rPr>
        <w:t>Rožmitálova</w:t>
      </w:r>
      <w:proofErr w:type="spellEnd"/>
      <w:r w:rsidR="008553FB" w:rsidRPr="004B3F90">
        <w:rPr>
          <w:rFonts w:eastAsia="SimSun" w:cs="Arial"/>
          <w:kern w:val="0"/>
          <w:sz w:val="18"/>
          <w:szCs w:val="18"/>
        </w:rPr>
        <w:t xml:space="preserve">, </w:t>
      </w:r>
      <w:r w:rsidR="004B3F90" w:rsidRPr="004B3F90">
        <w:rPr>
          <w:rFonts w:eastAsia="SimSun" w:cs="Arial"/>
          <w:kern w:val="0"/>
          <w:sz w:val="18"/>
          <w:szCs w:val="18"/>
        </w:rPr>
        <w:t xml:space="preserve">nám. Republiky – kolmá stání vlevo ve směru jízdy od ulice </w:t>
      </w:r>
      <w:proofErr w:type="spellStart"/>
      <w:r w:rsidR="004B3F90" w:rsidRPr="004B3F90">
        <w:rPr>
          <w:rFonts w:eastAsia="SimSun" w:cs="Arial"/>
          <w:kern w:val="0"/>
          <w:sz w:val="18"/>
          <w:szCs w:val="18"/>
        </w:rPr>
        <w:t>Rožmitálova</w:t>
      </w:r>
      <w:proofErr w:type="spellEnd"/>
      <w:r w:rsidR="004B3F90" w:rsidRPr="004B3F90">
        <w:rPr>
          <w:rFonts w:eastAsia="SimSun" w:cs="Arial"/>
          <w:kern w:val="0"/>
          <w:sz w:val="18"/>
          <w:szCs w:val="18"/>
        </w:rPr>
        <w:t xml:space="preserve"> po </w:t>
      </w:r>
      <w:r w:rsidR="00C400BA">
        <w:rPr>
          <w:rFonts w:eastAsia="SimSun" w:cs="Arial"/>
          <w:kern w:val="0"/>
          <w:sz w:val="18"/>
          <w:szCs w:val="18"/>
        </w:rPr>
        <w:t xml:space="preserve">autobusovou </w:t>
      </w:r>
      <w:r w:rsidR="004B3F90" w:rsidRPr="004B3F90">
        <w:rPr>
          <w:rFonts w:eastAsia="SimSun" w:cs="Arial"/>
          <w:kern w:val="0"/>
          <w:sz w:val="18"/>
          <w:szCs w:val="18"/>
        </w:rPr>
        <w:t>zastávku Blansko, náměstí Republiky, náměstí Republiky, ulice Seifertova – šikmá stání v parkovacím zálivu za budovou Komerční banky</w:t>
      </w:r>
      <w:r w:rsidR="00203E05">
        <w:lastRenderedPageBreak/>
        <w:pict w14:anchorId="10450ED6">
          <v:shape id="_x0000_i1026" type="#_x0000_t75" style="width:312.75pt;height:282pt">
            <v:imagedata r:id="rId10" o:title="A"/>
          </v:shape>
        </w:pict>
      </w:r>
    </w:p>
    <w:p w:rsidR="00E30AA1" w:rsidRDefault="00E30AA1" w:rsidP="00E30AA1">
      <w:pPr>
        <w:rPr>
          <w:rFonts w:eastAsia="SimSun" w:cs="Arial"/>
          <w:kern w:val="0"/>
          <w:sz w:val="18"/>
          <w:szCs w:val="18"/>
        </w:rPr>
      </w:pPr>
      <w:r w:rsidRPr="00E26FEF">
        <w:rPr>
          <w:rFonts w:eastAsia="SimSun" w:cs="Arial"/>
          <w:kern w:val="0"/>
          <w:sz w:val="18"/>
          <w:szCs w:val="18"/>
        </w:rPr>
        <w:t xml:space="preserve">placené stání </w:t>
      </w:r>
      <w:r w:rsidR="004B3F90">
        <w:rPr>
          <w:rFonts w:eastAsia="SimSun" w:cs="Arial"/>
          <w:kern w:val="0"/>
          <w:sz w:val="18"/>
          <w:szCs w:val="18"/>
        </w:rPr>
        <w:t xml:space="preserve">na </w:t>
      </w:r>
      <w:r>
        <w:rPr>
          <w:rFonts w:eastAsia="SimSun" w:cs="Arial"/>
          <w:kern w:val="0"/>
          <w:sz w:val="18"/>
          <w:szCs w:val="18"/>
        </w:rPr>
        <w:t>ul</w:t>
      </w:r>
      <w:r w:rsidR="004B3F90">
        <w:rPr>
          <w:rFonts w:eastAsia="SimSun" w:cs="Arial"/>
          <w:kern w:val="0"/>
          <w:sz w:val="18"/>
          <w:szCs w:val="18"/>
        </w:rPr>
        <w:t>ici</w:t>
      </w:r>
      <w:r>
        <w:rPr>
          <w:rFonts w:eastAsia="SimSun" w:cs="Arial"/>
          <w:kern w:val="0"/>
          <w:sz w:val="18"/>
          <w:szCs w:val="18"/>
        </w:rPr>
        <w:t xml:space="preserve"> A. Skotáka</w:t>
      </w:r>
    </w:p>
    <w:p w:rsidR="004F498C" w:rsidRDefault="004F498C" w:rsidP="004F498C"/>
    <w:p w:rsidR="004F498C" w:rsidRDefault="00203E05" w:rsidP="004F498C">
      <w:pPr>
        <w:tabs>
          <w:tab w:val="right" w:leader="dot" w:pos="4111"/>
        </w:tabs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pict w14:anchorId="309EB00F">
          <v:shape id="_x0000_i1027" type="#_x0000_t75" style="width:481.5pt;height:411.75pt">
            <v:imagedata r:id="rId11" o:title="nemocnice22"/>
          </v:shape>
        </w:pict>
      </w:r>
    </w:p>
    <w:p w:rsidR="00E30AA1" w:rsidRDefault="00E30AA1">
      <w:pPr>
        <w:rPr>
          <w:rFonts w:eastAsia="SimSun" w:cs="Arial"/>
          <w:kern w:val="0"/>
          <w:sz w:val="18"/>
          <w:szCs w:val="18"/>
        </w:rPr>
      </w:pPr>
      <w:r w:rsidRPr="00E26FEF">
        <w:rPr>
          <w:rFonts w:eastAsia="SimSun" w:cs="Arial"/>
          <w:kern w:val="0"/>
          <w:sz w:val="18"/>
          <w:szCs w:val="18"/>
        </w:rPr>
        <w:lastRenderedPageBreak/>
        <w:t>placen</w:t>
      </w:r>
      <w:r w:rsidR="00130FFD">
        <w:rPr>
          <w:rFonts w:eastAsia="SimSun" w:cs="Arial"/>
          <w:kern w:val="0"/>
          <w:sz w:val="18"/>
          <w:szCs w:val="18"/>
        </w:rPr>
        <w:t>á</w:t>
      </w:r>
      <w:r w:rsidRPr="00E26FEF">
        <w:rPr>
          <w:rFonts w:eastAsia="SimSun" w:cs="Arial"/>
          <w:kern w:val="0"/>
          <w:sz w:val="18"/>
          <w:szCs w:val="18"/>
        </w:rPr>
        <w:t xml:space="preserve"> stání </w:t>
      </w:r>
      <w:r w:rsidR="004B3F90" w:rsidRPr="004B3F90">
        <w:rPr>
          <w:rFonts w:eastAsia="SimSun" w:cs="Arial"/>
          <w:kern w:val="0"/>
          <w:sz w:val="18"/>
          <w:szCs w:val="18"/>
        </w:rPr>
        <w:t>na ulici K. H. Máchy (</w:t>
      </w:r>
      <w:r w:rsidR="00130FFD" w:rsidRPr="004B3F90">
        <w:rPr>
          <w:rFonts w:eastAsia="SimSun" w:cs="Arial"/>
          <w:kern w:val="0"/>
          <w:sz w:val="18"/>
          <w:szCs w:val="18"/>
        </w:rPr>
        <w:t>ulice K. H. Máchy</w:t>
      </w:r>
      <w:r w:rsidR="00130FFD">
        <w:rPr>
          <w:rFonts w:eastAsia="SimSun" w:cs="Arial"/>
          <w:kern w:val="0"/>
          <w:sz w:val="18"/>
          <w:szCs w:val="18"/>
        </w:rPr>
        <w:t xml:space="preserve"> a</w:t>
      </w:r>
      <w:r w:rsidR="00130FFD" w:rsidRPr="004B3F90">
        <w:rPr>
          <w:rFonts w:eastAsia="SimSun" w:cs="Arial"/>
          <w:kern w:val="0"/>
          <w:sz w:val="18"/>
          <w:szCs w:val="18"/>
        </w:rPr>
        <w:t xml:space="preserve"> </w:t>
      </w:r>
      <w:r w:rsidR="004B3F90" w:rsidRPr="004B3F90">
        <w:rPr>
          <w:rFonts w:eastAsia="SimSun" w:cs="Arial"/>
          <w:kern w:val="0"/>
          <w:sz w:val="18"/>
          <w:szCs w:val="18"/>
        </w:rPr>
        <w:t>parkoviště před nemocnicí)</w:t>
      </w:r>
    </w:p>
    <w:p w:rsidR="00E30AA1" w:rsidRDefault="00203E05" w:rsidP="00E30AA1">
      <w:pPr>
        <w:rPr>
          <w:rFonts w:eastAsia="SimSun" w:cs="Arial"/>
          <w:kern w:val="0"/>
          <w:sz w:val="18"/>
          <w:szCs w:val="18"/>
        </w:rPr>
      </w:pPr>
      <w:r>
        <w:rPr>
          <w:rFonts w:eastAsia="SimSun" w:cs="Arial"/>
          <w:kern w:val="0"/>
          <w:sz w:val="18"/>
          <w:szCs w:val="18"/>
        </w:rPr>
        <w:pict w14:anchorId="54249981">
          <v:shape id="_x0000_i1028" type="#_x0000_t75" style="width:471.75pt;height:417.75pt">
            <v:imagedata r:id="rId12" o:title="uř"/>
          </v:shape>
        </w:pict>
      </w:r>
    </w:p>
    <w:p w:rsidR="00E30AA1" w:rsidRDefault="004B3F90" w:rsidP="00E30AA1">
      <w:pPr>
        <w:rPr>
          <w:rFonts w:eastAsia="SimSun" w:cs="Arial"/>
          <w:kern w:val="0"/>
          <w:sz w:val="18"/>
          <w:szCs w:val="18"/>
        </w:rPr>
      </w:pPr>
      <w:r>
        <w:rPr>
          <w:rFonts w:eastAsia="SimSun" w:cs="Arial"/>
          <w:kern w:val="0"/>
          <w:sz w:val="18"/>
          <w:szCs w:val="18"/>
        </w:rPr>
        <w:t xml:space="preserve">placené stání </w:t>
      </w:r>
      <w:r w:rsidRPr="004B3F90">
        <w:rPr>
          <w:rFonts w:eastAsia="SimSun" w:cs="Arial"/>
          <w:kern w:val="0"/>
          <w:sz w:val="18"/>
          <w:szCs w:val="18"/>
        </w:rPr>
        <w:t>parkoviště před Úřadem práce a za budovou Vodní 2462/11</w:t>
      </w:r>
    </w:p>
    <w:p w:rsidR="00E30AA1" w:rsidRDefault="00E30AA1" w:rsidP="00E30AA1">
      <w:pPr>
        <w:rPr>
          <w:rFonts w:eastAsia="SimSun" w:cs="Arial"/>
          <w:kern w:val="0"/>
          <w:sz w:val="18"/>
          <w:szCs w:val="18"/>
        </w:rPr>
      </w:pPr>
    </w:p>
    <w:p w:rsidR="004F498C" w:rsidRDefault="00A91B09" w:rsidP="00E30AA1">
      <w:pPr>
        <w:pStyle w:val="Standard"/>
        <w:rPr>
          <w:sz w:val="22"/>
          <w:szCs w:val="22"/>
        </w:rPr>
      </w:pPr>
      <w:r>
        <w:rPr>
          <w:noProof/>
          <w:lang w:eastAsia="cs-CZ" w:bidi="ar-SA"/>
        </w:rPr>
        <w:lastRenderedPageBreak/>
        <w:drawing>
          <wp:inline distT="0" distB="0" distL="0" distR="0" wp14:anchorId="152842F7" wp14:editId="449DA930">
            <wp:extent cx="3828571" cy="5752381"/>
            <wp:effectExtent l="0" t="0" r="635" b="127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8571" cy="5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AA1" w:rsidRDefault="00E30AA1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  <w:r w:rsidRPr="004B3F90">
        <w:rPr>
          <w:rFonts w:eastAsia="SimSun" w:cs="Arial"/>
          <w:kern w:val="0"/>
          <w:sz w:val="18"/>
          <w:szCs w:val="18"/>
        </w:rPr>
        <w:t>placen</w:t>
      </w:r>
      <w:r w:rsidR="00130FFD">
        <w:rPr>
          <w:rFonts w:eastAsia="SimSun" w:cs="Arial"/>
          <w:kern w:val="0"/>
          <w:sz w:val="18"/>
          <w:szCs w:val="18"/>
        </w:rPr>
        <w:t>á</w:t>
      </w:r>
      <w:r w:rsidRPr="004B3F90">
        <w:rPr>
          <w:rFonts w:eastAsia="SimSun" w:cs="Arial"/>
          <w:kern w:val="0"/>
          <w:sz w:val="18"/>
          <w:szCs w:val="18"/>
        </w:rPr>
        <w:t xml:space="preserve"> stání nám. Svobody a ul. Bezručova</w:t>
      </w:r>
      <w:r w:rsidR="00130FFD">
        <w:rPr>
          <w:rFonts w:eastAsia="SimSun" w:cs="Arial"/>
          <w:kern w:val="0"/>
          <w:sz w:val="18"/>
          <w:szCs w:val="18"/>
        </w:rPr>
        <w:t>:</w:t>
      </w:r>
      <w:r w:rsidR="004B3F90" w:rsidRPr="004B3F90">
        <w:rPr>
          <w:rFonts w:eastAsia="SimSun" w:cs="Arial"/>
          <w:kern w:val="0"/>
          <w:sz w:val="18"/>
          <w:szCs w:val="18"/>
        </w:rPr>
        <w:t xml:space="preserve"> ulice Bezručova – podélný parkovací pruh mezi kruhovou křižovatkou a nám. Svobody,</w:t>
      </w:r>
      <w:r w:rsidR="004B3F90">
        <w:rPr>
          <w:rFonts w:eastAsia="SimSun" w:cs="Arial"/>
          <w:kern w:val="0"/>
          <w:sz w:val="18"/>
          <w:szCs w:val="18"/>
        </w:rPr>
        <w:t xml:space="preserve"> </w:t>
      </w:r>
      <w:r w:rsidR="004B3F90" w:rsidRPr="004B3F90">
        <w:rPr>
          <w:rFonts w:eastAsia="SimSun" w:cs="Arial"/>
          <w:kern w:val="0"/>
          <w:sz w:val="18"/>
          <w:szCs w:val="18"/>
        </w:rPr>
        <w:t>nám. Svobody – dva parkovací zálivy s podélnými parkovacími místy,</w:t>
      </w:r>
      <w:r w:rsidR="004B3F90">
        <w:rPr>
          <w:rFonts w:eastAsia="SimSun" w:cs="Arial"/>
          <w:kern w:val="0"/>
          <w:sz w:val="18"/>
          <w:szCs w:val="18"/>
        </w:rPr>
        <w:t xml:space="preserve"> </w:t>
      </w:r>
      <w:r w:rsidR="004B3F90" w:rsidRPr="004B3F90">
        <w:rPr>
          <w:rFonts w:eastAsia="SimSun" w:cs="Arial"/>
          <w:kern w:val="0"/>
          <w:sz w:val="18"/>
          <w:szCs w:val="18"/>
        </w:rPr>
        <w:t xml:space="preserve">nám. Svobody – šikmá stání v jednom směru od ulice </w:t>
      </w:r>
      <w:proofErr w:type="spellStart"/>
      <w:r w:rsidR="004B3F90" w:rsidRPr="004B3F90">
        <w:rPr>
          <w:rFonts w:eastAsia="SimSun" w:cs="Arial"/>
          <w:kern w:val="0"/>
          <w:sz w:val="18"/>
          <w:szCs w:val="18"/>
        </w:rPr>
        <w:t>Rožmitálova</w:t>
      </w:r>
      <w:proofErr w:type="spellEnd"/>
      <w:r w:rsidR="004B3F90" w:rsidRPr="004B3F90">
        <w:rPr>
          <w:rFonts w:eastAsia="SimSun" w:cs="Arial"/>
          <w:kern w:val="0"/>
          <w:sz w:val="18"/>
          <w:szCs w:val="18"/>
        </w:rPr>
        <w:t xml:space="preserve"> a kolmá stání po obou stranách komunikace před byt</w:t>
      </w:r>
      <w:r w:rsidR="004B3F90">
        <w:rPr>
          <w:rFonts w:eastAsia="SimSun" w:cs="Arial"/>
          <w:kern w:val="0"/>
          <w:sz w:val="18"/>
          <w:szCs w:val="18"/>
        </w:rPr>
        <w:t>ovým domem nám. Svobody 1711/8b</w:t>
      </w: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3648A7" w:rsidRDefault="003648A7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3648A7" w:rsidRDefault="003648A7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3648A7" w:rsidRDefault="003648A7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3648A7" w:rsidRDefault="003648A7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61F1C" w:rsidRDefault="00861F1C" w:rsidP="004B3F90">
      <w:pPr>
        <w:spacing w:line="276" w:lineRule="auto"/>
        <w:rPr>
          <w:rFonts w:eastAsia="SimSun" w:cs="Arial"/>
          <w:kern w:val="0"/>
          <w:sz w:val="18"/>
          <w:szCs w:val="18"/>
        </w:rPr>
      </w:pPr>
    </w:p>
    <w:p w:rsidR="00824DD6" w:rsidRPr="00064C02" w:rsidRDefault="00824DD6" w:rsidP="00064C02">
      <w:pPr>
        <w:pStyle w:val="Tlotextu"/>
        <w:jc w:val="both"/>
        <w:rPr>
          <w:rFonts w:ascii="Arial" w:hAnsi="Arial" w:cs="Arial"/>
          <w:b/>
          <w:bCs/>
          <w:sz w:val="22"/>
          <w:szCs w:val="22"/>
        </w:rPr>
      </w:pPr>
      <w:r w:rsidRPr="00064C02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Nařízení o placeném stání silničních motorových vozidel na místních komunikacích ve vymezených oblastech města Blansko </w:t>
      </w:r>
    </w:p>
    <w:p w:rsidR="00861F1C" w:rsidRDefault="0030744D" w:rsidP="00861F1C">
      <w:pPr>
        <w:pStyle w:val="Tlotextu"/>
        <w:spacing w:after="0"/>
        <w:rPr>
          <w:rStyle w:val="Silnzdraznn"/>
          <w:rFonts w:ascii="Arial" w:hAnsi="Arial" w:cs="Arial"/>
          <w:sz w:val="22"/>
          <w:szCs w:val="22"/>
        </w:rPr>
      </w:pPr>
      <w:r>
        <w:rPr>
          <w:rStyle w:val="Silnzdraznn"/>
          <w:rFonts w:ascii="Arial" w:hAnsi="Arial" w:cs="Arial"/>
          <w:sz w:val="22"/>
          <w:szCs w:val="22"/>
        </w:rPr>
        <w:t xml:space="preserve">Placená </w:t>
      </w:r>
      <w:r w:rsidR="00861F1C">
        <w:rPr>
          <w:rStyle w:val="Silnzdraznn"/>
          <w:rFonts w:ascii="Arial" w:hAnsi="Arial" w:cs="Arial"/>
          <w:sz w:val="22"/>
          <w:szCs w:val="22"/>
        </w:rPr>
        <w:t>ZÓNA II</w:t>
      </w:r>
      <w:r w:rsidR="003648A7">
        <w:rPr>
          <w:rStyle w:val="Silnzdraznn"/>
          <w:rFonts w:ascii="Arial" w:hAnsi="Arial" w:cs="Arial"/>
          <w:sz w:val="22"/>
          <w:szCs w:val="22"/>
        </w:rPr>
        <w:t xml:space="preserve"> – barevně označeno oranžovou barvou</w:t>
      </w:r>
    </w:p>
    <w:p w:rsidR="00861F1C" w:rsidRDefault="00861F1C" w:rsidP="00861F1C">
      <w:pPr>
        <w:pStyle w:val="Tlotextu"/>
        <w:spacing w:after="0"/>
        <w:rPr>
          <w:rStyle w:val="Silnzdraznn"/>
          <w:rFonts w:ascii="Arial" w:hAnsi="Arial" w:cs="Arial"/>
          <w:sz w:val="22"/>
          <w:szCs w:val="22"/>
        </w:rPr>
      </w:pPr>
    </w:p>
    <w:p w:rsidR="00861F1C" w:rsidRDefault="00861F1C" w:rsidP="00064C02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Nehlídaná placená parkovací stání</w:t>
      </w:r>
      <w:r w:rsidR="00824DD6">
        <w:rPr>
          <w:rFonts w:ascii="Arial" w:hAnsi="Arial" w:cs="Arial"/>
          <w:sz w:val="22"/>
          <w:szCs w:val="22"/>
        </w:rPr>
        <w:t xml:space="preserve"> - v</w:t>
      </w:r>
      <w:r w:rsidRPr="004E2F65">
        <w:rPr>
          <w:rFonts w:ascii="Arial" w:hAnsi="Arial" w:cs="Arial"/>
          <w:sz w:val="22"/>
          <w:szCs w:val="22"/>
        </w:rPr>
        <w:t>eřejně přístupná parkoviště:</w:t>
      </w:r>
    </w:p>
    <w:p w:rsidR="007060E0" w:rsidRDefault="007060E0" w:rsidP="00064C02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</w:p>
    <w:p w:rsidR="007060E0" w:rsidRDefault="007060E0" w:rsidP="007060E0">
      <w:pPr>
        <w:pStyle w:val="Tlotextu"/>
        <w:numPr>
          <w:ilvl w:val="0"/>
          <w:numId w:val="3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nádraží ČD při ulici Edvarda Beneše</w:t>
      </w:r>
    </w:p>
    <w:p w:rsidR="007060E0" w:rsidRDefault="007060E0" w:rsidP="007060E0">
      <w:pPr>
        <w:pStyle w:val="Tlotextu"/>
        <w:numPr>
          <w:ilvl w:val="0"/>
          <w:numId w:val="3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naproti hotelu Macocha u ulice Nádražní</w:t>
      </w:r>
    </w:p>
    <w:p w:rsidR="007060E0" w:rsidRDefault="007060E0" w:rsidP="007060E0">
      <w:pPr>
        <w:pStyle w:val="Tlotextu"/>
        <w:numPr>
          <w:ilvl w:val="0"/>
          <w:numId w:val="3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autobusového nádraží podél ulice Svitavská</w:t>
      </w:r>
    </w:p>
    <w:p w:rsidR="007060E0" w:rsidRDefault="007060E0" w:rsidP="007060E0">
      <w:pPr>
        <w:pStyle w:val="Tlotextu"/>
        <w:numPr>
          <w:ilvl w:val="0"/>
          <w:numId w:val="3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obchodního domu Billa</w:t>
      </w:r>
    </w:p>
    <w:p w:rsidR="007060E0" w:rsidRDefault="007060E0" w:rsidP="007060E0">
      <w:pPr>
        <w:pStyle w:val="Tlotextu"/>
        <w:numPr>
          <w:ilvl w:val="0"/>
          <w:numId w:val="3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u zastávky ČD při ulici </w:t>
      </w:r>
      <w:proofErr w:type="spellStart"/>
      <w:r>
        <w:rPr>
          <w:rFonts w:ascii="Arial" w:hAnsi="Arial" w:cs="Arial"/>
          <w:sz w:val="22"/>
          <w:szCs w:val="22"/>
        </w:rPr>
        <w:t>Rožmitálova</w:t>
      </w:r>
      <w:proofErr w:type="spellEnd"/>
    </w:p>
    <w:p w:rsidR="007060E0" w:rsidRDefault="007060E0" w:rsidP="007060E0">
      <w:pPr>
        <w:pStyle w:val="Tlotextu"/>
        <w:numPr>
          <w:ilvl w:val="0"/>
          <w:numId w:val="3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zastávky ČD při ulici Komenského</w:t>
      </w:r>
    </w:p>
    <w:p w:rsidR="007060E0" w:rsidRDefault="007060E0" w:rsidP="007060E0">
      <w:pPr>
        <w:pStyle w:val="Tlotextu"/>
        <w:numPr>
          <w:ilvl w:val="0"/>
          <w:numId w:val="3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zastávky ČD u garáží pod nástupištěm směr Dolní Lhota</w:t>
      </w:r>
    </w:p>
    <w:p w:rsidR="007060E0" w:rsidRDefault="007060E0" w:rsidP="00064C02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</w:p>
    <w:p w:rsidR="007060E0" w:rsidRPr="00064C02" w:rsidRDefault="007060E0" w:rsidP="007060E0">
      <w:pPr>
        <w:pStyle w:val="Tlotextu"/>
        <w:rPr>
          <w:rFonts w:ascii="Arial" w:hAnsi="Arial" w:cs="Arial"/>
          <w:bCs/>
          <w:sz w:val="22"/>
          <w:szCs w:val="22"/>
        </w:rPr>
      </w:pPr>
      <w:r w:rsidRPr="00064C02">
        <w:rPr>
          <w:rFonts w:ascii="Arial" w:hAnsi="Arial" w:cs="Arial"/>
          <w:bCs/>
          <w:sz w:val="22"/>
          <w:szCs w:val="22"/>
        </w:rPr>
        <w:t>Uvedená placená parkovací stání jsou dále konkretizována grafickou částí přílohy č. 2.</w:t>
      </w:r>
    </w:p>
    <w:p w:rsidR="00DF3B4C" w:rsidRDefault="00203E05" w:rsidP="00064C02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  <w:pict w14:anchorId="64645A1A">
          <v:shape id="_x0000_i1029" type="#_x0000_t75" style="width:481.5pt;height:438.75pt">
            <v:imagedata r:id="rId14" o:title="Vlak nádr"/>
          </v:shape>
        </w:pict>
      </w:r>
    </w:p>
    <w:p w:rsidR="00861F1C" w:rsidRPr="00985EC2" w:rsidRDefault="00861F1C" w:rsidP="00985EC2">
      <w:pPr>
        <w:rPr>
          <w:rFonts w:cs="Arial"/>
          <w:sz w:val="18"/>
          <w:szCs w:val="18"/>
        </w:rPr>
      </w:pPr>
      <w:r w:rsidRPr="00985EC2">
        <w:rPr>
          <w:rFonts w:eastAsia="SimSun" w:cs="Arial"/>
          <w:kern w:val="0"/>
          <w:sz w:val="18"/>
          <w:szCs w:val="18"/>
        </w:rPr>
        <w:t>Parkoviště u nádraží ČD při ulici Edvarda Beneše</w:t>
      </w:r>
    </w:p>
    <w:p w:rsidR="00A21B69" w:rsidRDefault="00A21B69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A21B69" w:rsidRDefault="00A21B69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A21B69" w:rsidRDefault="00203E05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38BABE89">
          <v:shape id="_x0000_i1030" type="#_x0000_t75" style="width:483pt;height:434.25pt">
            <v:imagedata r:id="rId15" o:title="Naproti hotelu Macocha"/>
          </v:shape>
        </w:pict>
      </w:r>
    </w:p>
    <w:p w:rsidR="00861F1C" w:rsidRPr="00985EC2" w:rsidRDefault="00861F1C" w:rsidP="00985EC2">
      <w:pPr>
        <w:rPr>
          <w:rFonts w:cs="Arial"/>
          <w:sz w:val="18"/>
          <w:szCs w:val="18"/>
        </w:rPr>
      </w:pPr>
      <w:r w:rsidRPr="00985EC2">
        <w:rPr>
          <w:rFonts w:eastAsia="SimSun" w:cs="Arial"/>
          <w:kern w:val="0"/>
          <w:sz w:val="18"/>
          <w:szCs w:val="18"/>
        </w:rPr>
        <w:t>Parkoviště naproti hotelu Macocha u ulice Nádražní</w:t>
      </w:r>
    </w:p>
    <w:p w:rsidR="00A21B69" w:rsidRDefault="00A21B69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A21B69" w:rsidRDefault="00203E05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6F2C6F06">
          <v:shape id="_x0000_i1031" type="#_x0000_t75" style="width:482.25pt;height:312pt">
            <v:imagedata r:id="rId16" o:title="autobus nádr"/>
          </v:shape>
        </w:pict>
      </w:r>
    </w:p>
    <w:p w:rsidR="00861F1C" w:rsidRPr="00985EC2" w:rsidRDefault="00861F1C" w:rsidP="00985EC2">
      <w:pPr>
        <w:rPr>
          <w:rFonts w:cs="Arial"/>
          <w:sz w:val="18"/>
          <w:szCs w:val="18"/>
        </w:rPr>
      </w:pPr>
      <w:r w:rsidRPr="00985EC2">
        <w:rPr>
          <w:rFonts w:eastAsia="SimSun" w:cs="Arial"/>
          <w:kern w:val="0"/>
          <w:sz w:val="18"/>
          <w:szCs w:val="18"/>
        </w:rPr>
        <w:t>Parkoviště u autobusového nádraží podél ulice Svitavská</w:t>
      </w:r>
    </w:p>
    <w:p w:rsidR="00A21B69" w:rsidRDefault="00A21B69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A21B69" w:rsidRDefault="00203E05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16AC308B">
          <v:shape id="_x0000_i1032" type="#_x0000_t75" style="width:440.25pt;height:479.25pt">
            <v:imagedata r:id="rId17" o:title="Billa"/>
          </v:shape>
        </w:pict>
      </w:r>
    </w:p>
    <w:p w:rsidR="00861F1C" w:rsidRPr="00985EC2" w:rsidRDefault="00140208" w:rsidP="00985EC2">
      <w:pPr>
        <w:rPr>
          <w:rFonts w:cs="Arial"/>
          <w:sz w:val="18"/>
          <w:szCs w:val="18"/>
        </w:rPr>
      </w:pPr>
      <w:r w:rsidRPr="00985EC2">
        <w:rPr>
          <w:rFonts w:eastAsia="SimSun" w:cs="Arial"/>
          <w:kern w:val="0"/>
          <w:sz w:val="18"/>
          <w:szCs w:val="18"/>
        </w:rPr>
        <w:t>Parkoviště u obchodního domu Billa</w:t>
      </w:r>
    </w:p>
    <w:p w:rsidR="00A21B69" w:rsidRDefault="00A21B69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A21B69" w:rsidRDefault="00203E05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66CF059B">
          <v:shape id="_x0000_i1033" type="#_x0000_t75" style="width:481.5pt;height:236.25pt">
            <v:imagedata r:id="rId18" o:title="zastávka rožmitálova"/>
          </v:shape>
        </w:pict>
      </w:r>
    </w:p>
    <w:p w:rsidR="00140208" w:rsidRPr="00985EC2" w:rsidRDefault="00140208" w:rsidP="00985EC2">
      <w:pPr>
        <w:rPr>
          <w:rFonts w:cs="Arial"/>
          <w:sz w:val="18"/>
          <w:szCs w:val="18"/>
        </w:rPr>
      </w:pPr>
      <w:r w:rsidRPr="00985EC2">
        <w:rPr>
          <w:rFonts w:eastAsia="SimSun" w:cs="Arial"/>
          <w:kern w:val="0"/>
          <w:sz w:val="18"/>
          <w:szCs w:val="18"/>
        </w:rPr>
        <w:t xml:space="preserve">Parkoviště u zastávky ČD při ulici </w:t>
      </w:r>
      <w:proofErr w:type="spellStart"/>
      <w:r w:rsidRPr="00985EC2">
        <w:rPr>
          <w:rFonts w:eastAsia="SimSun" w:cs="Arial"/>
          <w:kern w:val="0"/>
          <w:sz w:val="18"/>
          <w:szCs w:val="18"/>
        </w:rPr>
        <w:t>Rožmitálova</w:t>
      </w:r>
      <w:proofErr w:type="spellEnd"/>
    </w:p>
    <w:p w:rsidR="00A21B69" w:rsidRDefault="00A21B69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A21B69" w:rsidRDefault="00203E05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F170598">
          <v:shape id="_x0000_i1034" type="#_x0000_t75" style="width:480.75pt;height:273.75pt">
            <v:imagedata r:id="rId19" o:title="zastávka komenského"/>
          </v:shape>
        </w:pict>
      </w:r>
    </w:p>
    <w:p w:rsidR="00140208" w:rsidRDefault="00140208" w:rsidP="00985EC2">
      <w:pPr>
        <w:rPr>
          <w:rFonts w:cs="Arial"/>
          <w:sz w:val="22"/>
          <w:szCs w:val="22"/>
        </w:rPr>
      </w:pPr>
      <w:r w:rsidRPr="00985EC2">
        <w:rPr>
          <w:rFonts w:eastAsia="SimSun" w:cs="Arial"/>
          <w:kern w:val="0"/>
          <w:sz w:val="18"/>
          <w:szCs w:val="18"/>
        </w:rPr>
        <w:t>Parkoviště u zastávky ČD při ulici Komenského</w:t>
      </w:r>
    </w:p>
    <w:p w:rsidR="00A21B69" w:rsidRDefault="00A21B69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A21B69" w:rsidRDefault="00203E05" w:rsidP="00985EC2">
      <w:pPr>
        <w:pStyle w:val="Tlotextu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213E5C7B">
          <v:shape id="_x0000_i1035" type="#_x0000_t75" style="width:401.25pt;height:453pt">
            <v:imagedata r:id="rId20" o:title="Podél vlak zastávka"/>
          </v:shape>
        </w:pict>
      </w:r>
    </w:p>
    <w:p w:rsidR="00140208" w:rsidRPr="00985EC2" w:rsidRDefault="00140208" w:rsidP="00985EC2">
      <w:pPr>
        <w:rPr>
          <w:rFonts w:cs="Arial"/>
          <w:sz w:val="18"/>
          <w:szCs w:val="18"/>
        </w:rPr>
      </w:pPr>
      <w:r w:rsidRPr="00985EC2">
        <w:rPr>
          <w:rFonts w:eastAsia="SimSun" w:cs="Arial"/>
          <w:kern w:val="0"/>
          <w:sz w:val="18"/>
          <w:szCs w:val="18"/>
        </w:rPr>
        <w:t>Parkoviště u zastávky ČD u garáží pod nástupištěm směr Dolní Lhota</w:t>
      </w:r>
    </w:p>
    <w:p w:rsidR="00140208" w:rsidRDefault="00140208" w:rsidP="001B4FF6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140208" w:rsidRPr="004E2F65" w:rsidRDefault="00140208" w:rsidP="001B4FF6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861F1C" w:rsidRDefault="00861F1C" w:rsidP="00861F1C">
      <w:pPr>
        <w:pStyle w:val="Tlotextu"/>
        <w:spacing w:after="0"/>
        <w:rPr>
          <w:rStyle w:val="Silnzdraznn"/>
          <w:rFonts w:ascii="Arial" w:hAnsi="Arial" w:cs="Arial"/>
          <w:sz w:val="22"/>
          <w:szCs w:val="22"/>
        </w:rPr>
      </w:pPr>
    </w:p>
    <w:p w:rsidR="00AA3A50" w:rsidRDefault="00AA3A50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AA3A50" w:rsidRDefault="00AA3A50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AA3A50" w:rsidRDefault="00AA3A50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AA3A50" w:rsidRDefault="00AA3A50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AA3A50" w:rsidRDefault="00AA3A50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AA3A50" w:rsidRDefault="00AA3A50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AA3A50" w:rsidRDefault="00AA3A50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AA3A50" w:rsidRDefault="00AA3A50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AA3A50" w:rsidRDefault="00AA3A50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77220C" w:rsidRDefault="0077220C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77220C" w:rsidRDefault="0077220C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77220C" w:rsidRDefault="0077220C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77220C" w:rsidRDefault="0077220C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77220C" w:rsidRDefault="0077220C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</w:p>
    <w:p w:rsidR="0077220C" w:rsidRPr="00064C02" w:rsidRDefault="0077220C" w:rsidP="0077220C">
      <w:pPr>
        <w:pStyle w:val="Tlotextu"/>
        <w:jc w:val="both"/>
        <w:rPr>
          <w:rFonts w:ascii="Arial" w:hAnsi="Arial" w:cs="Arial"/>
          <w:b/>
          <w:bCs/>
          <w:sz w:val="22"/>
          <w:szCs w:val="22"/>
        </w:rPr>
      </w:pPr>
      <w:r w:rsidRPr="00064C02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064C02">
        <w:rPr>
          <w:rFonts w:ascii="Arial" w:hAnsi="Arial" w:cs="Arial"/>
          <w:b/>
          <w:bCs/>
          <w:sz w:val="22"/>
          <w:szCs w:val="22"/>
        </w:rPr>
        <w:t xml:space="preserve"> Nařízení o placeném stání silničních motorových vozidel na místních komunikacích ve vymezených oblastech města Blansko </w:t>
      </w:r>
    </w:p>
    <w:p w:rsidR="0077220C" w:rsidRDefault="0077220C" w:rsidP="0077220C">
      <w:pPr>
        <w:pStyle w:val="Tlotextu"/>
        <w:spacing w:after="0"/>
        <w:rPr>
          <w:rStyle w:val="Silnzdraznn"/>
          <w:rFonts w:ascii="Arial" w:hAnsi="Arial" w:cs="Arial"/>
          <w:sz w:val="22"/>
          <w:szCs w:val="22"/>
        </w:rPr>
      </w:pPr>
      <w:r>
        <w:rPr>
          <w:rStyle w:val="Silnzdraznn"/>
          <w:rFonts w:ascii="Arial" w:hAnsi="Arial" w:cs="Arial"/>
          <w:sz w:val="22"/>
          <w:szCs w:val="22"/>
        </w:rPr>
        <w:t xml:space="preserve">Placená ZÓNA III </w:t>
      </w:r>
    </w:p>
    <w:p w:rsidR="0077220C" w:rsidRDefault="0077220C" w:rsidP="0077220C">
      <w:pPr>
        <w:pStyle w:val="Tlotextu"/>
        <w:spacing w:after="0"/>
        <w:rPr>
          <w:rStyle w:val="Silnzdraznn"/>
          <w:rFonts w:ascii="Arial" w:hAnsi="Arial" w:cs="Arial"/>
          <w:sz w:val="22"/>
          <w:szCs w:val="22"/>
        </w:rPr>
      </w:pPr>
    </w:p>
    <w:p w:rsidR="0077220C" w:rsidRDefault="0077220C" w:rsidP="0077220C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Nehlídaná placená parkovací stání</w:t>
      </w:r>
      <w:r>
        <w:rPr>
          <w:rFonts w:ascii="Arial" w:hAnsi="Arial" w:cs="Arial"/>
          <w:sz w:val="22"/>
          <w:szCs w:val="22"/>
        </w:rPr>
        <w:t xml:space="preserve"> - v</w:t>
      </w:r>
      <w:r w:rsidRPr="004E2F65">
        <w:rPr>
          <w:rFonts w:ascii="Arial" w:hAnsi="Arial" w:cs="Arial"/>
          <w:sz w:val="22"/>
          <w:szCs w:val="22"/>
        </w:rPr>
        <w:t>eřejně přístupná parkoviště:</w:t>
      </w:r>
    </w:p>
    <w:p w:rsidR="0077220C" w:rsidRDefault="0077220C" w:rsidP="0077220C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</w:p>
    <w:p w:rsidR="0077220C" w:rsidRDefault="0077220C" w:rsidP="00C41FD7">
      <w:pPr>
        <w:pStyle w:val="Tlotextu"/>
        <w:numPr>
          <w:ilvl w:val="0"/>
          <w:numId w:val="3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na ul. Zahradní (nad nemocnicí)</w:t>
      </w:r>
    </w:p>
    <w:p w:rsidR="0077220C" w:rsidRDefault="0077220C" w:rsidP="00146B5E">
      <w:pPr>
        <w:pStyle w:val="Tlotextu"/>
        <w:spacing w:after="0"/>
        <w:ind w:left="720"/>
        <w:rPr>
          <w:rFonts w:ascii="Arial" w:hAnsi="Arial" w:cs="Arial"/>
          <w:sz w:val="22"/>
          <w:szCs w:val="22"/>
        </w:rPr>
      </w:pPr>
    </w:p>
    <w:p w:rsidR="0077220C" w:rsidRDefault="0077220C" w:rsidP="00064C02">
      <w:pPr>
        <w:spacing w:line="276" w:lineRule="auto"/>
        <w:jc w:val="both"/>
        <w:rPr>
          <w:rFonts w:eastAsia="SimSun" w:cs="Arial"/>
          <w:b/>
          <w:bCs/>
          <w:kern w:val="0"/>
          <w:sz w:val="22"/>
          <w:szCs w:val="22"/>
        </w:rPr>
      </w:pPr>
      <w:r>
        <w:rPr>
          <w:rFonts w:cs="Arial"/>
          <w:bCs/>
          <w:sz w:val="22"/>
          <w:szCs w:val="22"/>
        </w:rPr>
        <w:t>Uvedené placené parkovací stání je</w:t>
      </w:r>
      <w:r w:rsidRPr="00064C02">
        <w:rPr>
          <w:rFonts w:cs="Arial"/>
          <w:bCs/>
          <w:sz w:val="22"/>
          <w:szCs w:val="22"/>
        </w:rPr>
        <w:t xml:space="preserve"> dále </w:t>
      </w:r>
      <w:r>
        <w:rPr>
          <w:rFonts w:cs="Arial"/>
          <w:bCs/>
          <w:sz w:val="22"/>
          <w:szCs w:val="22"/>
        </w:rPr>
        <w:t>konkretizováno grafickou částí přílohy č. 3</w:t>
      </w:r>
      <w:r w:rsidRPr="00064C02">
        <w:rPr>
          <w:rFonts w:cs="Arial"/>
          <w:bCs/>
          <w:sz w:val="22"/>
          <w:szCs w:val="22"/>
        </w:rPr>
        <w:t>.</w:t>
      </w:r>
    </w:p>
    <w:p w:rsidR="00861F1C" w:rsidRDefault="00861F1C" w:rsidP="004B3F90">
      <w:pPr>
        <w:spacing w:line="276" w:lineRule="auto"/>
        <w:rPr>
          <w:rFonts w:eastAsia="SimSun" w:cs="Arial"/>
          <w:kern w:val="0"/>
          <w:sz w:val="22"/>
          <w:szCs w:val="22"/>
        </w:rPr>
      </w:pPr>
    </w:p>
    <w:p w:rsidR="000C39F3" w:rsidRPr="00064C02" w:rsidRDefault="000C39F3" w:rsidP="004B3F90">
      <w:pPr>
        <w:spacing w:line="276" w:lineRule="auto"/>
        <w:rPr>
          <w:rFonts w:eastAsia="SimSun" w:cs="Arial"/>
          <w:kern w:val="0"/>
          <w:sz w:val="22"/>
          <w:szCs w:val="22"/>
        </w:rPr>
      </w:pPr>
      <w:r>
        <w:rPr>
          <w:rFonts w:cs="Arial"/>
          <w:noProof/>
          <w:sz w:val="22"/>
          <w:szCs w:val="22"/>
          <w:lang w:eastAsia="cs-CZ" w:bidi="ar-SA"/>
        </w:rPr>
        <w:drawing>
          <wp:anchor distT="0" distB="0" distL="114300" distR="114300" simplePos="0" relativeHeight="251662336" behindDoc="0" locked="0" layoutInCell="1" allowOverlap="1" wp14:anchorId="3AEB0861" wp14:editId="08937F8C">
            <wp:simplePos x="716280" y="2720340"/>
            <wp:positionH relativeFrom="column">
              <wp:align>left</wp:align>
            </wp:positionH>
            <wp:positionV relativeFrom="paragraph">
              <wp:align>top</wp:align>
            </wp:positionV>
            <wp:extent cx="4076700" cy="3238500"/>
            <wp:effectExtent l="0" t="0" r="0" b="0"/>
            <wp:wrapSquare wrapText="bothSides"/>
            <wp:docPr id="5" name="Obrázek 5" descr="nemoc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emocnic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73" t="-711"/>
                    <a:stretch/>
                  </pic:blipFill>
                  <pic:spPr bwMode="auto">
                    <a:xfrm>
                      <a:off x="0" y="0"/>
                      <a:ext cx="40767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SimSun" w:cs="Arial"/>
          <w:kern w:val="0"/>
          <w:sz w:val="22"/>
          <w:szCs w:val="22"/>
        </w:rPr>
        <w:br w:type="textWrapping" w:clear="all"/>
      </w:r>
      <w:r w:rsidRPr="00E26FEF">
        <w:rPr>
          <w:rFonts w:eastAsia="SimSun" w:cs="Arial"/>
          <w:kern w:val="0"/>
          <w:sz w:val="18"/>
          <w:szCs w:val="18"/>
        </w:rPr>
        <w:t>placen</w:t>
      </w:r>
      <w:r>
        <w:rPr>
          <w:rFonts w:eastAsia="SimSun" w:cs="Arial"/>
          <w:kern w:val="0"/>
          <w:sz w:val="18"/>
          <w:szCs w:val="18"/>
        </w:rPr>
        <w:t>é stání</w:t>
      </w:r>
      <w:r w:rsidRPr="004B3F90">
        <w:rPr>
          <w:rFonts w:eastAsia="SimSun" w:cs="Arial"/>
          <w:kern w:val="0"/>
          <w:sz w:val="18"/>
          <w:szCs w:val="18"/>
        </w:rPr>
        <w:t xml:space="preserve"> na ulici Zahradní (nad nemocnicí)</w:t>
      </w:r>
    </w:p>
    <w:sectPr w:rsidR="000C39F3" w:rsidRPr="00064C02">
      <w:footerReference w:type="default" r:id="rId2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31C" w:rsidRDefault="0062031C">
      <w:r>
        <w:separator/>
      </w:r>
    </w:p>
  </w:endnote>
  <w:endnote w:type="continuationSeparator" w:id="0">
    <w:p w:rsidR="0062031C" w:rsidRDefault="0062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-Regular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7373982"/>
      <w:docPartObj>
        <w:docPartGallery w:val="Page Numbers (Bottom of Page)"/>
        <w:docPartUnique/>
      </w:docPartObj>
    </w:sdtPr>
    <w:sdtEndPr/>
    <w:sdtContent>
      <w:p w:rsidR="005F5F3C" w:rsidRDefault="005F5F3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E05">
          <w:rPr>
            <w:noProof/>
          </w:rPr>
          <w:t>15</w:t>
        </w:r>
        <w:r>
          <w:fldChar w:fldCharType="end"/>
        </w:r>
      </w:p>
    </w:sdtContent>
  </w:sdt>
  <w:p w:rsidR="00E84BFB" w:rsidRDefault="00E84B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31C" w:rsidRDefault="0062031C">
      <w:r>
        <w:rPr>
          <w:color w:val="000000"/>
        </w:rPr>
        <w:separator/>
      </w:r>
    </w:p>
  </w:footnote>
  <w:footnote w:type="continuationSeparator" w:id="0">
    <w:p w:rsidR="0062031C" w:rsidRDefault="0062031C">
      <w:r>
        <w:continuationSeparator/>
      </w:r>
    </w:p>
  </w:footnote>
  <w:footnote w:id="1">
    <w:p w:rsidR="00111C7E" w:rsidRDefault="00BB2F94">
      <w:pPr>
        <w:pStyle w:val="Textpoznpodarou"/>
      </w:pPr>
      <w:r w:rsidRPr="00501D9E">
        <w:rPr>
          <w:rStyle w:val="Znakapoznpodarou"/>
        </w:rPr>
        <w:t>1</w:t>
      </w:r>
      <w:r w:rsidR="00501D9E">
        <w:t xml:space="preserve"> </w:t>
      </w:r>
      <w:r w:rsidR="00111C7E" w:rsidRPr="00501D9E">
        <w:t xml:space="preserve"> </w:t>
      </w:r>
      <w:r w:rsidR="00501D9E" w:rsidRPr="00501D9E">
        <w:t>Zákon č. 526/1990 Sb., o cenách, ve znění pozdějších předpisů.</w:t>
      </w:r>
    </w:p>
  </w:footnote>
  <w:footnote w:id="2">
    <w:p w:rsidR="00F03871" w:rsidRPr="00544BC0" w:rsidRDefault="004F498C" w:rsidP="00544BC0">
      <w:pPr>
        <w:pStyle w:val="Textpoznpodarou"/>
        <w:jc w:val="both"/>
        <w:rPr>
          <w:rFonts w:cs="Arial"/>
        </w:rPr>
      </w:pPr>
      <w:r>
        <w:rPr>
          <w:rStyle w:val="Znakapoznpodarou"/>
        </w:rPr>
        <w:footnoteRef/>
      </w:r>
      <w:r w:rsidRPr="00D10CD1">
        <w:rPr>
          <w:rFonts w:cs="Arial"/>
        </w:rPr>
        <w:t xml:space="preserve"> </w:t>
      </w:r>
      <w:r w:rsidR="0026394C" w:rsidRPr="0026394C">
        <w:rPr>
          <w:rFonts w:cs="Arial"/>
        </w:rPr>
        <w:t>Zákon č. 361/2000 Sb., o provozu na pozemních komunikacích a o změnách některých zákonů</w:t>
      </w:r>
      <w:r w:rsidR="00544BC0">
        <w:rPr>
          <w:rFonts w:cs="Arial"/>
        </w:rPr>
        <w:t xml:space="preserve"> </w:t>
      </w:r>
      <w:r w:rsidR="0026394C" w:rsidRPr="0026394C">
        <w:rPr>
          <w:rFonts w:cs="Arial"/>
        </w:rPr>
        <w:t>(zákon o</w:t>
      </w:r>
      <w:r w:rsidR="00544BC0">
        <w:rPr>
          <w:rFonts w:cs="Arial"/>
        </w:rPr>
        <w:t> </w:t>
      </w:r>
      <w:r w:rsidR="0026394C" w:rsidRPr="0026394C">
        <w:rPr>
          <w:rFonts w:cs="Arial"/>
        </w:rPr>
        <w:t>silničním provozu), ve znění pozdějších předpisů</w:t>
      </w:r>
      <w:r w:rsidR="00C400BA">
        <w:rPr>
          <w:rFonts w:cs="Arial"/>
        </w:rPr>
        <w:t>.</w:t>
      </w:r>
    </w:p>
    <w:p w:rsidR="004F498C" w:rsidRDefault="004F498C" w:rsidP="0075431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3154"/>
    <w:multiLevelType w:val="multilevel"/>
    <w:tmpl w:val="01CEA95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" w15:restartNumberingAfterBreak="0">
    <w:nsid w:val="09D0256A"/>
    <w:multiLevelType w:val="hybridMultilevel"/>
    <w:tmpl w:val="1BFAB5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6C6A"/>
    <w:multiLevelType w:val="hybridMultilevel"/>
    <w:tmpl w:val="407C25FA"/>
    <w:lvl w:ilvl="0" w:tplc="BD22487C">
      <w:start w:val="1"/>
      <w:numFmt w:val="bullet"/>
      <w:lvlText w:val="−"/>
      <w:lvlJc w:val="left"/>
      <w:pPr>
        <w:ind w:left="680" w:hanging="34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D442634"/>
    <w:multiLevelType w:val="hybridMultilevel"/>
    <w:tmpl w:val="9FE6E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609A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7194665"/>
    <w:multiLevelType w:val="multilevel"/>
    <w:tmpl w:val="B2CEF940"/>
    <w:lvl w:ilvl="0">
      <w:start w:val="1"/>
      <w:numFmt w:val="lowerLetter"/>
      <w:lvlText w:val="%1)"/>
      <w:lvlJc w:val="left"/>
      <w:pPr>
        <w:ind w:left="680" w:hanging="340"/>
      </w:pPr>
    </w:lvl>
    <w:lvl w:ilvl="1">
      <w:start w:val="1"/>
      <w:numFmt w:val="lowerLetter"/>
      <w:lvlText w:val="%2)"/>
      <w:lvlJc w:val="left"/>
      <w:pPr>
        <w:ind w:left="680" w:hanging="340"/>
      </w:pPr>
    </w:lvl>
    <w:lvl w:ilvl="2">
      <w:start w:val="1"/>
      <w:numFmt w:val="lowerLetter"/>
      <w:lvlText w:val="%3)"/>
      <w:lvlJc w:val="left"/>
      <w:pPr>
        <w:ind w:left="680" w:hanging="340"/>
      </w:pPr>
    </w:lvl>
    <w:lvl w:ilvl="3">
      <w:start w:val="1"/>
      <w:numFmt w:val="lowerLetter"/>
      <w:lvlText w:val="%4)"/>
      <w:lvlJc w:val="left"/>
      <w:pPr>
        <w:ind w:left="680" w:hanging="340"/>
      </w:pPr>
    </w:lvl>
    <w:lvl w:ilvl="4">
      <w:start w:val="1"/>
      <w:numFmt w:val="lowerLetter"/>
      <w:lvlText w:val="%5)"/>
      <w:lvlJc w:val="left"/>
      <w:pPr>
        <w:ind w:left="680" w:hanging="340"/>
      </w:pPr>
    </w:lvl>
    <w:lvl w:ilvl="5">
      <w:start w:val="1"/>
      <w:numFmt w:val="lowerLetter"/>
      <w:lvlText w:val="%6)"/>
      <w:lvlJc w:val="left"/>
      <w:pPr>
        <w:ind w:left="680" w:hanging="340"/>
      </w:pPr>
    </w:lvl>
    <w:lvl w:ilvl="6">
      <w:start w:val="1"/>
      <w:numFmt w:val="lowerLetter"/>
      <w:lvlText w:val="%7)"/>
      <w:lvlJc w:val="left"/>
      <w:pPr>
        <w:ind w:left="680" w:hanging="340"/>
      </w:pPr>
    </w:lvl>
    <w:lvl w:ilvl="7">
      <w:start w:val="1"/>
      <w:numFmt w:val="lowerLetter"/>
      <w:lvlText w:val="%8)"/>
      <w:lvlJc w:val="left"/>
      <w:pPr>
        <w:ind w:left="680" w:hanging="340"/>
      </w:pPr>
    </w:lvl>
    <w:lvl w:ilvl="8">
      <w:start w:val="1"/>
      <w:numFmt w:val="lowerLetter"/>
      <w:lvlText w:val="%9)"/>
      <w:lvlJc w:val="left"/>
      <w:pPr>
        <w:ind w:left="680" w:hanging="340"/>
      </w:pPr>
    </w:lvl>
  </w:abstractNum>
  <w:abstractNum w:abstractNumId="6" w15:restartNumberingAfterBreak="0">
    <w:nsid w:val="17194C1B"/>
    <w:multiLevelType w:val="multilevel"/>
    <w:tmpl w:val="093A79DE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7" w15:restartNumberingAfterBreak="0">
    <w:nsid w:val="188428CA"/>
    <w:multiLevelType w:val="multilevel"/>
    <w:tmpl w:val="A1907822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8" w15:restartNumberingAfterBreak="0">
    <w:nsid w:val="1E3E795A"/>
    <w:multiLevelType w:val="hybridMultilevel"/>
    <w:tmpl w:val="187242B4"/>
    <w:lvl w:ilvl="0" w:tplc="E08AA41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D352B"/>
    <w:multiLevelType w:val="multilevel"/>
    <w:tmpl w:val="BA3E675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" w15:restartNumberingAfterBreak="0">
    <w:nsid w:val="20A34EFB"/>
    <w:multiLevelType w:val="hybridMultilevel"/>
    <w:tmpl w:val="751C54FE"/>
    <w:lvl w:ilvl="0" w:tplc="60D8C90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875B5"/>
    <w:multiLevelType w:val="multilevel"/>
    <w:tmpl w:val="810C12E6"/>
    <w:lvl w:ilvl="0">
      <w:start w:val="1"/>
      <w:numFmt w:val="lowerLetter"/>
      <w:lvlText w:val="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340" w:hanging="340"/>
      </w:pPr>
    </w:lvl>
    <w:lvl w:ilvl="2">
      <w:start w:val="1"/>
      <w:numFmt w:val="lowerLetter"/>
      <w:lvlText w:val="%3)"/>
      <w:lvlJc w:val="left"/>
      <w:pPr>
        <w:ind w:left="340" w:hanging="340"/>
      </w:pPr>
    </w:lvl>
    <w:lvl w:ilvl="3">
      <w:start w:val="1"/>
      <w:numFmt w:val="lowerLetter"/>
      <w:lvlText w:val="%4)"/>
      <w:lvlJc w:val="left"/>
      <w:pPr>
        <w:ind w:left="340" w:hanging="340"/>
      </w:pPr>
    </w:lvl>
    <w:lvl w:ilvl="4">
      <w:start w:val="1"/>
      <w:numFmt w:val="lowerLetter"/>
      <w:lvlText w:val="%5)"/>
      <w:lvlJc w:val="left"/>
      <w:pPr>
        <w:ind w:left="340" w:hanging="340"/>
      </w:pPr>
    </w:lvl>
    <w:lvl w:ilvl="5">
      <w:start w:val="1"/>
      <w:numFmt w:val="lowerLetter"/>
      <w:lvlText w:val="%6)"/>
      <w:lvlJc w:val="left"/>
      <w:pPr>
        <w:ind w:left="340" w:hanging="340"/>
      </w:pPr>
    </w:lvl>
    <w:lvl w:ilvl="6">
      <w:start w:val="1"/>
      <w:numFmt w:val="lowerLetter"/>
      <w:lvlText w:val="%7)"/>
      <w:lvlJc w:val="left"/>
      <w:pPr>
        <w:ind w:left="340" w:hanging="340"/>
      </w:pPr>
    </w:lvl>
    <w:lvl w:ilvl="7">
      <w:start w:val="1"/>
      <w:numFmt w:val="lowerLetter"/>
      <w:lvlText w:val="%8)"/>
      <w:lvlJc w:val="left"/>
      <w:pPr>
        <w:ind w:left="340" w:hanging="340"/>
      </w:pPr>
    </w:lvl>
    <w:lvl w:ilvl="8">
      <w:start w:val="1"/>
      <w:numFmt w:val="lowerLetter"/>
      <w:lvlText w:val="%9)"/>
      <w:lvlJc w:val="left"/>
      <w:pPr>
        <w:ind w:left="340" w:hanging="340"/>
      </w:pPr>
    </w:lvl>
  </w:abstractNum>
  <w:abstractNum w:abstractNumId="12" w15:restartNumberingAfterBreak="0">
    <w:nsid w:val="26BF3021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rFonts w:hint="default"/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2DEE334C"/>
    <w:multiLevelType w:val="multilevel"/>
    <w:tmpl w:val="1D664522"/>
    <w:lvl w:ilvl="0">
      <w:start w:val="9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307E1F2F"/>
    <w:multiLevelType w:val="hybridMultilevel"/>
    <w:tmpl w:val="0FD26062"/>
    <w:lvl w:ilvl="0" w:tplc="446EB3B0">
      <w:start w:val="1"/>
      <w:numFmt w:val="lowerLetter"/>
      <w:lvlText w:val="%1)"/>
      <w:lvlJc w:val="left"/>
      <w:pPr>
        <w:ind w:left="1126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46" w:hanging="360"/>
      </w:pPr>
    </w:lvl>
    <w:lvl w:ilvl="2" w:tplc="0405001B" w:tentative="1">
      <w:start w:val="1"/>
      <w:numFmt w:val="lowerRoman"/>
      <w:lvlText w:val="%3."/>
      <w:lvlJc w:val="right"/>
      <w:pPr>
        <w:ind w:left="2566" w:hanging="180"/>
      </w:pPr>
    </w:lvl>
    <w:lvl w:ilvl="3" w:tplc="0405000F" w:tentative="1">
      <w:start w:val="1"/>
      <w:numFmt w:val="decimal"/>
      <w:lvlText w:val="%4."/>
      <w:lvlJc w:val="left"/>
      <w:pPr>
        <w:ind w:left="3286" w:hanging="360"/>
      </w:pPr>
    </w:lvl>
    <w:lvl w:ilvl="4" w:tplc="04050019" w:tentative="1">
      <w:start w:val="1"/>
      <w:numFmt w:val="lowerLetter"/>
      <w:lvlText w:val="%5."/>
      <w:lvlJc w:val="left"/>
      <w:pPr>
        <w:ind w:left="4006" w:hanging="360"/>
      </w:pPr>
    </w:lvl>
    <w:lvl w:ilvl="5" w:tplc="0405001B" w:tentative="1">
      <w:start w:val="1"/>
      <w:numFmt w:val="lowerRoman"/>
      <w:lvlText w:val="%6."/>
      <w:lvlJc w:val="right"/>
      <w:pPr>
        <w:ind w:left="4726" w:hanging="180"/>
      </w:pPr>
    </w:lvl>
    <w:lvl w:ilvl="6" w:tplc="0405000F" w:tentative="1">
      <w:start w:val="1"/>
      <w:numFmt w:val="decimal"/>
      <w:lvlText w:val="%7."/>
      <w:lvlJc w:val="left"/>
      <w:pPr>
        <w:ind w:left="5446" w:hanging="360"/>
      </w:pPr>
    </w:lvl>
    <w:lvl w:ilvl="7" w:tplc="04050019" w:tentative="1">
      <w:start w:val="1"/>
      <w:numFmt w:val="lowerLetter"/>
      <w:lvlText w:val="%8."/>
      <w:lvlJc w:val="left"/>
      <w:pPr>
        <w:ind w:left="6166" w:hanging="360"/>
      </w:pPr>
    </w:lvl>
    <w:lvl w:ilvl="8" w:tplc="040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5" w15:restartNumberingAfterBreak="0">
    <w:nsid w:val="31B94CCA"/>
    <w:multiLevelType w:val="hybridMultilevel"/>
    <w:tmpl w:val="5EDEF354"/>
    <w:lvl w:ilvl="0" w:tplc="446EB3B0">
      <w:start w:val="1"/>
      <w:numFmt w:val="lowerLetter"/>
      <w:lvlText w:val="%1)"/>
      <w:lvlJc w:val="left"/>
      <w:pPr>
        <w:ind w:left="1069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4C4385"/>
    <w:multiLevelType w:val="multilevel"/>
    <w:tmpl w:val="9E3E5908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364A7868"/>
    <w:multiLevelType w:val="hybridMultilevel"/>
    <w:tmpl w:val="4866FA36"/>
    <w:lvl w:ilvl="0" w:tplc="60D8C908">
      <w:start w:val="1"/>
      <w:numFmt w:val="bullet"/>
      <w:lvlText w:val="−"/>
      <w:lvlJc w:val="left"/>
      <w:pPr>
        <w:ind w:left="680" w:hanging="34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6884333"/>
    <w:multiLevelType w:val="hybridMultilevel"/>
    <w:tmpl w:val="7618D3FE"/>
    <w:lvl w:ilvl="0" w:tplc="446EB3B0">
      <w:start w:val="1"/>
      <w:numFmt w:val="lowerLetter"/>
      <w:lvlText w:val="%1)"/>
      <w:lvlJc w:val="left"/>
      <w:pPr>
        <w:ind w:left="87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45440F8E"/>
    <w:multiLevelType w:val="hybridMultilevel"/>
    <w:tmpl w:val="69462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F5F3E"/>
    <w:multiLevelType w:val="multilevel"/>
    <w:tmpl w:val="F8349A62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1" w15:restartNumberingAfterBreak="0">
    <w:nsid w:val="4EA85877"/>
    <w:multiLevelType w:val="hybridMultilevel"/>
    <w:tmpl w:val="5D001D50"/>
    <w:lvl w:ilvl="0" w:tplc="01DE10FA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 w15:restartNumberingAfterBreak="0">
    <w:nsid w:val="537A4210"/>
    <w:multiLevelType w:val="multilevel"/>
    <w:tmpl w:val="5C00E8D2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3" w15:restartNumberingAfterBreak="0">
    <w:nsid w:val="53AD6BA4"/>
    <w:multiLevelType w:val="hybridMultilevel"/>
    <w:tmpl w:val="229E6E4E"/>
    <w:lvl w:ilvl="0" w:tplc="008A2E98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1727"/>
    <w:multiLevelType w:val="hybridMultilevel"/>
    <w:tmpl w:val="B76C4AB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E203376"/>
    <w:multiLevelType w:val="hybridMultilevel"/>
    <w:tmpl w:val="F49E0B4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1D1566C"/>
    <w:multiLevelType w:val="multilevel"/>
    <w:tmpl w:val="C130C504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27" w15:restartNumberingAfterBreak="0">
    <w:nsid w:val="637B3165"/>
    <w:multiLevelType w:val="hybridMultilevel"/>
    <w:tmpl w:val="FD1A9A9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4E32E0"/>
    <w:multiLevelType w:val="hybridMultilevel"/>
    <w:tmpl w:val="0470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20DFA"/>
    <w:multiLevelType w:val="hybridMultilevel"/>
    <w:tmpl w:val="C9D698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03451"/>
    <w:multiLevelType w:val="multilevel"/>
    <w:tmpl w:val="087CF3D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31" w15:restartNumberingAfterBreak="0">
    <w:nsid w:val="73BF40E3"/>
    <w:multiLevelType w:val="multilevel"/>
    <w:tmpl w:val="1E923AF4"/>
    <w:lvl w:ilvl="0">
      <w:start w:val="2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2"/>
      <w:numFmt w:val="decimal"/>
      <w:lvlText w:val="(%2)"/>
      <w:lvlJc w:val="left"/>
      <w:pPr>
        <w:ind w:left="340" w:hanging="340"/>
      </w:pPr>
    </w:lvl>
    <w:lvl w:ilvl="2">
      <w:start w:val="2"/>
      <w:numFmt w:val="decimal"/>
      <w:lvlText w:val="(%3)"/>
      <w:lvlJc w:val="left"/>
      <w:pPr>
        <w:ind w:left="340" w:hanging="340"/>
      </w:pPr>
    </w:lvl>
    <w:lvl w:ilvl="3">
      <w:start w:val="2"/>
      <w:numFmt w:val="decimal"/>
      <w:lvlText w:val="(%4)"/>
      <w:lvlJc w:val="left"/>
      <w:pPr>
        <w:ind w:left="340" w:hanging="340"/>
      </w:pPr>
    </w:lvl>
    <w:lvl w:ilvl="4">
      <w:start w:val="2"/>
      <w:numFmt w:val="decimal"/>
      <w:lvlText w:val="(%5)"/>
      <w:lvlJc w:val="left"/>
      <w:pPr>
        <w:ind w:left="340" w:hanging="340"/>
      </w:pPr>
    </w:lvl>
    <w:lvl w:ilvl="5">
      <w:start w:val="2"/>
      <w:numFmt w:val="decimal"/>
      <w:lvlText w:val="(%6)"/>
      <w:lvlJc w:val="left"/>
      <w:pPr>
        <w:ind w:left="340" w:hanging="340"/>
      </w:pPr>
    </w:lvl>
    <w:lvl w:ilvl="6">
      <w:start w:val="2"/>
      <w:numFmt w:val="decimal"/>
      <w:lvlText w:val="(%7)"/>
      <w:lvlJc w:val="left"/>
      <w:pPr>
        <w:ind w:left="340" w:hanging="340"/>
      </w:pPr>
    </w:lvl>
    <w:lvl w:ilvl="7">
      <w:start w:val="2"/>
      <w:numFmt w:val="decimal"/>
      <w:lvlText w:val="(%8)"/>
      <w:lvlJc w:val="left"/>
      <w:pPr>
        <w:ind w:left="340" w:hanging="340"/>
      </w:pPr>
    </w:lvl>
    <w:lvl w:ilvl="8">
      <w:start w:val="2"/>
      <w:numFmt w:val="decimal"/>
      <w:lvlText w:val="(%9)"/>
      <w:lvlJc w:val="left"/>
      <w:pPr>
        <w:ind w:left="340" w:hanging="340"/>
      </w:pPr>
    </w:lvl>
  </w:abstractNum>
  <w:abstractNum w:abstractNumId="32" w15:restartNumberingAfterBreak="0">
    <w:nsid w:val="78F240B0"/>
    <w:multiLevelType w:val="hybridMultilevel"/>
    <w:tmpl w:val="E96C8B4E"/>
    <w:lvl w:ilvl="0" w:tplc="04050017">
      <w:start w:val="1"/>
      <w:numFmt w:val="lowerLetter"/>
      <w:lvlText w:val="%1)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3" w15:restartNumberingAfterBreak="0">
    <w:nsid w:val="79005000"/>
    <w:multiLevelType w:val="multilevel"/>
    <w:tmpl w:val="FB5A4B90"/>
    <w:lvl w:ilvl="0">
      <w:start w:val="1"/>
      <w:numFmt w:val="decimal"/>
      <w:lvlText w:val="(%1)"/>
      <w:lvlJc w:val="left"/>
      <w:pPr>
        <w:ind w:left="340" w:hanging="340"/>
      </w:pPr>
      <w:rPr>
        <w:rFonts w:hint="default"/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7F5C53E8"/>
    <w:multiLevelType w:val="multilevel"/>
    <w:tmpl w:val="E2904F3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35" w15:restartNumberingAfterBreak="0">
    <w:nsid w:val="7F6F11FD"/>
    <w:multiLevelType w:val="multilevel"/>
    <w:tmpl w:val="73A0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2"/>
  </w:num>
  <w:num w:numId="2">
    <w:abstractNumId w:val="4"/>
  </w:num>
  <w:num w:numId="3">
    <w:abstractNumId w:val="5"/>
  </w:num>
  <w:num w:numId="4">
    <w:abstractNumId w:val="7"/>
  </w:num>
  <w:num w:numId="5">
    <w:abstractNumId w:val="16"/>
  </w:num>
  <w:num w:numId="6">
    <w:abstractNumId w:val="34"/>
  </w:num>
  <w:num w:numId="7">
    <w:abstractNumId w:val="26"/>
  </w:num>
  <w:num w:numId="8">
    <w:abstractNumId w:val="11"/>
  </w:num>
  <w:num w:numId="9">
    <w:abstractNumId w:val="30"/>
  </w:num>
  <w:num w:numId="10">
    <w:abstractNumId w:val="6"/>
  </w:num>
  <w:num w:numId="11">
    <w:abstractNumId w:val="31"/>
  </w:num>
  <w:num w:numId="12">
    <w:abstractNumId w:val="20"/>
  </w:num>
  <w:num w:numId="13">
    <w:abstractNumId w:val="13"/>
  </w:num>
  <w:num w:numId="14">
    <w:abstractNumId w:val="0"/>
  </w:num>
  <w:num w:numId="15">
    <w:abstractNumId w:val="14"/>
  </w:num>
  <w:num w:numId="16">
    <w:abstractNumId w:val="32"/>
  </w:num>
  <w:num w:numId="17">
    <w:abstractNumId w:val="21"/>
  </w:num>
  <w:num w:numId="18">
    <w:abstractNumId w:val="15"/>
  </w:num>
  <w:num w:numId="19">
    <w:abstractNumId w:val="27"/>
  </w:num>
  <w:num w:numId="20">
    <w:abstractNumId w:val="24"/>
  </w:num>
  <w:num w:numId="21">
    <w:abstractNumId w:val="29"/>
  </w:num>
  <w:num w:numId="22">
    <w:abstractNumId w:val="18"/>
  </w:num>
  <w:num w:numId="23">
    <w:abstractNumId w:val="25"/>
  </w:num>
  <w:num w:numId="24">
    <w:abstractNumId w:val="35"/>
  </w:num>
  <w:num w:numId="25">
    <w:abstractNumId w:val="9"/>
  </w:num>
  <w:num w:numId="26">
    <w:abstractNumId w:val="28"/>
  </w:num>
  <w:num w:numId="27">
    <w:abstractNumId w:val="3"/>
  </w:num>
  <w:num w:numId="28">
    <w:abstractNumId w:val="19"/>
  </w:num>
  <w:num w:numId="29">
    <w:abstractNumId w:val="12"/>
  </w:num>
  <w:num w:numId="30">
    <w:abstractNumId w:val="17"/>
  </w:num>
  <w:num w:numId="31">
    <w:abstractNumId w:val="23"/>
  </w:num>
  <w:num w:numId="32">
    <w:abstractNumId w:val="1"/>
  </w:num>
  <w:num w:numId="33">
    <w:abstractNumId w:val="33"/>
  </w:num>
  <w:num w:numId="34">
    <w:abstractNumId w:val="2"/>
  </w:num>
  <w:num w:numId="35">
    <w:abstractNumId w:val="10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3B"/>
    <w:rsid w:val="00016251"/>
    <w:rsid w:val="00034295"/>
    <w:rsid w:val="00040378"/>
    <w:rsid w:val="000447AE"/>
    <w:rsid w:val="0006057F"/>
    <w:rsid w:val="00064C02"/>
    <w:rsid w:val="00075F5E"/>
    <w:rsid w:val="00091D0F"/>
    <w:rsid w:val="000A7775"/>
    <w:rsid w:val="000A7D9C"/>
    <w:rsid w:val="000C39F3"/>
    <w:rsid w:val="000C5680"/>
    <w:rsid w:val="000E1BFC"/>
    <w:rsid w:val="000E2C24"/>
    <w:rsid w:val="001016E9"/>
    <w:rsid w:val="00110961"/>
    <w:rsid w:val="00111C7E"/>
    <w:rsid w:val="00130FFD"/>
    <w:rsid w:val="00140208"/>
    <w:rsid w:val="00140B66"/>
    <w:rsid w:val="00146B5E"/>
    <w:rsid w:val="001476C0"/>
    <w:rsid w:val="001570D9"/>
    <w:rsid w:val="00162440"/>
    <w:rsid w:val="001664AA"/>
    <w:rsid w:val="001A1D6F"/>
    <w:rsid w:val="001A361B"/>
    <w:rsid w:val="001B4FF6"/>
    <w:rsid w:val="001D0179"/>
    <w:rsid w:val="001D1694"/>
    <w:rsid w:val="001D3E7D"/>
    <w:rsid w:val="00201F52"/>
    <w:rsid w:val="00203E05"/>
    <w:rsid w:val="002072FE"/>
    <w:rsid w:val="00211CA6"/>
    <w:rsid w:val="00230F30"/>
    <w:rsid w:val="00235698"/>
    <w:rsid w:val="002435C8"/>
    <w:rsid w:val="00244B4D"/>
    <w:rsid w:val="0026394C"/>
    <w:rsid w:val="00265883"/>
    <w:rsid w:val="00282C12"/>
    <w:rsid w:val="00292143"/>
    <w:rsid w:val="002950C0"/>
    <w:rsid w:val="002A2E40"/>
    <w:rsid w:val="002B7443"/>
    <w:rsid w:val="002C6F7D"/>
    <w:rsid w:val="002F1FAB"/>
    <w:rsid w:val="0030744D"/>
    <w:rsid w:val="00310446"/>
    <w:rsid w:val="00313743"/>
    <w:rsid w:val="00341BDE"/>
    <w:rsid w:val="00346DEB"/>
    <w:rsid w:val="00360C12"/>
    <w:rsid w:val="00362EEC"/>
    <w:rsid w:val="003648A7"/>
    <w:rsid w:val="00386A6F"/>
    <w:rsid w:val="00394D4F"/>
    <w:rsid w:val="003D0C8E"/>
    <w:rsid w:val="003F3E3B"/>
    <w:rsid w:val="003F5CBB"/>
    <w:rsid w:val="003F6E9D"/>
    <w:rsid w:val="0040043E"/>
    <w:rsid w:val="0040114E"/>
    <w:rsid w:val="00431B9C"/>
    <w:rsid w:val="00435CEE"/>
    <w:rsid w:val="0046232E"/>
    <w:rsid w:val="0048433C"/>
    <w:rsid w:val="004B3F90"/>
    <w:rsid w:val="004F498C"/>
    <w:rsid w:val="004F5286"/>
    <w:rsid w:val="00501D9E"/>
    <w:rsid w:val="005046F5"/>
    <w:rsid w:val="0052524C"/>
    <w:rsid w:val="00527CBC"/>
    <w:rsid w:val="00530ED4"/>
    <w:rsid w:val="005369DF"/>
    <w:rsid w:val="00537479"/>
    <w:rsid w:val="00544500"/>
    <w:rsid w:val="00544BC0"/>
    <w:rsid w:val="00554285"/>
    <w:rsid w:val="005557CD"/>
    <w:rsid w:val="0055613D"/>
    <w:rsid w:val="00595E5C"/>
    <w:rsid w:val="005A2957"/>
    <w:rsid w:val="005A4585"/>
    <w:rsid w:val="005E6808"/>
    <w:rsid w:val="005F5F3C"/>
    <w:rsid w:val="006017B6"/>
    <w:rsid w:val="0062031C"/>
    <w:rsid w:val="00626D8E"/>
    <w:rsid w:val="006316A7"/>
    <w:rsid w:val="00631753"/>
    <w:rsid w:val="0064010B"/>
    <w:rsid w:val="00646E49"/>
    <w:rsid w:val="00652F49"/>
    <w:rsid w:val="0067080C"/>
    <w:rsid w:val="00683BA1"/>
    <w:rsid w:val="006858C3"/>
    <w:rsid w:val="006A5300"/>
    <w:rsid w:val="006D336D"/>
    <w:rsid w:val="006D72C0"/>
    <w:rsid w:val="006E38B5"/>
    <w:rsid w:val="006F19CB"/>
    <w:rsid w:val="0070185D"/>
    <w:rsid w:val="007060E0"/>
    <w:rsid w:val="007133E3"/>
    <w:rsid w:val="0071444D"/>
    <w:rsid w:val="00715970"/>
    <w:rsid w:val="0075431B"/>
    <w:rsid w:val="0076228C"/>
    <w:rsid w:val="0077220C"/>
    <w:rsid w:val="0077546D"/>
    <w:rsid w:val="0078781F"/>
    <w:rsid w:val="00787A25"/>
    <w:rsid w:val="00791F80"/>
    <w:rsid w:val="00792479"/>
    <w:rsid w:val="007A00BA"/>
    <w:rsid w:val="007B0DD7"/>
    <w:rsid w:val="007B4E1A"/>
    <w:rsid w:val="007C6D25"/>
    <w:rsid w:val="007D5961"/>
    <w:rsid w:val="007F1256"/>
    <w:rsid w:val="007F53FD"/>
    <w:rsid w:val="00806245"/>
    <w:rsid w:val="00824DD6"/>
    <w:rsid w:val="0083157C"/>
    <w:rsid w:val="00834E77"/>
    <w:rsid w:val="008553FB"/>
    <w:rsid w:val="00861F1C"/>
    <w:rsid w:val="008B21F0"/>
    <w:rsid w:val="008C027B"/>
    <w:rsid w:val="008E070D"/>
    <w:rsid w:val="00931A0E"/>
    <w:rsid w:val="00954766"/>
    <w:rsid w:val="00956F28"/>
    <w:rsid w:val="00985EC2"/>
    <w:rsid w:val="009B328C"/>
    <w:rsid w:val="00A0485A"/>
    <w:rsid w:val="00A21B69"/>
    <w:rsid w:val="00A27F2B"/>
    <w:rsid w:val="00A33208"/>
    <w:rsid w:val="00A439F5"/>
    <w:rsid w:val="00A46D89"/>
    <w:rsid w:val="00A83073"/>
    <w:rsid w:val="00A8453D"/>
    <w:rsid w:val="00A91B09"/>
    <w:rsid w:val="00A91C2B"/>
    <w:rsid w:val="00AA3A50"/>
    <w:rsid w:val="00AE44D8"/>
    <w:rsid w:val="00AE4CCD"/>
    <w:rsid w:val="00B14BA2"/>
    <w:rsid w:val="00B15824"/>
    <w:rsid w:val="00B70526"/>
    <w:rsid w:val="00B70B3B"/>
    <w:rsid w:val="00B84884"/>
    <w:rsid w:val="00BB2F94"/>
    <w:rsid w:val="00BC4164"/>
    <w:rsid w:val="00BD22BF"/>
    <w:rsid w:val="00BE06B7"/>
    <w:rsid w:val="00BF08DC"/>
    <w:rsid w:val="00C07BB0"/>
    <w:rsid w:val="00C07E1D"/>
    <w:rsid w:val="00C24E22"/>
    <w:rsid w:val="00C400BA"/>
    <w:rsid w:val="00C407EF"/>
    <w:rsid w:val="00C41FD7"/>
    <w:rsid w:val="00C6408B"/>
    <w:rsid w:val="00C65B2A"/>
    <w:rsid w:val="00C83A7F"/>
    <w:rsid w:val="00CA0D3E"/>
    <w:rsid w:val="00CA2B75"/>
    <w:rsid w:val="00CA57DE"/>
    <w:rsid w:val="00CB2CF7"/>
    <w:rsid w:val="00CB7600"/>
    <w:rsid w:val="00CC07A3"/>
    <w:rsid w:val="00CC38BC"/>
    <w:rsid w:val="00CE2695"/>
    <w:rsid w:val="00CF0DFE"/>
    <w:rsid w:val="00DA53C1"/>
    <w:rsid w:val="00DA7BB9"/>
    <w:rsid w:val="00DB4773"/>
    <w:rsid w:val="00DB6B98"/>
    <w:rsid w:val="00DC0D9B"/>
    <w:rsid w:val="00DC2ED8"/>
    <w:rsid w:val="00DC32D6"/>
    <w:rsid w:val="00DD4432"/>
    <w:rsid w:val="00DD5DC1"/>
    <w:rsid w:val="00DE21B8"/>
    <w:rsid w:val="00DF3B4C"/>
    <w:rsid w:val="00E129CA"/>
    <w:rsid w:val="00E14F9C"/>
    <w:rsid w:val="00E26FEF"/>
    <w:rsid w:val="00E30AA1"/>
    <w:rsid w:val="00E46C3B"/>
    <w:rsid w:val="00E516DE"/>
    <w:rsid w:val="00E756C4"/>
    <w:rsid w:val="00E846D3"/>
    <w:rsid w:val="00E84BFB"/>
    <w:rsid w:val="00EA160C"/>
    <w:rsid w:val="00EA2FDC"/>
    <w:rsid w:val="00EB67B5"/>
    <w:rsid w:val="00EC008C"/>
    <w:rsid w:val="00EC11B8"/>
    <w:rsid w:val="00F03871"/>
    <w:rsid w:val="00F31436"/>
    <w:rsid w:val="00F43E7A"/>
    <w:rsid w:val="00F5188B"/>
    <w:rsid w:val="00F5517C"/>
    <w:rsid w:val="00F62AB5"/>
    <w:rsid w:val="00F80C15"/>
    <w:rsid w:val="00F832D3"/>
    <w:rsid w:val="00F8396B"/>
    <w:rsid w:val="00F9248C"/>
    <w:rsid w:val="00FA1A0B"/>
    <w:rsid w:val="00FA7111"/>
    <w:rsid w:val="00FC4A1A"/>
    <w:rsid w:val="00FD55C1"/>
    <w:rsid w:val="00FE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D628A58"/>
  <w15:docId w15:val="{58B279E0-09F1-4907-975A-B5E00AB1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Nadpis2">
    <w:name w:val="heading 2"/>
    <w:basedOn w:val="Standard"/>
    <w:next w:val="Standard"/>
    <w:pPr>
      <w:keepNext/>
      <w:jc w:val="both"/>
      <w:outlineLvl w:val="1"/>
    </w:pPr>
    <w:rPr>
      <w:b/>
      <w:bCs/>
    </w:rPr>
  </w:style>
  <w:style w:type="paragraph" w:styleId="Nadpis3">
    <w:name w:val="heading 3"/>
    <w:basedOn w:val="Heading"/>
    <w:next w:val="Textbody"/>
    <w:pPr>
      <w:outlineLvl w:val="2"/>
    </w:pPr>
    <w:rPr>
      <w:b/>
      <w:bCs/>
    </w:rPr>
  </w:style>
  <w:style w:type="paragraph" w:styleId="Nadpis6">
    <w:name w:val="heading 6"/>
    <w:basedOn w:val="Standard"/>
    <w:next w:val="Standard"/>
    <w:pPr>
      <w:keepNext/>
      <w:jc w:val="both"/>
      <w:outlineLvl w:val="5"/>
    </w:pPr>
    <w:rPr>
      <w:b/>
      <w:bCs/>
      <w:sz w:val="36"/>
      <w:u w:val="single"/>
    </w:rPr>
  </w:style>
  <w:style w:type="paragraph" w:styleId="Nadpis9">
    <w:name w:val="heading 9"/>
    <w:basedOn w:val="Standard"/>
    <w:next w:val="Standard"/>
    <w:pPr>
      <w:keepNext/>
      <w:jc w:val="center"/>
      <w:outlineLvl w:val="8"/>
    </w:pPr>
    <w:rPr>
      <w:b/>
      <w:bCs/>
      <w:sz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eastAsia="Arial" w:cs="Arial"/>
      <w:sz w:val="20"/>
      <w:szCs w:val="20"/>
    </w:rPr>
  </w:style>
  <w:style w:type="paragraph" w:styleId="Zkladntext2">
    <w:name w:val="Body Text 2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Zhlav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Standard"/>
    <w:link w:val="ZpatChar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2">
    <w:name w:val="WW8Num2"/>
    <w:basedOn w:val="Bezseznamu"/>
    <w:pPr>
      <w:numPr>
        <w:numId w:val="1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110961"/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10961"/>
    <w:rPr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10961"/>
    <w:rPr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10961"/>
    <w:rPr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11096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5CE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08C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08C"/>
    <w:rPr>
      <w:rFonts w:ascii="Segoe UI" w:hAnsi="Segoe UI"/>
      <w:sz w:val="18"/>
      <w:szCs w:val="16"/>
    </w:rPr>
  </w:style>
  <w:style w:type="paragraph" w:customStyle="1" w:styleId="Tlotextu">
    <w:name w:val="Tělo textu"/>
    <w:basedOn w:val="Normln"/>
    <w:rsid w:val="004F498C"/>
    <w:pPr>
      <w:suppressAutoHyphens w:val="0"/>
      <w:autoSpaceDN/>
      <w:spacing w:after="140" w:line="288" w:lineRule="auto"/>
      <w:textAlignment w:val="auto"/>
    </w:pPr>
    <w:rPr>
      <w:rFonts w:ascii="Liberation Serif" w:eastAsia="SimSun" w:hAnsi="Liberation Serif"/>
      <w:kern w:val="0"/>
    </w:rPr>
  </w:style>
  <w:style w:type="character" w:customStyle="1" w:styleId="Silnzdraznn">
    <w:name w:val="Silné zdůraznění"/>
    <w:rsid w:val="004F498C"/>
    <w:rPr>
      <w:b/>
      <w:bCs/>
    </w:rPr>
  </w:style>
  <w:style w:type="paragraph" w:styleId="Revize">
    <w:name w:val="Revision"/>
    <w:hidden/>
    <w:uiPriority w:val="99"/>
    <w:semiHidden/>
    <w:rsid w:val="0070185D"/>
    <w:pPr>
      <w:widowControl/>
      <w:suppressAutoHyphens w:val="0"/>
      <w:autoSpaceDN/>
      <w:textAlignment w:val="auto"/>
    </w:pPr>
    <w:rPr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A84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8453D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8453D"/>
    <w:rPr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45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453D"/>
    <w:rPr>
      <w:b/>
      <w:bCs/>
      <w:sz w:val="20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5F5F3C"/>
  </w:style>
  <w:style w:type="character" w:styleId="Hypertextovodkaz">
    <w:name w:val="Hyperlink"/>
    <w:basedOn w:val="Standardnpsmoodstavce"/>
    <w:uiPriority w:val="99"/>
    <w:unhideWhenUsed/>
    <w:rsid w:val="00DC2E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C5C88-A9EF-4A9D-9AE6-3F7DD10F3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993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Knotková Michaela</dc:creator>
  <cp:keywords/>
  <dc:description/>
  <cp:lastModifiedBy>Bláhová S‫imona</cp:lastModifiedBy>
  <cp:revision>4</cp:revision>
  <cp:lastPrinted>2023-10-03T10:17:00Z</cp:lastPrinted>
  <dcterms:created xsi:type="dcterms:W3CDTF">2023-11-09T10:55:00Z</dcterms:created>
  <dcterms:modified xsi:type="dcterms:W3CDTF">2023-11-09T11:12:00Z</dcterms:modified>
</cp:coreProperties>
</file>