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8FB8" w14:textId="2FB0E368" w:rsidR="00D435C6" w:rsidRDefault="00B5565C">
      <w:pPr>
        <w:pStyle w:val="Style2"/>
      </w:pPr>
      <w:r>
        <w:t>Plnění ohlašovací povinnosti rok 202</w:t>
      </w:r>
      <w:r w:rsidR="00B96A3A">
        <w:t>6</w:t>
      </w:r>
    </w:p>
    <w:p w14:paraId="7CBA8824" w14:textId="6F903E47" w:rsidR="00D435C6" w:rsidRDefault="00B5565C">
      <w:pPr>
        <w:pStyle w:val="Style4"/>
        <w:spacing w:after="540" w:line="271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podle Obecně závazné vyhlášky obce </w:t>
      </w:r>
      <w:r w:rsidR="00D91584">
        <w:rPr>
          <w:sz w:val="20"/>
          <w:szCs w:val="20"/>
        </w:rPr>
        <w:t>LEDCE</w:t>
      </w:r>
      <w:r>
        <w:rPr>
          <w:sz w:val="20"/>
          <w:szCs w:val="20"/>
        </w:rPr>
        <w:t>, o místním poplatku za odkládání</w:t>
      </w:r>
      <w:r>
        <w:rPr>
          <w:sz w:val="20"/>
          <w:szCs w:val="20"/>
        </w:rPr>
        <w:br/>
        <w:t>komunálního odpadu z nemovité věci.</w:t>
      </w:r>
    </w:p>
    <w:p w14:paraId="1B05C87D" w14:textId="77777777" w:rsidR="00D435C6" w:rsidRDefault="00B5565C">
      <w:pPr>
        <w:pStyle w:val="Style7"/>
        <w:ind w:left="2635"/>
      </w:pPr>
      <w:r>
        <w:t>POPLATNÍK / PLÁTCE POPLATKU: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8"/>
        <w:gridCol w:w="6538"/>
      </w:tblGrid>
      <w:tr w:rsidR="00D435C6" w14:paraId="1334DAEC" w14:textId="77777777">
        <w:trPr>
          <w:trHeight w:hRule="exact" w:val="427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91D2E" w14:textId="77777777" w:rsidR="00D435C6" w:rsidRDefault="00B5565C">
            <w:pPr>
              <w:pStyle w:val="Style9"/>
            </w:pPr>
            <w:r>
              <w:t>Příjmení, jméno, titul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14946" w14:textId="77777777" w:rsidR="00D435C6" w:rsidRDefault="00D435C6">
            <w:pPr>
              <w:rPr>
                <w:sz w:val="10"/>
                <w:szCs w:val="10"/>
              </w:rPr>
            </w:pPr>
          </w:p>
        </w:tc>
      </w:tr>
      <w:tr w:rsidR="00D435C6" w14:paraId="0FCCCD60" w14:textId="77777777">
        <w:trPr>
          <w:trHeight w:hRule="exact" w:val="63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F5710" w14:textId="77777777" w:rsidR="00D435C6" w:rsidRDefault="00B5565C">
            <w:pPr>
              <w:pStyle w:val="Style9"/>
              <w:spacing w:line="254" w:lineRule="auto"/>
            </w:pPr>
            <w:proofErr w:type="spellStart"/>
            <w:r>
              <w:t>Adr</w:t>
            </w:r>
            <w:proofErr w:type="spellEnd"/>
            <w:r>
              <w:t>. nemovitosti, kde se produkuje odpad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BFE04" w14:textId="77777777" w:rsidR="00D435C6" w:rsidRDefault="00D435C6">
            <w:pPr>
              <w:rPr>
                <w:sz w:val="10"/>
                <w:szCs w:val="10"/>
              </w:rPr>
            </w:pPr>
          </w:p>
        </w:tc>
      </w:tr>
      <w:tr w:rsidR="00D435C6" w14:paraId="46A46868" w14:textId="77777777">
        <w:trPr>
          <w:trHeight w:hRule="exact" w:val="691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EFA142" w14:textId="77777777" w:rsidR="00D435C6" w:rsidRDefault="00B5565C">
            <w:pPr>
              <w:pStyle w:val="Style9"/>
              <w:spacing w:line="254" w:lineRule="auto"/>
            </w:pPr>
            <w:r>
              <w:t>Adresa trvalého pobytu, kontakt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A4276" w14:textId="77777777" w:rsidR="00D435C6" w:rsidRDefault="00D435C6">
            <w:pPr>
              <w:rPr>
                <w:sz w:val="10"/>
                <w:szCs w:val="10"/>
              </w:rPr>
            </w:pPr>
          </w:p>
        </w:tc>
      </w:tr>
    </w:tbl>
    <w:p w14:paraId="2C4638D2" w14:textId="77777777" w:rsidR="00D435C6" w:rsidRDefault="00D435C6">
      <w:pPr>
        <w:spacing w:after="4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4690"/>
      </w:tblGrid>
      <w:tr w:rsidR="00D435C6" w14:paraId="0FD28CF4" w14:textId="77777777">
        <w:trPr>
          <w:trHeight w:hRule="exact" w:val="274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E9E5E" w14:textId="77777777" w:rsidR="00D435C6" w:rsidRDefault="00B5565C">
            <w:pPr>
              <w:pStyle w:val="Style9"/>
              <w:jc w:val="center"/>
            </w:pPr>
            <w:r>
              <w:t>Počet žijících poplatníků v nemovitosti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0E39F6" w14:textId="77777777" w:rsidR="00D435C6" w:rsidRDefault="00B5565C">
            <w:pPr>
              <w:pStyle w:val="Style9"/>
              <w:jc w:val="center"/>
            </w:pPr>
            <w:r>
              <w:t>Kapacita nádoby</w:t>
            </w:r>
          </w:p>
        </w:tc>
      </w:tr>
      <w:tr w:rsidR="00D435C6" w14:paraId="56C6A93E" w14:textId="77777777">
        <w:trPr>
          <w:trHeight w:hRule="exact" w:val="576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6266A" w14:textId="77777777" w:rsidR="00D435C6" w:rsidRDefault="00D435C6">
            <w:pPr>
              <w:rPr>
                <w:sz w:val="10"/>
                <w:szCs w:val="1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C65B6" w14:textId="77777777" w:rsidR="00D435C6" w:rsidRDefault="00D435C6">
            <w:pPr>
              <w:rPr>
                <w:sz w:val="10"/>
                <w:szCs w:val="10"/>
              </w:rPr>
            </w:pPr>
          </w:p>
        </w:tc>
      </w:tr>
    </w:tbl>
    <w:p w14:paraId="1E579D39" w14:textId="77777777" w:rsidR="00D435C6" w:rsidRDefault="00D435C6">
      <w:pPr>
        <w:spacing w:after="479" w:line="1" w:lineRule="exact"/>
      </w:pPr>
    </w:p>
    <w:p w14:paraId="22374430" w14:textId="77777777" w:rsidR="00D435C6" w:rsidRDefault="00B5565C">
      <w:pPr>
        <w:pStyle w:val="Style11"/>
      </w:pPr>
      <w:r>
        <w:t>Vypočet poplatku za rok dle objednané kapacity soustřeďovacích prostředků</w:t>
      </w:r>
    </w:p>
    <w:p w14:paraId="3D3FACEB" w14:textId="25EB6C19" w:rsidR="00D435C6" w:rsidRDefault="00B5565C">
      <w:pPr>
        <w:pStyle w:val="Style4"/>
      </w:pPr>
      <w:r>
        <w:t xml:space="preserve">4 členná rodina min. 1201 vývoz </w:t>
      </w:r>
      <w:r w:rsidR="00ED1FEF">
        <w:t>1</w:t>
      </w:r>
      <w:r>
        <w:t xml:space="preserve">x za 14 dní, 1-3 členná rodina možnost zakoupení </w:t>
      </w:r>
      <w:r w:rsidR="00ED1FEF">
        <w:t>1</w:t>
      </w:r>
      <w:r>
        <w:t>x za měsíc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888"/>
        <w:gridCol w:w="1416"/>
        <w:gridCol w:w="1138"/>
        <w:gridCol w:w="2410"/>
        <w:gridCol w:w="1094"/>
      </w:tblGrid>
      <w:tr w:rsidR="00D435C6" w14:paraId="1B7D8057" w14:textId="77777777">
        <w:trPr>
          <w:trHeight w:hRule="exact" w:val="81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99826" w14:textId="77777777" w:rsidR="00D435C6" w:rsidRDefault="00B5565C">
            <w:pPr>
              <w:pStyle w:val="Style9"/>
            </w:pPr>
            <w:r>
              <w:t>Četnost svozu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ECF69" w14:textId="77777777" w:rsidR="00D435C6" w:rsidRDefault="00B5565C">
            <w:pPr>
              <w:pStyle w:val="Style9"/>
              <w:spacing w:line="252" w:lineRule="auto"/>
            </w:pPr>
            <w:r>
              <w:t>Počet svozů za rok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7AE50" w14:textId="77777777" w:rsidR="00D435C6" w:rsidRDefault="00B5565C">
            <w:pPr>
              <w:pStyle w:val="Style9"/>
              <w:spacing w:line="254" w:lineRule="auto"/>
              <w:jc w:val="center"/>
            </w:pPr>
            <w:r>
              <w:t>Kapacita popelnice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6EB43" w14:textId="77777777" w:rsidR="00D435C6" w:rsidRDefault="00B5565C">
            <w:pPr>
              <w:pStyle w:val="Style9"/>
              <w:jc w:val="center"/>
            </w:pPr>
            <w:r>
              <w:t>Částka poplatku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C25A9" w14:textId="77777777" w:rsidR="00D435C6" w:rsidRDefault="00B5565C">
            <w:pPr>
              <w:pStyle w:val="Style9"/>
              <w:spacing w:line="257" w:lineRule="auto"/>
              <w:jc w:val="center"/>
            </w:pPr>
            <w:r>
              <w:t>Zvolená varianta (x)</w:t>
            </w:r>
          </w:p>
        </w:tc>
      </w:tr>
      <w:tr w:rsidR="00117E2E" w14:paraId="700F3557" w14:textId="77777777">
        <w:trPr>
          <w:trHeight w:hRule="exact" w:val="27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FD5D5" w14:textId="53639FD8" w:rsidR="00117E2E" w:rsidRDefault="00117E2E" w:rsidP="00117E2E">
            <w:pPr>
              <w:pStyle w:val="Style9"/>
            </w:pPr>
            <w:r>
              <w:t>1 x 14 dní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AFE95" w14:textId="77777777" w:rsidR="00117E2E" w:rsidRDefault="00117E2E" w:rsidP="00117E2E">
            <w:pPr>
              <w:pStyle w:val="Style9"/>
              <w:jc w:val="center"/>
            </w:pPr>
            <w: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5686D" w14:textId="77777777" w:rsidR="00117E2E" w:rsidRDefault="00117E2E" w:rsidP="00117E2E">
            <w:pPr>
              <w:pStyle w:val="Style9"/>
              <w:jc w:val="center"/>
            </w:pPr>
            <w:r>
              <w:t>1201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416AF" w14:textId="0CC33149" w:rsidR="00117E2E" w:rsidRDefault="00117E2E" w:rsidP="00117E2E">
            <w:pPr>
              <w:pStyle w:val="Style9"/>
              <w:ind w:firstLine="260"/>
            </w:pPr>
            <w:r>
              <w:t>x 0,</w:t>
            </w:r>
            <w:r w:rsidR="00ED1FEF">
              <w:t>8</w:t>
            </w: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6FF6F" w14:textId="40876F87" w:rsidR="00117E2E" w:rsidRDefault="00117E2E" w:rsidP="00117E2E">
            <w:pPr>
              <w:pStyle w:val="Style9"/>
              <w:jc w:val="center"/>
            </w:pPr>
            <w:r>
              <w:t xml:space="preserve">2 </w:t>
            </w:r>
            <w:r w:rsidR="00ED1FEF">
              <w:t>496</w:t>
            </w:r>
            <w:r>
              <w:t xml:space="preserve"> Kč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20038" w14:textId="77777777" w:rsidR="00117E2E" w:rsidRDefault="00117E2E" w:rsidP="00117E2E">
            <w:pPr>
              <w:rPr>
                <w:sz w:val="10"/>
                <w:szCs w:val="10"/>
              </w:rPr>
            </w:pPr>
          </w:p>
        </w:tc>
      </w:tr>
      <w:tr w:rsidR="00117E2E" w14:paraId="44A71356" w14:textId="77777777" w:rsidTr="00ED1FEF">
        <w:trPr>
          <w:trHeight w:hRule="exact" w:val="31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7E3202" w14:textId="5970805A" w:rsidR="00117E2E" w:rsidRDefault="00117E2E" w:rsidP="00117E2E">
            <w:pPr>
              <w:pStyle w:val="Style9"/>
            </w:pPr>
            <w:r>
              <w:t>1 x měsíc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5143AE" w14:textId="558197C7" w:rsidR="00117E2E" w:rsidRDefault="00117E2E" w:rsidP="00117E2E">
            <w:pPr>
              <w:pStyle w:val="Style9"/>
              <w:jc w:val="center"/>
            </w:pPr>
            <w:r>
              <w:t>1</w:t>
            </w:r>
            <w:r w:rsidR="00B96A3A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9E3297" w14:textId="77777777" w:rsidR="00117E2E" w:rsidRDefault="00117E2E" w:rsidP="00117E2E">
            <w:pPr>
              <w:pStyle w:val="Style9"/>
              <w:jc w:val="center"/>
            </w:pPr>
            <w:r>
              <w:t>1201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07B686" w14:textId="7807B5E4" w:rsidR="00117E2E" w:rsidRDefault="00117E2E" w:rsidP="00117E2E">
            <w:pPr>
              <w:pStyle w:val="Style9"/>
              <w:ind w:firstLine="260"/>
            </w:pPr>
            <w:r>
              <w:t>x 0,</w:t>
            </w:r>
            <w:r w:rsidR="00ED1FEF">
              <w:t>8</w:t>
            </w: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F2338F" w14:textId="06F54F64" w:rsidR="00117E2E" w:rsidRDefault="00117E2E" w:rsidP="00117E2E">
            <w:pPr>
              <w:pStyle w:val="Style9"/>
              <w:jc w:val="center"/>
            </w:pPr>
            <w:r>
              <w:t xml:space="preserve">1 </w:t>
            </w:r>
            <w:r w:rsidR="00B96A3A">
              <w:t>152</w:t>
            </w:r>
            <w:r>
              <w:t xml:space="preserve"> Kč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0B89D" w14:textId="77777777" w:rsidR="00117E2E" w:rsidRDefault="00117E2E" w:rsidP="00117E2E">
            <w:pPr>
              <w:rPr>
                <w:sz w:val="10"/>
                <w:szCs w:val="10"/>
              </w:rPr>
            </w:pPr>
          </w:p>
        </w:tc>
      </w:tr>
    </w:tbl>
    <w:p w14:paraId="6B44D0A9" w14:textId="77777777" w:rsidR="00D435C6" w:rsidRDefault="00D435C6">
      <w:pPr>
        <w:spacing w:after="479" w:line="1" w:lineRule="exact"/>
      </w:pPr>
    </w:p>
    <w:p w14:paraId="4A05CFBE" w14:textId="77777777" w:rsidR="00D435C6" w:rsidRDefault="00B5565C">
      <w:pPr>
        <w:pStyle w:val="Style4"/>
      </w:pPr>
      <w:r>
        <w:t>Minimální poplatek pro vlastníky nemovitostí, kde je hlášena k trvalému pobytu pouze jedna osoba, nebo pro vlastníky rekreačních objektů a dalších nemovitostí, kde není k trvalému pobytu hlášena žádná osoba, nebyla-li zvolena žádná z variant výše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1421"/>
        <w:gridCol w:w="1982"/>
        <w:gridCol w:w="2275"/>
      </w:tblGrid>
      <w:tr w:rsidR="00D435C6" w14:paraId="4DDB3223" w14:textId="77777777" w:rsidTr="002B1446">
        <w:trPr>
          <w:trHeight w:hRule="exact" w:val="54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F8410" w14:textId="77777777" w:rsidR="00D435C6" w:rsidRDefault="00D435C6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7A440F" w14:textId="77777777" w:rsidR="00D435C6" w:rsidRDefault="00B5565C">
            <w:pPr>
              <w:pStyle w:val="Style9"/>
              <w:spacing w:line="252" w:lineRule="auto"/>
              <w:jc w:val="center"/>
            </w:pPr>
            <w:r>
              <w:t>Kapacita popelnice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1E305" w14:textId="77777777" w:rsidR="00D435C6" w:rsidRDefault="00B5565C">
            <w:pPr>
              <w:pStyle w:val="Style9"/>
              <w:jc w:val="center"/>
            </w:pPr>
            <w:r>
              <w:t>Částka poplatku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EFC21" w14:textId="77777777" w:rsidR="00D435C6" w:rsidRDefault="00B5565C">
            <w:pPr>
              <w:pStyle w:val="Style9"/>
              <w:jc w:val="center"/>
            </w:pPr>
            <w:r>
              <w:t>Typ svozu</w:t>
            </w:r>
          </w:p>
        </w:tc>
      </w:tr>
      <w:tr w:rsidR="00D435C6" w14:paraId="27A3521D" w14:textId="77777777" w:rsidTr="002B1446">
        <w:trPr>
          <w:trHeight w:hRule="exact" w:val="54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1F52BC" w14:textId="77777777" w:rsidR="00D435C6" w:rsidRDefault="00B5565C">
            <w:pPr>
              <w:pStyle w:val="Style9"/>
              <w:spacing w:line="254" w:lineRule="auto"/>
            </w:pPr>
            <w:r>
              <w:t>Nemovitost s trvale hlášenou jednou osobou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FE4E5" w14:textId="77777777" w:rsidR="002B1446" w:rsidRDefault="002B1446">
            <w:pPr>
              <w:pStyle w:val="Style9"/>
              <w:jc w:val="center"/>
            </w:pPr>
          </w:p>
          <w:p w14:paraId="65B5F752" w14:textId="556A976C" w:rsidR="00D435C6" w:rsidRDefault="00B5565C">
            <w:pPr>
              <w:pStyle w:val="Style9"/>
              <w:jc w:val="center"/>
            </w:pPr>
            <w:r>
              <w:t>1201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433AA" w14:textId="77777777" w:rsidR="002B1446" w:rsidRDefault="002B1446">
            <w:pPr>
              <w:pStyle w:val="Style9"/>
              <w:jc w:val="center"/>
            </w:pPr>
          </w:p>
          <w:p w14:paraId="10DDFCE7" w14:textId="2F3D1D27" w:rsidR="00D435C6" w:rsidRDefault="00ED1FEF">
            <w:pPr>
              <w:pStyle w:val="Style9"/>
              <w:jc w:val="center"/>
            </w:pPr>
            <w:r>
              <w:t>1 152</w:t>
            </w:r>
            <w:r w:rsidR="00B5565C">
              <w:t xml:space="preserve"> Kč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28212" w14:textId="77777777" w:rsidR="002B1446" w:rsidRDefault="002B1446">
            <w:pPr>
              <w:pStyle w:val="Style9"/>
              <w:jc w:val="center"/>
            </w:pPr>
          </w:p>
          <w:p w14:paraId="2F3BE3EA" w14:textId="6AEDA4A7" w:rsidR="00D435C6" w:rsidRDefault="00117E2E">
            <w:pPr>
              <w:pStyle w:val="Style9"/>
              <w:jc w:val="center"/>
            </w:pPr>
            <w:r>
              <w:t>1</w:t>
            </w:r>
            <w:r w:rsidR="00B5565C">
              <w:t>x za měsíc</w:t>
            </w:r>
          </w:p>
        </w:tc>
      </w:tr>
      <w:tr w:rsidR="00D435C6" w14:paraId="4214048C" w14:textId="77777777" w:rsidTr="002B1446">
        <w:trPr>
          <w:trHeight w:hRule="exact" w:val="54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91EEAA" w14:textId="77777777" w:rsidR="00D435C6" w:rsidRDefault="00B5565C">
            <w:pPr>
              <w:pStyle w:val="Style9"/>
              <w:spacing w:line="252" w:lineRule="auto"/>
            </w:pPr>
            <w:r>
              <w:t>Nemovitost bez trvale hlášené osoby a rekreační objekt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E009F" w14:textId="77777777" w:rsidR="002B1446" w:rsidRDefault="002B1446">
            <w:pPr>
              <w:pStyle w:val="Style9"/>
              <w:jc w:val="center"/>
            </w:pPr>
          </w:p>
          <w:p w14:paraId="5C7DB836" w14:textId="6528DE93" w:rsidR="00D435C6" w:rsidRDefault="00864955">
            <w:pPr>
              <w:pStyle w:val="Style9"/>
              <w:jc w:val="center"/>
            </w:pPr>
            <w:r>
              <w:t xml:space="preserve">min. </w:t>
            </w:r>
            <w:r w:rsidR="00ED1FEF">
              <w:t>60</w:t>
            </w:r>
            <w:r w:rsidR="00B5565C"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CDF28" w14:textId="77777777" w:rsidR="002B1446" w:rsidRDefault="002B1446">
            <w:pPr>
              <w:pStyle w:val="Style9"/>
              <w:jc w:val="center"/>
            </w:pPr>
          </w:p>
          <w:p w14:paraId="5E10E242" w14:textId="0E8EDA13" w:rsidR="00D435C6" w:rsidRDefault="00ED1FEF">
            <w:pPr>
              <w:pStyle w:val="Style9"/>
              <w:jc w:val="center"/>
            </w:pPr>
            <w:r>
              <w:t>576</w:t>
            </w:r>
            <w:r w:rsidR="00B5565C">
              <w:t xml:space="preserve"> Kč</w:t>
            </w:r>
            <w:r w:rsidR="002B1446">
              <w:t>*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4D45E" w14:textId="63E9D03B" w:rsidR="00D435C6" w:rsidRDefault="00287F10" w:rsidP="002B1446">
            <w:pPr>
              <w:pStyle w:val="Style9"/>
              <w:spacing w:line="252" w:lineRule="auto"/>
              <w:jc w:val="center"/>
            </w:pPr>
            <w:r>
              <w:t>Dle přistavení nádoby – 12</w:t>
            </w:r>
            <w:r w:rsidR="00864955">
              <w:t xml:space="preserve"> </w:t>
            </w:r>
            <w:r>
              <w:t>x</w:t>
            </w:r>
            <w:r w:rsidR="00864955">
              <w:t xml:space="preserve"> </w:t>
            </w:r>
            <w:r>
              <w:t>rok</w:t>
            </w:r>
          </w:p>
        </w:tc>
      </w:tr>
      <w:tr w:rsidR="002B1446" w14:paraId="3DD15807" w14:textId="77777777" w:rsidTr="002B1446">
        <w:trPr>
          <w:trHeight w:hRule="exact" w:val="547"/>
          <w:jc w:val="center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732115" w14:textId="725EAB31" w:rsidR="002B1446" w:rsidRDefault="002B1446" w:rsidP="002B1446">
            <w:pPr>
              <w:pStyle w:val="Style9"/>
              <w:numPr>
                <w:ilvl w:val="0"/>
                <w:numId w:val="2"/>
              </w:numPr>
              <w:spacing w:line="252" w:lineRule="auto"/>
            </w:pPr>
            <w:r>
              <w:t>Což je</w:t>
            </w:r>
            <w:r w:rsidR="00287F10">
              <w:t xml:space="preserve"> i</w:t>
            </w:r>
            <w:r>
              <w:t xml:space="preserve"> minimální částka za rok v Kč 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</w:tcPr>
          <w:p w14:paraId="2CC8DE33" w14:textId="77777777" w:rsidR="002B1446" w:rsidRDefault="002B1446">
            <w:pPr>
              <w:pStyle w:val="Style9"/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FFFFFF"/>
          </w:tcPr>
          <w:p w14:paraId="31010D84" w14:textId="77777777" w:rsidR="002B1446" w:rsidRDefault="002B1446">
            <w:pPr>
              <w:pStyle w:val="Style9"/>
              <w:jc w:val="center"/>
            </w:pP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704345" w14:textId="77777777" w:rsidR="002B1446" w:rsidRDefault="002B1446" w:rsidP="002B1446">
            <w:pPr>
              <w:pStyle w:val="Style9"/>
              <w:spacing w:line="252" w:lineRule="auto"/>
              <w:jc w:val="center"/>
            </w:pPr>
          </w:p>
        </w:tc>
      </w:tr>
    </w:tbl>
    <w:p w14:paraId="14FF4601" w14:textId="77777777" w:rsidR="00D435C6" w:rsidRDefault="00D435C6">
      <w:pPr>
        <w:spacing w:after="439" w:line="1" w:lineRule="exact"/>
      </w:pPr>
    </w:p>
    <w:p w14:paraId="48763F6E" w14:textId="23E52228" w:rsidR="002B1446" w:rsidRDefault="002B1446">
      <w:pPr>
        <w:pStyle w:val="Style4"/>
        <w:tabs>
          <w:tab w:val="left" w:leader="dot" w:pos="2866"/>
          <w:tab w:val="left" w:pos="5669"/>
          <w:tab w:val="left" w:pos="7018"/>
          <w:tab w:val="left" w:leader="dot" w:pos="9072"/>
        </w:tabs>
        <w:spacing w:after="460" w:line="240" w:lineRule="auto"/>
      </w:pPr>
      <w:r w:rsidRPr="00287F10">
        <w:rPr>
          <w:u w:val="single"/>
        </w:rPr>
        <w:t>Výpočet minimálního objemu litrů za rok:</w:t>
      </w:r>
      <w:r w:rsidR="00287F10" w:rsidRPr="00287F10">
        <w:rPr>
          <w:u w:val="single"/>
        </w:rPr>
        <w:t xml:space="preserve"> </w:t>
      </w:r>
      <w:r w:rsidR="00287F10">
        <w:t xml:space="preserve"> </w:t>
      </w:r>
      <w:r w:rsidR="00287F10">
        <w:tab/>
      </w:r>
      <w:r w:rsidR="00287F10">
        <w:tab/>
        <w:t xml:space="preserve">                                           </w:t>
      </w:r>
      <w:r>
        <w:t>1</w:t>
      </w:r>
      <w:r w:rsidR="00287F10">
        <w:t xml:space="preserve"> </w:t>
      </w:r>
      <w:r>
        <w:t>x</w:t>
      </w:r>
      <w:r w:rsidR="00287F10">
        <w:t xml:space="preserve"> </w:t>
      </w:r>
      <w:r>
        <w:t>60l x 12 měsíců + 0,80 Kč = 576 Kč</w:t>
      </w:r>
    </w:p>
    <w:p w14:paraId="79A27590" w14:textId="77777777" w:rsidR="00287F10" w:rsidRDefault="00287F10">
      <w:pPr>
        <w:pStyle w:val="Style4"/>
        <w:tabs>
          <w:tab w:val="left" w:leader="dot" w:pos="2866"/>
          <w:tab w:val="left" w:pos="5669"/>
          <w:tab w:val="left" w:pos="7018"/>
          <w:tab w:val="left" w:leader="dot" w:pos="9072"/>
        </w:tabs>
        <w:spacing w:after="460" w:line="240" w:lineRule="auto"/>
      </w:pPr>
    </w:p>
    <w:p w14:paraId="202D515B" w14:textId="770758B2" w:rsidR="00D435C6" w:rsidRDefault="00B5565C">
      <w:pPr>
        <w:pStyle w:val="Style4"/>
        <w:tabs>
          <w:tab w:val="left" w:leader="dot" w:pos="2866"/>
          <w:tab w:val="left" w:pos="5669"/>
          <w:tab w:val="left" w:pos="7018"/>
          <w:tab w:val="left" w:leader="dot" w:pos="9072"/>
        </w:tabs>
        <w:spacing w:after="460" w:line="240" w:lineRule="auto"/>
      </w:pPr>
      <w:r>
        <w:t xml:space="preserve">V </w:t>
      </w:r>
      <w:r w:rsidR="00117E2E">
        <w:t>………….</w:t>
      </w:r>
      <w:r>
        <w:t xml:space="preserve"> dne:</w:t>
      </w:r>
      <w:r>
        <w:tab/>
      </w:r>
      <w:r>
        <w:tab/>
        <w:t>Podpis:</w:t>
      </w:r>
      <w:r>
        <w:tab/>
      </w:r>
      <w:r>
        <w:tab/>
      </w:r>
    </w:p>
    <w:sectPr w:rsidR="00D435C6">
      <w:pgSz w:w="11909" w:h="16834"/>
      <w:pgMar w:top="1438" w:right="1166" w:bottom="1438" w:left="1343" w:header="1010" w:footer="10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9303" w14:textId="77777777" w:rsidR="00EE4102" w:rsidRDefault="00EE4102">
      <w:r>
        <w:separator/>
      </w:r>
    </w:p>
  </w:endnote>
  <w:endnote w:type="continuationSeparator" w:id="0">
    <w:p w14:paraId="12C95CCD" w14:textId="77777777" w:rsidR="00EE4102" w:rsidRDefault="00EE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E76C" w14:textId="77777777" w:rsidR="00EE4102" w:rsidRDefault="00EE4102"/>
  </w:footnote>
  <w:footnote w:type="continuationSeparator" w:id="0">
    <w:p w14:paraId="5B3EE4C3" w14:textId="77777777" w:rsidR="00EE4102" w:rsidRDefault="00EE41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0894"/>
    <w:multiLevelType w:val="hybridMultilevel"/>
    <w:tmpl w:val="98520B3A"/>
    <w:lvl w:ilvl="0" w:tplc="04050001">
      <w:start w:val="57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7B67"/>
    <w:multiLevelType w:val="hybridMultilevel"/>
    <w:tmpl w:val="2D2444D4"/>
    <w:lvl w:ilvl="0" w:tplc="04050001">
      <w:start w:val="57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051699">
    <w:abstractNumId w:val="0"/>
  </w:num>
  <w:num w:numId="2" w16cid:durableId="1678651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C6"/>
    <w:rsid w:val="00117E2E"/>
    <w:rsid w:val="00287F10"/>
    <w:rsid w:val="002B1446"/>
    <w:rsid w:val="0078413E"/>
    <w:rsid w:val="00864955"/>
    <w:rsid w:val="00B5565C"/>
    <w:rsid w:val="00B96A3A"/>
    <w:rsid w:val="00BF4E0A"/>
    <w:rsid w:val="00C404A9"/>
    <w:rsid w:val="00D435C6"/>
    <w:rsid w:val="00D91584"/>
    <w:rsid w:val="00E3530B"/>
    <w:rsid w:val="00ED1FEF"/>
    <w:rsid w:val="00EE4102"/>
    <w:rsid w:val="00F32972"/>
    <w:rsid w:val="00FB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14A0"/>
  <w15:docId w15:val="{37215773-BBA3-4499-A02A-FD555587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8">
    <w:name w:val="Char Style 8"/>
    <w:basedOn w:val="Standardnpsmoodstavce"/>
    <w:link w:val="Style7"/>
    <w:rPr>
      <w:b/>
      <w:bCs/>
      <w:i w:val="0"/>
      <w:iCs w:val="0"/>
      <w:smallCaps w:val="0"/>
      <w:strike w:val="0"/>
      <w:sz w:val="22"/>
      <w:szCs w:val="22"/>
      <w:u w:val="single"/>
      <w:shd w:val="clear" w:color="auto" w:fill="auto"/>
    </w:rPr>
  </w:style>
  <w:style w:type="character" w:customStyle="1" w:styleId="CharStyle10">
    <w:name w:val="Char Style 10"/>
    <w:basedOn w:val="Standardnpsmoodstavce"/>
    <w:link w:val="Style9"/>
    <w:rPr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12">
    <w:name w:val="Char Style 12"/>
    <w:basedOn w:val="Standardnpsmoodstavce"/>
    <w:link w:val="Style11"/>
    <w:rPr>
      <w:b/>
      <w:bCs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paragraph" w:customStyle="1" w:styleId="Style2">
    <w:name w:val="Style 2"/>
    <w:basedOn w:val="Normln"/>
    <w:link w:val="CharStyle3"/>
    <w:pPr>
      <w:spacing w:after="180"/>
      <w:jc w:val="center"/>
    </w:pPr>
    <w:rPr>
      <w:b/>
      <w:bCs/>
      <w:sz w:val="38"/>
      <w:szCs w:val="38"/>
    </w:rPr>
  </w:style>
  <w:style w:type="paragraph" w:customStyle="1" w:styleId="Style4">
    <w:name w:val="Style 4"/>
    <w:basedOn w:val="Normln"/>
    <w:link w:val="CharStyle5"/>
    <w:pPr>
      <w:spacing w:after="120" w:line="276" w:lineRule="auto"/>
    </w:pPr>
    <w:rPr>
      <w:b/>
      <w:bCs/>
      <w:sz w:val="22"/>
      <w:szCs w:val="22"/>
    </w:rPr>
  </w:style>
  <w:style w:type="paragraph" w:customStyle="1" w:styleId="Style7">
    <w:name w:val="Style 7"/>
    <w:basedOn w:val="Normln"/>
    <w:link w:val="CharStyle8"/>
    <w:rPr>
      <w:b/>
      <w:bCs/>
      <w:sz w:val="22"/>
      <w:szCs w:val="22"/>
      <w:u w:val="single"/>
    </w:rPr>
  </w:style>
  <w:style w:type="paragraph" w:customStyle="1" w:styleId="Style9">
    <w:name w:val="Style 9"/>
    <w:basedOn w:val="Normln"/>
    <w:link w:val="CharStyle10"/>
    <w:rPr>
      <w:b/>
      <w:bCs/>
      <w:sz w:val="22"/>
      <w:szCs w:val="22"/>
    </w:rPr>
  </w:style>
  <w:style w:type="paragraph" w:customStyle="1" w:styleId="Style11">
    <w:name w:val="Style 11"/>
    <w:basedOn w:val="Normln"/>
    <w:link w:val="CharStyle12"/>
    <w:pPr>
      <w:spacing w:after="180"/>
      <w:ind w:firstLine="140"/>
    </w:pPr>
    <w:rPr>
      <w:b/>
      <w:bCs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File.ashx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File.ashx</dc:title>
  <dc:subject/>
  <dc:creator>Stehno Bartoaová Pavlína</dc:creator>
  <cp:keywords/>
  <cp:lastModifiedBy>obecledce@seznam.cz</cp:lastModifiedBy>
  <cp:revision>4</cp:revision>
  <cp:lastPrinted>2025-12-03T14:49:00Z</cp:lastPrinted>
  <dcterms:created xsi:type="dcterms:W3CDTF">2025-12-03T14:51:00Z</dcterms:created>
  <dcterms:modified xsi:type="dcterms:W3CDTF">2025-12-12T08:27:00Z</dcterms:modified>
</cp:coreProperties>
</file>