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6E9F9" w14:textId="724931A1" w:rsidR="00E940E7" w:rsidRDefault="00B81223" w:rsidP="00E940E7">
      <w:pPr>
        <w:spacing w:before="120"/>
        <w:rPr>
          <w:rFonts w:ascii="Arial" w:hAnsi="Arial" w:cs="Arial"/>
          <w:b/>
          <w:bCs/>
          <w:sz w:val="40"/>
          <w:szCs w:val="40"/>
        </w:rPr>
      </w:pPr>
      <w:r>
        <w:rPr>
          <w:noProof/>
        </w:rPr>
        <w:drawing>
          <wp:anchor distT="0" distB="0" distL="114300" distR="114300" simplePos="0" relativeHeight="251657728" behindDoc="0" locked="0" layoutInCell="1" allowOverlap="1" wp14:anchorId="477724AD" wp14:editId="0F0C9F55">
            <wp:simplePos x="0" y="0"/>
            <wp:positionH relativeFrom="column">
              <wp:posOffset>4801870</wp:posOffset>
            </wp:positionH>
            <wp:positionV relativeFrom="paragraph">
              <wp:posOffset>80645</wp:posOffset>
            </wp:positionV>
            <wp:extent cx="804545" cy="876935"/>
            <wp:effectExtent l="0" t="0" r="0" b="0"/>
            <wp:wrapThrough wrapText="bothSides">
              <wp:wrapPolygon edited="0">
                <wp:start x="0" y="0"/>
                <wp:lineTo x="0" y="21115"/>
                <wp:lineTo x="20969" y="21115"/>
                <wp:lineTo x="20969" y="0"/>
                <wp:lineTo x="0" y="0"/>
              </wp:wrapPolygon>
            </wp:wrapThrough>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545" cy="876935"/>
                    </a:xfrm>
                    <a:prstGeom prst="rect">
                      <a:avLst/>
                    </a:prstGeom>
                    <a:noFill/>
                  </pic:spPr>
                </pic:pic>
              </a:graphicData>
            </a:graphic>
            <wp14:sizeRelH relativeFrom="page">
              <wp14:pctWidth>0</wp14:pctWidth>
            </wp14:sizeRelH>
            <wp14:sizeRelV relativeFrom="page">
              <wp14:pctHeight>0</wp14:pctHeight>
            </wp14:sizeRelV>
          </wp:anchor>
        </w:drawing>
      </w:r>
      <w:r w:rsidR="00E940E7">
        <w:rPr>
          <w:rFonts w:ascii="Arial" w:hAnsi="Arial" w:cs="Arial"/>
          <w:b/>
          <w:bCs/>
          <w:noProof/>
          <w:sz w:val="40"/>
          <w:szCs w:val="40"/>
        </w:rPr>
        <w:t xml:space="preserve">             </w:t>
      </w:r>
      <w:r w:rsidR="00E940E7" w:rsidRPr="00DC4F07">
        <w:rPr>
          <w:rFonts w:ascii="Arial" w:hAnsi="Arial" w:cs="Arial"/>
          <w:b/>
          <w:bCs/>
          <w:sz w:val="40"/>
          <w:szCs w:val="40"/>
        </w:rPr>
        <w:t>Město Pec pod Sněžkou</w:t>
      </w:r>
      <w:r w:rsidR="00E940E7">
        <w:rPr>
          <w:rFonts w:ascii="Arial" w:hAnsi="Arial" w:cs="Arial"/>
          <w:b/>
          <w:bCs/>
          <w:sz w:val="40"/>
          <w:szCs w:val="40"/>
        </w:rPr>
        <w:t xml:space="preserve"> </w:t>
      </w:r>
    </w:p>
    <w:p w14:paraId="2A0AC93B" w14:textId="77777777" w:rsidR="00E940E7" w:rsidRPr="00DC4F07" w:rsidRDefault="00E940E7" w:rsidP="00E940E7">
      <w:pPr>
        <w:spacing w:before="120"/>
        <w:rPr>
          <w:rFonts w:ascii="Arial" w:hAnsi="Arial" w:cs="Arial"/>
          <w:b/>
          <w:bCs/>
          <w:sz w:val="40"/>
          <w:szCs w:val="40"/>
        </w:rPr>
      </w:pPr>
      <w:r>
        <w:rPr>
          <w:rFonts w:ascii="Arial" w:hAnsi="Arial" w:cs="Arial"/>
          <w:b/>
          <w:bCs/>
          <w:sz w:val="40"/>
          <w:szCs w:val="40"/>
        </w:rPr>
        <w:t xml:space="preserve">              </w:t>
      </w:r>
      <w:r w:rsidRPr="00DC4F07">
        <w:rPr>
          <w:rFonts w:ascii="Arial" w:hAnsi="Arial" w:cs="Arial"/>
          <w:b/>
          <w:bCs/>
          <w:sz w:val="40"/>
          <w:szCs w:val="40"/>
        </w:rPr>
        <w:t>Zastupitelstvo města</w:t>
      </w:r>
      <w:r>
        <w:rPr>
          <w:rFonts w:ascii="Arial" w:hAnsi="Arial" w:cs="Arial"/>
          <w:b/>
          <w:bCs/>
          <w:sz w:val="40"/>
          <w:szCs w:val="40"/>
        </w:rPr>
        <w:t xml:space="preserve">             </w:t>
      </w:r>
    </w:p>
    <w:p w14:paraId="518142FE" w14:textId="77777777" w:rsidR="000B2166" w:rsidRPr="00DC4F07" w:rsidRDefault="007740FE" w:rsidP="00FB688D">
      <w:pPr>
        <w:spacing w:before="120"/>
        <w:rPr>
          <w:rFonts w:ascii="Arial" w:hAnsi="Arial" w:cs="Arial"/>
          <w:sz w:val="22"/>
          <w:szCs w:val="22"/>
        </w:rPr>
      </w:pPr>
      <w:r w:rsidRPr="00DC4F07">
        <w:rPr>
          <w:rFonts w:ascii="Arial" w:hAnsi="Arial" w:cs="Arial"/>
          <w:bCs/>
          <w:sz w:val="22"/>
          <w:szCs w:val="22"/>
        </w:rPr>
        <w:t>___________________________________</w:t>
      </w:r>
      <w:r w:rsidR="001517AE" w:rsidRPr="00DC4F07">
        <w:rPr>
          <w:rFonts w:ascii="Arial" w:hAnsi="Arial" w:cs="Arial"/>
          <w:bCs/>
          <w:sz w:val="22"/>
          <w:szCs w:val="22"/>
        </w:rPr>
        <w:t>______________</w:t>
      </w:r>
      <w:r w:rsidR="00DC4F07" w:rsidRPr="00DC4F07">
        <w:rPr>
          <w:rFonts w:ascii="Arial" w:hAnsi="Arial" w:cs="Arial"/>
          <w:bCs/>
          <w:sz w:val="22"/>
          <w:szCs w:val="22"/>
        </w:rPr>
        <w:t>____________</w:t>
      </w:r>
      <w:r w:rsidR="001517AE" w:rsidRPr="00DC4F07">
        <w:rPr>
          <w:rFonts w:ascii="Arial" w:hAnsi="Arial" w:cs="Arial"/>
          <w:bCs/>
          <w:sz w:val="22"/>
          <w:szCs w:val="22"/>
        </w:rPr>
        <w:t>____</w:t>
      </w:r>
      <w:r w:rsidRPr="00DC4F07">
        <w:rPr>
          <w:rFonts w:ascii="Arial" w:hAnsi="Arial" w:cs="Arial"/>
          <w:bCs/>
          <w:sz w:val="22"/>
          <w:szCs w:val="22"/>
        </w:rPr>
        <w:t>_____________</w:t>
      </w:r>
    </w:p>
    <w:p w14:paraId="4FA60CE7" w14:textId="77777777" w:rsidR="00D306C0" w:rsidRDefault="00D306C0" w:rsidP="00765F7A">
      <w:pPr>
        <w:pStyle w:val="NormlnIMP"/>
        <w:spacing w:line="240" w:lineRule="auto"/>
        <w:jc w:val="center"/>
        <w:rPr>
          <w:rFonts w:ascii="Arial" w:hAnsi="Arial" w:cs="Arial"/>
          <w:b/>
          <w:bCs/>
          <w:color w:val="000000"/>
          <w:sz w:val="28"/>
          <w:szCs w:val="28"/>
        </w:rPr>
      </w:pPr>
    </w:p>
    <w:p w14:paraId="66F3F232" w14:textId="26F2E774" w:rsidR="00211D01" w:rsidRPr="00211D01" w:rsidRDefault="000B2166" w:rsidP="00765F7A">
      <w:pPr>
        <w:pStyle w:val="NormlnIMP"/>
        <w:spacing w:line="240" w:lineRule="auto"/>
        <w:jc w:val="center"/>
        <w:rPr>
          <w:rFonts w:ascii="Arial" w:hAnsi="Arial" w:cs="Arial"/>
          <w:b/>
          <w:bCs/>
          <w:color w:val="000000"/>
          <w:sz w:val="28"/>
          <w:szCs w:val="28"/>
        </w:rPr>
      </w:pPr>
      <w:r w:rsidRPr="00211D01">
        <w:rPr>
          <w:rFonts w:ascii="Arial" w:hAnsi="Arial" w:cs="Arial"/>
          <w:b/>
          <w:bCs/>
          <w:color w:val="000000"/>
          <w:sz w:val="28"/>
          <w:szCs w:val="28"/>
        </w:rPr>
        <w:t>Obecně závazná vyhláška</w:t>
      </w:r>
    </w:p>
    <w:p w14:paraId="379F65E5" w14:textId="77777777" w:rsidR="000B2166" w:rsidRPr="00211D01" w:rsidRDefault="00C101F8" w:rsidP="00FB688D">
      <w:pPr>
        <w:pStyle w:val="NormlnIMP"/>
        <w:spacing w:line="240" w:lineRule="auto"/>
        <w:jc w:val="center"/>
        <w:rPr>
          <w:rFonts w:ascii="Arial" w:hAnsi="Arial" w:cs="Arial"/>
          <w:b/>
          <w:bCs/>
          <w:color w:val="000000"/>
          <w:sz w:val="28"/>
          <w:szCs w:val="28"/>
        </w:rPr>
      </w:pPr>
      <w:r w:rsidRPr="00211D01">
        <w:rPr>
          <w:rFonts w:ascii="Arial" w:hAnsi="Arial" w:cs="Arial"/>
          <w:b/>
          <w:bCs/>
          <w:color w:val="000000"/>
          <w:sz w:val="28"/>
          <w:szCs w:val="28"/>
        </w:rPr>
        <w:t xml:space="preserve"> </w:t>
      </w:r>
      <w:r w:rsidR="000B2166" w:rsidRPr="00211D01">
        <w:rPr>
          <w:rFonts w:ascii="Arial" w:hAnsi="Arial" w:cs="Arial"/>
          <w:b/>
          <w:bCs/>
          <w:color w:val="000000"/>
          <w:sz w:val="28"/>
          <w:szCs w:val="28"/>
        </w:rPr>
        <w:t>o místních poplatcích</w:t>
      </w:r>
    </w:p>
    <w:p w14:paraId="7914D416" w14:textId="77777777" w:rsidR="000B2166" w:rsidRPr="00DC4F07" w:rsidRDefault="000B2166" w:rsidP="00FB688D">
      <w:pPr>
        <w:jc w:val="center"/>
        <w:rPr>
          <w:rFonts w:ascii="Arial" w:hAnsi="Arial" w:cs="Arial"/>
          <w:sz w:val="22"/>
          <w:szCs w:val="22"/>
        </w:rPr>
      </w:pPr>
    </w:p>
    <w:p w14:paraId="2F193E4A" w14:textId="15479C9C" w:rsidR="000B2166" w:rsidRPr="00DC4F07" w:rsidRDefault="009F74E3" w:rsidP="00E1359E">
      <w:pPr>
        <w:spacing w:before="120" w:line="288" w:lineRule="auto"/>
        <w:jc w:val="both"/>
        <w:rPr>
          <w:rFonts w:ascii="Arial" w:hAnsi="Arial" w:cs="Arial"/>
          <w:sz w:val="22"/>
          <w:szCs w:val="22"/>
        </w:rPr>
      </w:pPr>
      <w:r w:rsidRPr="00DC4F07">
        <w:rPr>
          <w:rFonts w:ascii="Arial" w:hAnsi="Arial" w:cs="Arial"/>
          <w:sz w:val="22"/>
          <w:szCs w:val="22"/>
        </w:rPr>
        <w:t>Zastupitelstvo města Pec pod Sněžkou</w:t>
      </w:r>
      <w:r w:rsidR="000B2166" w:rsidRPr="00DC4F07">
        <w:rPr>
          <w:rFonts w:ascii="Arial" w:hAnsi="Arial" w:cs="Arial"/>
          <w:sz w:val="22"/>
          <w:szCs w:val="22"/>
        </w:rPr>
        <w:t xml:space="preserve"> se na svém zasedání </w:t>
      </w:r>
      <w:r w:rsidR="00311FA7" w:rsidRPr="00E940E7">
        <w:rPr>
          <w:rFonts w:ascii="Arial" w:hAnsi="Arial" w:cs="Arial"/>
          <w:sz w:val="22"/>
          <w:szCs w:val="22"/>
        </w:rPr>
        <w:t xml:space="preserve">konaném </w:t>
      </w:r>
      <w:r w:rsidR="000B2166" w:rsidRPr="00E940E7">
        <w:rPr>
          <w:rFonts w:ascii="Arial" w:hAnsi="Arial" w:cs="Arial"/>
          <w:sz w:val="22"/>
          <w:szCs w:val="22"/>
        </w:rPr>
        <w:t xml:space="preserve">dne </w:t>
      </w:r>
      <w:r w:rsidR="00A82B1C">
        <w:rPr>
          <w:rFonts w:ascii="Arial" w:hAnsi="Arial" w:cs="Arial"/>
          <w:sz w:val="22"/>
          <w:szCs w:val="22"/>
        </w:rPr>
        <w:t>2</w:t>
      </w:r>
      <w:r w:rsidR="00DD20E1">
        <w:rPr>
          <w:rFonts w:ascii="Arial" w:hAnsi="Arial" w:cs="Arial"/>
          <w:sz w:val="22"/>
          <w:szCs w:val="22"/>
        </w:rPr>
        <w:t>9</w:t>
      </w:r>
      <w:r w:rsidR="00A82B1C">
        <w:rPr>
          <w:rFonts w:ascii="Arial" w:hAnsi="Arial" w:cs="Arial"/>
          <w:sz w:val="22"/>
          <w:szCs w:val="22"/>
        </w:rPr>
        <w:t>.</w:t>
      </w:r>
      <w:r w:rsidR="00A82B1C" w:rsidRPr="00A82B1C">
        <w:rPr>
          <w:rFonts w:ascii="Arial" w:hAnsi="Arial" w:cs="Arial"/>
          <w:sz w:val="22"/>
          <w:szCs w:val="22"/>
        </w:rPr>
        <w:t>1</w:t>
      </w:r>
      <w:r w:rsidR="00DD20E1">
        <w:rPr>
          <w:rFonts w:ascii="Arial" w:hAnsi="Arial" w:cs="Arial"/>
          <w:sz w:val="22"/>
          <w:szCs w:val="22"/>
        </w:rPr>
        <w:t>0</w:t>
      </w:r>
      <w:r w:rsidR="00A82B1C" w:rsidRPr="00A82B1C">
        <w:rPr>
          <w:rFonts w:ascii="Arial" w:hAnsi="Arial" w:cs="Arial"/>
          <w:sz w:val="22"/>
          <w:szCs w:val="22"/>
        </w:rPr>
        <w:t>.</w:t>
      </w:r>
      <w:r w:rsidR="00B93DA3" w:rsidRPr="00A82B1C">
        <w:rPr>
          <w:rFonts w:ascii="Arial" w:hAnsi="Arial" w:cs="Arial"/>
          <w:sz w:val="22"/>
          <w:szCs w:val="22"/>
        </w:rPr>
        <w:t>202</w:t>
      </w:r>
      <w:r w:rsidR="00DD20E1">
        <w:rPr>
          <w:rFonts w:ascii="Arial" w:hAnsi="Arial" w:cs="Arial"/>
          <w:sz w:val="22"/>
          <w:szCs w:val="22"/>
        </w:rPr>
        <w:t>4</w:t>
      </w:r>
      <w:r w:rsidR="000B2166" w:rsidRPr="00DC4F07">
        <w:rPr>
          <w:rFonts w:ascii="Arial" w:hAnsi="Arial" w:cs="Arial"/>
          <w:sz w:val="22"/>
          <w:szCs w:val="22"/>
        </w:rPr>
        <w:t xml:space="preserve"> usnesením č</w:t>
      </w:r>
      <w:r w:rsidR="00030415">
        <w:rPr>
          <w:rFonts w:ascii="Arial" w:hAnsi="Arial" w:cs="Arial"/>
          <w:sz w:val="22"/>
          <w:szCs w:val="22"/>
        </w:rPr>
        <w:t xml:space="preserve">. </w:t>
      </w:r>
      <w:r w:rsidR="00030415" w:rsidRPr="00507283">
        <w:rPr>
          <w:rFonts w:ascii="Arial" w:hAnsi="Arial" w:cs="Arial"/>
          <w:sz w:val="22"/>
          <w:szCs w:val="22"/>
        </w:rPr>
        <w:t>202</w:t>
      </w:r>
      <w:r w:rsidR="00DD20E1">
        <w:rPr>
          <w:rFonts w:ascii="Arial" w:hAnsi="Arial" w:cs="Arial"/>
          <w:sz w:val="22"/>
          <w:szCs w:val="22"/>
        </w:rPr>
        <w:t>4</w:t>
      </w:r>
      <w:r w:rsidR="00030415" w:rsidRPr="00507283">
        <w:rPr>
          <w:rFonts w:ascii="Arial" w:hAnsi="Arial" w:cs="Arial"/>
          <w:sz w:val="22"/>
          <w:szCs w:val="22"/>
        </w:rPr>
        <w:t>/</w:t>
      </w:r>
      <w:r w:rsidR="009066EB">
        <w:rPr>
          <w:rFonts w:ascii="Arial" w:hAnsi="Arial" w:cs="Arial"/>
          <w:sz w:val="22"/>
          <w:szCs w:val="22"/>
        </w:rPr>
        <w:t>1</w:t>
      </w:r>
      <w:r w:rsidR="00DD20E1">
        <w:rPr>
          <w:rFonts w:ascii="Arial" w:hAnsi="Arial" w:cs="Arial"/>
          <w:sz w:val="22"/>
          <w:szCs w:val="22"/>
        </w:rPr>
        <w:t>7</w:t>
      </w:r>
      <w:r w:rsidR="00030415" w:rsidRPr="00507283">
        <w:rPr>
          <w:rFonts w:ascii="Arial" w:hAnsi="Arial" w:cs="Arial"/>
          <w:sz w:val="22"/>
          <w:szCs w:val="22"/>
        </w:rPr>
        <w:t>/</w:t>
      </w:r>
      <w:r w:rsidR="00D655CC">
        <w:rPr>
          <w:rFonts w:ascii="Arial" w:hAnsi="Arial" w:cs="Arial"/>
          <w:sz w:val="22"/>
          <w:szCs w:val="22"/>
        </w:rPr>
        <w:t>1</w:t>
      </w:r>
      <w:r w:rsidR="000B2166" w:rsidRPr="00507283">
        <w:rPr>
          <w:rFonts w:ascii="Arial" w:hAnsi="Arial" w:cs="Arial"/>
          <w:sz w:val="22"/>
          <w:szCs w:val="22"/>
        </w:rPr>
        <w:t xml:space="preserve"> usneslo</w:t>
      </w:r>
      <w:r w:rsidR="00211D01">
        <w:rPr>
          <w:rFonts w:ascii="Arial" w:hAnsi="Arial" w:cs="Arial"/>
          <w:sz w:val="22"/>
          <w:szCs w:val="22"/>
        </w:rPr>
        <w:t xml:space="preserve"> vydat na základě § 14</w:t>
      </w:r>
      <w:r w:rsidR="000B2166" w:rsidRPr="00DC4F07">
        <w:rPr>
          <w:rFonts w:ascii="Arial" w:hAnsi="Arial" w:cs="Arial"/>
          <w:sz w:val="22"/>
          <w:szCs w:val="22"/>
        </w:rPr>
        <w:t xml:space="preserve"> zákona č. 565/1990</w:t>
      </w:r>
      <w:r w:rsidRPr="00DC4F07">
        <w:rPr>
          <w:rFonts w:ascii="Arial" w:hAnsi="Arial" w:cs="Arial"/>
          <w:sz w:val="22"/>
          <w:szCs w:val="22"/>
        </w:rPr>
        <w:t xml:space="preserve"> Sb., o místních poplatcích, ve </w:t>
      </w:r>
      <w:r w:rsidR="000B2166" w:rsidRPr="00DC4F07">
        <w:rPr>
          <w:rFonts w:ascii="Arial" w:hAnsi="Arial" w:cs="Arial"/>
          <w:sz w:val="22"/>
          <w:szCs w:val="22"/>
        </w:rPr>
        <w:t>znění pozdějších předpisů</w:t>
      </w:r>
      <w:r w:rsidRPr="00DC4F07">
        <w:rPr>
          <w:rFonts w:ascii="Arial" w:hAnsi="Arial" w:cs="Arial"/>
          <w:sz w:val="22"/>
          <w:szCs w:val="22"/>
        </w:rPr>
        <w:t xml:space="preserve"> (dále jen „zákon o místních poplatcích“),</w:t>
      </w:r>
      <w:r w:rsidR="000B2166" w:rsidRPr="00DC4F07">
        <w:rPr>
          <w:rFonts w:ascii="Arial" w:hAnsi="Arial" w:cs="Arial"/>
          <w:sz w:val="22"/>
          <w:szCs w:val="22"/>
        </w:rPr>
        <w:t xml:space="preserve"> a v souladu s § 10 písm. d) a § 84 odst. 2 písm. </w:t>
      </w:r>
      <w:r w:rsidRPr="00DC4F07">
        <w:rPr>
          <w:rFonts w:ascii="Arial" w:hAnsi="Arial" w:cs="Arial"/>
          <w:sz w:val="22"/>
          <w:szCs w:val="22"/>
        </w:rPr>
        <w:t>h) zákona č. </w:t>
      </w:r>
      <w:r w:rsidR="000B2166" w:rsidRPr="00DC4F07">
        <w:rPr>
          <w:rFonts w:ascii="Arial" w:hAnsi="Arial" w:cs="Arial"/>
          <w:sz w:val="22"/>
          <w:szCs w:val="22"/>
        </w:rPr>
        <w:t xml:space="preserve">128/2000 Sb., o obcích (obecní zřízení), ve znění pozdějších předpisů, tuto obecně závaznou vyhlášku (dále jen „vyhláška“): </w:t>
      </w:r>
    </w:p>
    <w:p w14:paraId="76775EBE" w14:textId="77777777" w:rsidR="001517AE" w:rsidRPr="00DC4F07" w:rsidRDefault="001517AE" w:rsidP="00FB688D">
      <w:pPr>
        <w:spacing w:before="120"/>
        <w:jc w:val="both"/>
        <w:rPr>
          <w:rFonts w:ascii="Arial" w:hAnsi="Arial" w:cs="Arial"/>
          <w:sz w:val="22"/>
          <w:szCs w:val="22"/>
        </w:rPr>
      </w:pPr>
    </w:p>
    <w:p w14:paraId="5C7A9243" w14:textId="77777777" w:rsidR="000B2166" w:rsidRPr="00DC4F07" w:rsidRDefault="009F74E3" w:rsidP="00FB688D">
      <w:pPr>
        <w:pStyle w:val="stylprostOZV"/>
        <w:spacing w:before="120" w:after="0"/>
        <w:rPr>
          <w:rFonts w:ascii="Arial" w:hAnsi="Arial" w:cs="Arial"/>
          <w:sz w:val="22"/>
          <w:szCs w:val="22"/>
        </w:rPr>
      </w:pPr>
      <w:r w:rsidRPr="00DC4F07">
        <w:rPr>
          <w:rFonts w:ascii="Arial" w:hAnsi="Arial" w:cs="Arial"/>
          <w:sz w:val="22"/>
          <w:szCs w:val="22"/>
        </w:rPr>
        <w:t>ČÁST</w:t>
      </w:r>
      <w:r w:rsidR="000B2166" w:rsidRPr="00DC4F07">
        <w:rPr>
          <w:rFonts w:ascii="Arial" w:hAnsi="Arial" w:cs="Arial"/>
          <w:sz w:val="22"/>
          <w:szCs w:val="22"/>
        </w:rPr>
        <w:t xml:space="preserve"> I.</w:t>
      </w:r>
    </w:p>
    <w:p w14:paraId="6549FC43" w14:textId="77777777" w:rsidR="000B2166" w:rsidRPr="00DC4F07" w:rsidRDefault="009F74E3" w:rsidP="00FB688D">
      <w:pPr>
        <w:pStyle w:val="NzevstiOZV"/>
        <w:spacing w:before="120" w:after="0"/>
        <w:rPr>
          <w:rFonts w:ascii="Arial" w:hAnsi="Arial" w:cs="Arial"/>
          <w:sz w:val="22"/>
          <w:szCs w:val="22"/>
        </w:rPr>
      </w:pPr>
      <w:r w:rsidRPr="00DC4F07">
        <w:rPr>
          <w:rFonts w:ascii="Arial" w:hAnsi="Arial" w:cs="Arial"/>
          <w:sz w:val="22"/>
          <w:szCs w:val="22"/>
        </w:rPr>
        <w:t xml:space="preserve">ZÁKLADNÍ </w:t>
      </w:r>
      <w:r w:rsidR="000B2166" w:rsidRPr="00DC4F07">
        <w:rPr>
          <w:rFonts w:ascii="Arial" w:hAnsi="Arial" w:cs="Arial"/>
          <w:sz w:val="22"/>
          <w:szCs w:val="22"/>
        </w:rPr>
        <w:t>USTANOVENÍ</w:t>
      </w:r>
    </w:p>
    <w:p w14:paraId="625F9411" w14:textId="7777777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Čl. 1</w:t>
      </w:r>
    </w:p>
    <w:p w14:paraId="07C04870"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Úvodní ustanovení</w:t>
      </w:r>
    </w:p>
    <w:p w14:paraId="76A7B89E" w14:textId="77777777" w:rsidR="000B2166" w:rsidRPr="00DC4F07" w:rsidRDefault="009F74E3" w:rsidP="00FB688D">
      <w:pPr>
        <w:numPr>
          <w:ilvl w:val="0"/>
          <w:numId w:val="2"/>
        </w:numPr>
        <w:spacing w:before="120"/>
        <w:jc w:val="both"/>
        <w:rPr>
          <w:rFonts w:ascii="Arial" w:hAnsi="Arial" w:cs="Arial"/>
          <w:sz w:val="22"/>
          <w:szCs w:val="22"/>
        </w:rPr>
      </w:pPr>
      <w:r w:rsidRPr="00DC4F07">
        <w:rPr>
          <w:rFonts w:ascii="Arial" w:hAnsi="Arial" w:cs="Arial"/>
          <w:sz w:val="22"/>
          <w:szCs w:val="22"/>
        </w:rPr>
        <w:t>Město Pec pod Sněžkou</w:t>
      </w:r>
      <w:r w:rsidR="000B2166" w:rsidRPr="00DC4F07">
        <w:rPr>
          <w:rFonts w:ascii="Arial" w:hAnsi="Arial" w:cs="Arial"/>
          <w:sz w:val="22"/>
          <w:szCs w:val="22"/>
        </w:rPr>
        <w:t xml:space="preserve"> zavádí touto vyhláško</w:t>
      </w:r>
      <w:r w:rsidRPr="00DC4F07">
        <w:rPr>
          <w:rFonts w:ascii="Arial" w:hAnsi="Arial" w:cs="Arial"/>
          <w:sz w:val="22"/>
          <w:szCs w:val="22"/>
        </w:rPr>
        <w:t>u tyto místní poplatky (dále také</w:t>
      </w:r>
      <w:r w:rsidR="000B2166" w:rsidRPr="00DC4F07">
        <w:rPr>
          <w:rFonts w:ascii="Arial" w:hAnsi="Arial" w:cs="Arial"/>
          <w:sz w:val="22"/>
          <w:szCs w:val="22"/>
        </w:rPr>
        <w:t xml:space="preserve"> „poplatky“):</w:t>
      </w:r>
    </w:p>
    <w:p w14:paraId="1B626DA0"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ze psů</w:t>
      </w:r>
      <w:r w:rsidR="003D5401" w:rsidRPr="00DC4F07">
        <w:rPr>
          <w:rFonts w:ascii="Arial" w:hAnsi="Arial" w:cs="Arial"/>
          <w:sz w:val="22"/>
          <w:szCs w:val="22"/>
        </w:rPr>
        <w:t>,</w:t>
      </w:r>
    </w:p>
    <w:p w14:paraId="2A146014"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w:t>
      </w:r>
      <w:r w:rsidR="000A4CC7" w:rsidRPr="00DC4F07">
        <w:rPr>
          <w:rFonts w:ascii="Arial" w:hAnsi="Arial" w:cs="Arial"/>
          <w:sz w:val="22"/>
          <w:szCs w:val="22"/>
        </w:rPr>
        <w:t xml:space="preserve"> </w:t>
      </w:r>
      <w:r w:rsidRPr="00DC4F07">
        <w:rPr>
          <w:rFonts w:ascii="Arial" w:hAnsi="Arial" w:cs="Arial"/>
          <w:sz w:val="22"/>
          <w:szCs w:val="22"/>
        </w:rPr>
        <w:t>pobyt</w:t>
      </w:r>
      <w:r w:rsidR="000A4CC7" w:rsidRPr="00DC4F07">
        <w:rPr>
          <w:rFonts w:ascii="Arial" w:hAnsi="Arial" w:cs="Arial"/>
          <w:sz w:val="22"/>
          <w:szCs w:val="22"/>
        </w:rPr>
        <w:t>u</w:t>
      </w:r>
      <w:r w:rsidR="003D5401" w:rsidRPr="00DC4F07">
        <w:rPr>
          <w:rFonts w:ascii="Arial" w:hAnsi="Arial" w:cs="Arial"/>
          <w:sz w:val="22"/>
          <w:szCs w:val="22"/>
        </w:rPr>
        <w:t>,</w:t>
      </w:r>
    </w:p>
    <w:p w14:paraId="6AB6A7A5"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za užívání veřejného prostranství</w:t>
      </w:r>
      <w:r w:rsidR="003D5401" w:rsidRPr="00DC4F07">
        <w:rPr>
          <w:rFonts w:ascii="Arial" w:hAnsi="Arial" w:cs="Arial"/>
          <w:sz w:val="22"/>
          <w:szCs w:val="22"/>
        </w:rPr>
        <w:t>,</w:t>
      </w:r>
    </w:p>
    <w:p w14:paraId="7C4A509C" w14:textId="77777777" w:rsidR="000B2166" w:rsidRPr="00DC4F07" w:rsidRDefault="000B2166" w:rsidP="00FB688D">
      <w:pPr>
        <w:numPr>
          <w:ilvl w:val="1"/>
          <w:numId w:val="2"/>
        </w:numPr>
        <w:spacing w:before="120"/>
        <w:jc w:val="both"/>
        <w:rPr>
          <w:rFonts w:ascii="Arial" w:hAnsi="Arial" w:cs="Arial"/>
          <w:sz w:val="22"/>
          <w:szCs w:val="22"/>
        </w:rPr>
      </w:pPr>
      <w:r w:rsidRPr="00DC4F07">
        <w:rPr>
          <w:rFonts w:ascii="Arial" w:hAnsi="Arial" w:cs="Arial"/>
          <w:sz w:val="22"/>
          <w:szCs w:val="22"/>
        </w:rPr>
        <w:t>poplatek za povolení k vjezdu s motorovým vozidlem do vybraných míst a částí měst</w:t>
      </w:r>
      <w:r w:rsidR="001F1055" w:rsidRPr="00DC4F07">
        <w:rPr>
          <w:rFonts w:ascii="Arial" w:hAnsi="Arial" w:cs="Arial"/>
          <w:sz w:val="22"/>
          <w:szCs w:val="22"/>
        </w:rPr>
        <w:t>a</w:t>
      </w:r>
      <w:r w:rsidR="009F74E3" w:rsidRPr="00DC4F07">
        <w:rPr>
          <w:rFonts w:ascii="Arial" w:hAnsi="Arial" w:cs="Arial"/>
          <w:sz w:val="22"/>
          <w:szCs w:val="22"/>
        </w:rPr>
        <w:t>.</w:t>
      </w:r>
    </w:p>
    <w:p w14:paraId="4A03718C" w14:textId="77777777" w:rsidR="002D54FD" w:rsidRPr="00DC4F07" w:rsidRDefault="00491549" w:rsidP="00FB688D">
      <w:pPr>
        <w:numPr>
          <w:ilvl w:val="0"/>
          <w:numId w:val="2"/>
        </w:numPr>
        <w:spacing w:before="120"/>
        <w:jc w:val="both"/>
        <w:rPr>
          <w:rFonts w:ascii="Arial" w:hAnsi="Arial" w:cs="Arial"/>
          <w:sz w:val="22"/>
          <w:szCs w:val="22"/>
        </w:rPr>
      </w:pPr>
      <w:r>
        <w:rPr>
          <w:rFonts w:ascii="Arial" w:hAnsi="Arial" w:cs="Arial"/>
          <w:sz w:val="22"/>
          <w:szCs w:val="22"/>
        </w:rPr>
        <w:t xml:space="preserve">Správcem poplatků je </w:t>
      </w:r>
      <w:r w:rsidR="001517AE" w:rsidRPr="00DC4F07">
        <w:rPr>
          <w:rFonts w:ascii="Arial" w:hAnsi="Arial" w:cs="Arial"/>
          <w:sz w:val="22"/>
          <w:szCs w:val="22"/>
        </w:rPr>
        <w:t>M</w:t>
      </w:r>
      <w:r w:rsidR="009F74E3" w:rsidRPr="00DC4F07">
        <w:rPr>
          <w:rFonts w:ascii="Arial" w:hAnsi="Arial" w:cs="Arial"/>
          <w:sz w:val="22"/>
          <w:szCs w:val="22"/>
        </w:rPr>
        <w:t>ěstský</w:t>
      </w:r>
      <w:r w:rsidR="000B2166" w:rsidRPr="00DC4F07">
        <w:rPr>
          <w:rFonts w:ascii="Arial" w:hAnsi="Arial" w:cs="Arial"/>
          <w:sz w:val="22"/>
          <w:szCs w:val="22"/>
        </w:rPr>
        <w:t xml:space="preserve"> úřad </w:t>
      </w:r>
      <w:r w:rsidR="001517AE" w:rsidRPr="00DC4F07">
        <w:rPr>
          <w:rFonts w:ascii="Arial" w:hAnsi="Arial" w:cs="Arial"/>
          <w:sz w:val="22"/>
          <w:szCs w:val="22"/>
        </w:rPr>
        <w:t xml:space="preserve">Pec pod Sněžkou </w:t>
      </w:r>
      <w:r w:rsidR="000B2166" w:rsidRPr="00DC4F07">
        <w:rPr>
          <w:rFonts w:ascii="Arial" w:hAnsi="Arial" w:cs="Arial"/>
          <w:sz w:val="22"/>
          <w:szCs w:val="22"/>
        </w:rPr>
        <w:t>(dále jen „správce poplatku“).</w:t>
      </w:r>
    </w:p>
    <w:p w14:paraId="0127F1E3" w14:textId="77777777" w:rsidR="008F5268" w:rsidRPr="00DC4F07" w:rsidRDefault="008F5268" w:rsidP="00FB688D">
      <w:pPr>
        <w:spacing w:before="120"/>
        <w:ind w:left="567"/>
        <w:jc w:val="both"/>
        <w:rPr>
          <w:rFonts w:ascii="Arial" w:hAnsi="Arial" w:cs="Arial"/>
          <w:sz w:val="22"/>
          <w:szCs w:val="22"/>
        </w:rPr>
      </w:pPr>
    </w:p>
    <w:p w14:paraId="747745C3" w14:textId="77777777" w:rsidR="000B2166" w:rsidRPr="00DC4F07" w:rsidRDefault="009F74E3" w:rsidP="00FB688D">
      <w:pPr>
        <w:pStyle w:val="stylprostOZV"/>
        <w:spacing w:before="120" w:after="0"/>
        <w:rPr>
          <w:rFonts w:ascii="Arial" w:hAnsi="Arial" w:cs="Arial"/>
          <w:sz w:val="22"/>
          <w:szCs w:val="22"/>
        </w:rPr>
      </w:pPr>
      <w:r w:rsidRPr="00DC4F07">
        <w:rPr>
          <w:rFonts w:ascii="Arial" w:hAnsi="Arial" w:cs="Arial"/>
          <w:sz w:val="22"/>
          <w:szCs w:val="22"/>
        </w:rPr>
        <w:t>ČÁS</w:t>
      </w:r>
      <w:r w:rsidR="000B2166" w:rsidRPr="00DC4F07">
        <w:rPr>
          <w:rFonts w:ascii="Arial" w:hAnsi="Arial" w:cs="Arial"/>
          <w:sz w:val="22"/>
          <w:szCs w:val="22"/>
        </w:rPr>
        <w:t>T II.</w:t>
      </w:r>
    </w:p>
    <w:p w14:paraId="1EBC41CE" w14:textId="77777777" w:rsidR="00EF0EB1" w:rsidRPr="00DC4F07" w:rsidRDefault="000B2166" w:rsidP="00FB688D">
      <w:pPr>
        <w:pStyle w:val="NzevstiOZV"/>
        <w:spacing w:before="120" w:after="0"/>
        <w:rPr>
          <w:rFonts w:ascii="Arial" w:hAnsi="Arial" w:cs="Arial"/>
          <w:sz w:val="22"/>
          <w:szCs w:val="22"/>
        </w:rPr>
      </w:pPr>
      <w:r w:rsidRPr="00DC4F07">
        <w:rPr>
          <w:rFonts w:ascii="Arial" w:hAnsi="Arial" w:cs="Arial"/>
          <w:sz w:val="22"/>
          <w:szCs w:val="22"/>
        </w:rPr>
        <w:t>POPLATEK ZE PSŮ</w:t>
      </w:r>
    </w:p>
    <w:p w14:paraId="37353382" w14:textId="77777777" w:rsidR="00EF0EB1" w:rsidRPr="00DC4F07" w:rsidRDefault="00EF0EB1" w:rsidP="00FB688D">
      <w:pPr>
        <w:pStyle w:val="NzevstiOZV"/>
        <w:spacing w:before="120" w:after="0"/>
        <w:rPr>
          <w:rFonts w:ascii="Arial" w:hAnsi="Arial" w:cs="Arial"/>
          <w:sz w:val="22"/>
          <w:szCs w:val="22"/>
        </w:rPr>
      </w:pPr>
      <w:r w:rsidRPr="00DC4F07">
        <w:rPr>
          <w:rFonts w:ascii="Arial" w:hAnsi="Arial" w:cs="Arial"/>
          <w:sz w:val="22"/>
          <w:szCs w:val="22"/>
        </w:rPr>
        <w:t>Čl. 2</w:t>
      </w:r>
    </w:p>
    <w:p w14:paraId="0F05DA7F"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Poplatník a předmět poplatku</w:t>
      </w:r>
    </w:p>
    <w:p w14:paraId="2659AEAD" w14:textId="2CED0C17" w:rsidR="009066EB" w:rsidRPr="007C6483" w:rsidRDefault="009066EB" w:rsidP="009066EB">
      <w:pPr>
        <w:numPr>
          <w:ilvl w:val="0"/>
          <w:numId w:val="3"/>
        </w:numPr>
        <w:spacing w:before="120"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rsidRPr="005C0AE5">
        <w:t xml:space="preserve"> </w:t>
      </w:r>
      <w:r w:rsidRPr="005C0AE5">
        <w:rPr>
          <w:rFonts w:ascii="Arial" w:hAnsi="Arial" w:cs="Arial"/>
          <w:sz w:val="22"/>
          <w:szCs w:val="22"/>
        </w:rPr>
        <w:t xml:space="preserve">poplatek ze psů platí </w:t>
      </w:r>
      <w:r>
        <w:rPr>
          <w:rFonts w:ascii="Arial" w:hAnsi="Arial" w:cs="Arial"/>
          <w:sz w:val="22"/>
          <w:szCs w:val="22"/>
        </w:rPr>
        <w:t>poplatník</w:t>
      </w:r>
      <w:r w:rsidRPr="005C0AE5">
        <w:rPr>
          <w:rFonts w:ascii="Arial" w:hAnsi="Arial" w:cs="Arial"/>
          <w:sz w:val="22"/>
          <w:szCs w:val="22"/>
        </w:rPr>
        <w:t xml:space="preserve"> </w:t>
      </w:r>
      <w:r>
        <w:rPr>
          <w:rFonts w:ascii="Arial" w:hAnsi="Arial" w:cs="Arial"/>
          <w:sz w:val="22"/>
          <w:szCs w:val="22"/>
        </w:rPr>
        <w:t xml:space="preserve">městu Pec pod </w:t>
      </w:r>
      <w:r w:rsidRPr="009066EB">
        <w:rPr>
          <w:rFonts w:ascii="Arial" w:hAnsi="Arial" w:cs="Arial"/>
          <w:sz w:val="22"/>
          <w:szCs w:val="22"/>
        </w:rPr>
        <w:t>Sněžkou příslušnému</w:t>
      </w:r>
      <w:r>
        <w:rPr>
          <w:rFonts w:ascii="Arial" w:hAnsi="Arial" w:cs="Arial"/>
          <w:sz w:val="22"/>
          <w:szCs w:val="22"/>
        </w:rPr>
        <w:t xml:space="preserve"> </w:t>
      </w:r>
      <w:r w:rsidRPr="005C0AE5">
        <w:rPr>
          <w:rFonts w:ascii="Arial" w:hAnsi="Arial" w:cs="Arial"/>
          <w:sz w:val="22"/>
          <w:szCs w:val="22"/>
        </w:rPr>
        <w:t>podle svého místa přihlášení nebo sídla</w:t>
      </w:r>
      <w:r>
        <w:rPr>
          <w:rFonts w:ascii="Arial" w:hAnsi="Arial" w:cs="Arial"/>
          <w:sz w:val="22"/>
          <w:szCs w:val="22"/>
        </w:rPr>
        <w:t>.</w:t>
      </w:r>
      <w:r w:rsidRPr="007C6483">
        <w:rPr>
          <w:rFonts w:ascii="Arial" w:hAnsi="Arial" w:cs="Arial"/>
          <w:sz w:val="22"/>
          <w:szCs w:val="22"/>
          <w:vertAlign w:val="superscript"/>
        </w:rPr>
        <w:footnoteReference w:id="1"/>
      </w:r>
    </w:p>
    <w:p w14:paraId="6ECF3384" w14:textId="77777777" w:rsidR="00EF0EB1" w:rsidRDefault="00EF0EB1" w:rsidP="00FB688D">
      <w:pPr>
        <w:numPr>
          <w:ilvl w:val="0"/>
          <w:numId w:val="3"/>
        </w:numPr>
        <w:spacing w:before="120"/>
        <w:jc w:val="both"/>
        <w:rPr>
          <w:rFonts w:ascii="Arial" w:hAnsi="Arial" w:cs="Arial"/>
          <w:sz w:val="22"/>
          <w:szCs w:val="22"/>
        </w:rPr>
      </w:pPr>
      <w:r w:rsidRPr="00DC4F07">
        <w:rPr>
          <w:rFonts w:ascii="Arial" w:hAnsi="Arial" w:cs="Arial"/>
          <w:sz w:val="22"/>
          <w:szCs w:val="22"/>
        </w:rPr>
        <w:t>Poplatek ze psů se platí ze psů starších 3 měsíců.</w:t>
      </w:r>
      <w:r w:rsidRPr="00DC4F07">
        <w:rPr>
          <w:rFonts w:ascii="Arial" w:hAnsi="Arial" w:cs="Arial"/>
          <w:sz w:val="22"/>
          <w:szCs w:val="22"/>
          <w:vertAlign w:val="superscript"/>
        </w:rPr>
        <w:footnoteReference w:id="2"/>
      </w:r>
    </w:p>
    <w:p w14:paraId="1DF83BAD" w14:textId="77777777" w:rsidR="00DC4F07" w:rsidRDefault="00DC4F07" w:rsidP="00DC4F07">
      <w:pPr>
        <w:pStyle w:val="Odstavecseseznamem"/>
        <w:rPr>
          <w:rFonts w:ascii="Arial" w:hAnsi="Arial" w:cs="Arial"/>
          <w:sz w:val="22"/>
          <w:szCs w:val="22"/>
        </w:rPr>
      </w:pPr>
    </w:p>
    <w:p w14:paraId="571624E7"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3</w:t>
      </w:r>
    </w:p>
    <w:p w14:paraId="07928F95"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76C7CFF8" w14:textId="2B925EB0" w:rsidR="00C26A04" w:rsidRPr="00154F39" w:rsidRDefault="00C26A04" w:rsidP="00C26A04">
      <w:pPr>
        <w:numPr>
          <w:ilvl w:val="0"/>
          <w:numId w:val="5"/>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Pr>
          <w:rFonts w:ascii="Arial" w:hAnsi="Arial" w:cs="Arial"/>
          <w:sz w:val="22"/>
          <w:szCs w:val="22"/>
        </w:rPr>
        <w:t xml:space="preserve"> 15 </w:t>
      </w:r>
      <w:r w:rsidRPr="00833C29">
        <w:rPr>
          <w:rFonts w:ascii="Arial" w:hAnsi="Arial" w:cs="Arial"/>
          <w:sz w:val="22"/>
          <w:szCs w:val="22"/>
        </w:rPr>
        <w:t>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 xml:space="preserve">kdy se pes stal starším </w:t>
      </w:r>
      <w:r>
        <w:rPr>
          <w:rFonts w:ascii="Arial" w:hAnsi="Arial" w:cs="Arial"/>
          <w:sz w:val="22"/>
          <w:szCs w:val="22"/>
        </w:rPr>
        <w:t>3</w:t>
      </w:r>
      <w:r w:rsidRPr="002824A7">
        <w:rPr>
          <w:rFonts w:ascii="Arial" w:hAnsi="Arial" w:cs="Arial"/>
          <w:sz w:val="22"/>
          <w:szCs w:val="22"/>
        </w:rPr>
        <w:t xml:space="preserve">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3 měsíců; </w:t>
      </w:r>
      <w:bookmarkStart w:id="0" w:name="_Hlk141019990"/>
      <w:r w:rsidRPr="00F528B9">
        <w:rPr>
          <w:rFonts w:ascii="Arial" w:hAnsi="Arial" w:cs="Arial"/>
          <w:sz w:val="22"/>
          <w:szCs w:val="22"/>
        </w:rPr>
        <w:t>údaje uváděné v ohlášení upravuje zákon</w:t>
      </w:r>
      <w:r>
        <w:rPr>
          <w:rFonts w:ascii="Arial" w:hAnsi="Arial" w:cs="Arial"/>
          <w:sz w:val="22"/>
          <w:szCs w:val="22"/>
        </w:rPr>
        <w:t>.</w:t>
      </w:r>
      <w:bookmarkEnd w:id="0"/>
      <w:r>
        <w:rPr>
          <w:rStyle w:val="Znakapoznpodarou"/>
          <w:rFonts w:ascii="Arial" w:hAnsi="Arial" w:cs="Arial"/>
          <w:sz w:val="22"/>
          <w:szCs w:val="22"/>
        </w:rPr>
        <w:footnoteReference w:id="3"/>
      </w:r>
    </w:p>
    <w:p w14:paraId="09ABBF7D" w14:textId="1930157B" w:rsidR="00C26A04" w:rsidRPr="0001228D" w:rsidRDefault="00C26A04" w:rsidP="00C26A04">
      <w:pPr>
        <w:numPr>
          <w:ilvl w:val="0"/>
          <w:numId w:val="5"/>
        </w:numPr>
        <w:spacing w:before="120" w:line="288" w:lineRule="auto"/>
        <w:jc w:val="both"/>
        <w:rPr>
          <w:rFonts w:ascii="Arial" w:hAnsi="Arial" w:cs="Arial"/>
          <w:sz w:val="22"/>
          <w:szCs w:val="22"/>
        </w:rPr>
      </w:pPr>
      <w:r w:rsidRPr="0001228D">
        <w:rPr>
          <w:rFonts w:ascii="Arial" w:hAnsi="Arial" w:cs="Arial"/>
          <w:sz w:val="22"/>
          <w:szCs w:val="22"/>
        </w:rPr>
        <w:lastRenderedPageBreak/>
        <w:t xml:space="preserve">Dojde-li ke změně údajů uvedených v ohlášení,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4"/>
      </w:r>
    </w:p>
    <w:p w14:paraId="0F9E182E" w14:textId="77777777" w:rsidR="00C26A04" w:rsidRDefault="00C26A04" w:rsidP="00FB688D">
      <w:pPr>
        <w:pStyle w:val="slalnk"/>
        <w:spacing w:before="120" w:after="0"/>
        <w:rPr>
          <w:rFonts w:ascii="Arial" w:hAnsi="Arial" w:cs="Arial"/>
          <w:sz w:val="22"/>
          <w:szCs w:val="22"/>
        </w:rPr>
      </w:pPr>
    </w:p>
    <w:p w14:paraId="207E5DE7" w14:textId="4300C54E"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4</w:t>
      </w:r>
    </w:p>
    <w:p w14:paraId="2AE52F4D"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35546248" w14:textId="6831D9E4" w:rsidR="00EF0EB1" w:rsidRDefault="00EF0EB1" w:rsidP="00C26A04">
      <w:pPr>
        <w:numPr>
          <w:ilvl w:val="0"/>
          <w:numId w:val="34"/>
        </w:numPr>
        <w:spacing w:before="120"/>
        <w:jc w:val="both"/>
        <w:rPr>
          <w:rFonts w:ascii="Arial" w:hAnsi="Arial" w:cs="Arial"/>
          <w:sz w:val="22"/>
          <w:szCs w:val="22"/>
        </w:rPr>
      </w:pPr>
      <w:r w:rsidRPr="00DC4F07">
        <w:rPr>
          <w:rFonts w:ascii="Arial" w:hAnsi="Arial" w:cs="Arial"/>
          <w:sz w:val="22"/>
          <w:szCs w:val="22"/>
        </w:rPr>
        <w:t>Sazba poplatku za kalendářní rok činí:</w:t>
      </w:r>
    </w:p>
    <w:p w14:paraId="014B3EAC" w14:textId="77777777" w:rsidR="00EF0EB1" w:rsidRPr="00DC4F07" w:rsidRDefault="00EF0EB1" w:rsidP="00FB688D">
      <w:pPr>
        <w:numPr>
          <w:ilvl w:val="1"/>
          <w:numId w:val="34"/>
        </w:numPr>
        <w:spacing w:before="120"/>
        <w:jc w:val="both"/>
        <w:rPr>
          <w:rFonts w:ascii="Arial" w:hAnsi="Arial" w:cs="Arial"/>
          <w:sz w:val="22"/>
          <w:szCs w:val="22"/>
        </w:rPr>
      </w:pPr>
      <w:r w:rsidRPr="00DC4F07">
        <w:rPr>
          <w:rFonts w:ascii="Arial" w:hAnsi="Arial" w:cs="Arial"/>
          <w:sz w:val="22"/>
          <w:szCs w:val="22"/>
        </w:rPr>
        <w:t>za jednoho psa</w:t>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r>
      <w:r w:rsidRPr="00DC4F07">
        <w:rPr>
          <w:rFonts w:ascii="Arial" w:hAnsi="Arial" w:cs="Arial"/>
          <w:sz w:val="22"/>
          <w:szCs w:val="22"/>
        </w:rPr>
        <w:tab/>
        <w:t xml:space="preserve">     </w:t>
      </w:r>
      <w:r w:rsidRPr="00DC4F07">
        <w:rPr>
          <w:rFonts w:ascii="Arial" w:hAnsi="Arial" w:cs="Arial"/>
          <w:sz w:val="22"/>
          <w:szCs w:val="22"/>
        </w:rPr>
        <w:tab/>
        <w:t xml:space="preserve">            350 Kč,</w:t>
      </w:r>
    </w:p>
    <w:p w14:paraId="3EB01025" w14:textId="77777777" w:rsidR="00EF0EB1" w:rsidRPr="00DC4F07" w:rsidRDefault="00EF0EB1" w:rsidP="00FB688D">
      <w:pPr>
        <w:numPr>
          <w:ilvl w:val="1"/>
          <w:numId w:val="34"/>
        </w:numPr>
        <w:spacing w:before="120"/>
        <w:jc w:val="both"/>
        <w:rPr>
          <w:rFonts w:ascii="Arial" w:hAnsi="Arial" w:cs="Arial"/>
          <w:sz w:val="22"/>
          <w:szCs w:val="22"/>
        </w:rPr>
      </w:pPr>
      <w:r w:rsidRPr="00DC4F07">
        <w:rPr>
          <w:rFonts w:ascii="Arial" w:hAnsi="Arial" w:cs="Arial"/>
          <w:sz w:val="22"/>
          <w:szCs w:val="22"/>
        </w:rPr>
        <w:t xml:space="preserve">za druhého a každého dalšího psa téhož držitele                        </w:t>
      </w:r>
      <w:r w:rsidR="00211D01">
        <w:rPr>
          <w:rFonts w:ascii="Arial" w:hAnsi="Arial" w:cs="Arial"/>
          <w:sz w:val="22"/>
          <w:szCs w:val="22"/>
        </w:rPr>
        <w:t xml:space="preserve">               </w:t>
      </w:r>
      <w:r w:rsidR="00765F7A">
        <w:rPr>
          <w:rFonts w:ascii="Arial" w:hAnsi="Arial" w:cs="Arial"/>
          <w:sz w:val="22"/>
          <w:szCs w:val="22"/>
        </w:rPr>
        <w:t>    </w:t>
      </w:r>
      <w:r w:rsidRPr="00DC4F07">
        <w:rPr>
          <w:rFonts w:ascii="Arial" w:hAnsi="Arial" w:cs="Arial"/>
          <w:sz w:val="22"/>
          <w:szCs w:val="22"/>
        </w:rPr>
        <w:t xml:space="preserve">   500 Kč,</w:t>
      </w:r>
    </w:p>
    <w:p w14:paraId="0368361C" w14:textId="77777777" w:rsidR="00EF0EB1" w:rsidRPr="00211D01" w:rsidRDefault="00EF0EB1" w:rsidP="00211D01">
      <w:pPr>
        <w:numPr>
          <w:ilvl w:val="1"/>
          <w:numId w:val="34"/>
        </w:numPr>
        <w:spacing w:before="120"/>
        <w:rPr>
          <w:rFonts w:ascii="Arial" w:hAnsi="Arial" w:cs="Arial"/>
          <w:sz w:val="22"/>
          <w:szCs w:val="22"/>
        </w:rPr>
      </w:pPr>
      <w:r w:rsidRPr="00DC4F07">
        <w:rPr>
          <w:rFonts w:ascii="Arial" w:hAnsi="Arial" w:cs="Arial"/>
          <w:sz w:val="22"/>
          <w:szCs w:val="22"/>
        </w:rPr>
        <w:t xml:space="preserve">za psa, jehož držitelem je osoba starší 65 let </w:t>
      </w:r>
      <w:r w:rsidR="00211D01">
        <w:rPr>
          <w:rFonts w:ascii="Arial" w:hAnsi="Arial" w:cs="Arial"/>
          <w:sz w:val="22"/>
          <w:szCs w:val="22"/>
        </w:rPr>
        <w:t xml:space="preserve">                </w:t>
      </w:r>
      <w:r w:rsidRPr="00211D01">
        <w:rPr>
          <w:rFonts w:ascii="Arial" w:hAnsi="Arial" w:cs="Arial"/>
          <w:sz w:val="22"/>
          <w:szCs w:val="22"/>
        </w:rPr>
        <w:t xml:space="preserve">                             </w:t>
      </w:r>
      <w:r w:rsidR="00765F7A">
        <w:rPr>
          <w:rFonts w:ascii="Arial" w:hAnsi="Arial" w:cs="Arial"/>
          <w:sz w:val="22"/>
          <w:szCs w:val="22"/>
        </w:rPr>
        <w:tab/>
        <w:t xml:space="preserve"> </w:t>
      </w:r>
      <w:r w:rsidRPr="00211D01">
        <w:rPr>
          <w:rFonts w:ascii="Arial" w:hAnsi="Arial" w:cs="Arial"/>
          <w:sz w:val="22"/>
          <w:szCs w:val="22"/>
        </w:rPr>
        <w:t>100 Kč,</w:t>
      </w:r>
    </w:p>
    <w:p w14:paraId="4FF086DE" w14:textId="77777777" w:rsidR="00EF0EB1" w:rsidRPr="00211D01" w:rsidRDefault="00EF0EB1" w:rsidP="00211D01">
      <w:pPr>
        <w:numPr>
          <w:ilvl w:val="1"/>
          <w:numId w:val="34"/>
        </w:numPr>
        <w:spacing w:before="120"/>
        <w:jc w:val="both"/>
        <w:rPr>
          <w:rFonts w:ascii="Arial" w:hAnsi="Arial" w:cs="Arial"/>
          <w:sz w:val="22"/>
          <w:szCs w:val="22"/>
        </w:rPr>
      </w:pPr>
      <w:r w:rsidRPr="00DC4F07">
        <w:rPr>
          <w:rFonts w:ascii="Arial" w:hAnsi="Arial" w:cs="Arial"/>
          <w:sz w:val="22"/>
          <w:szCs w:val="22"/>
        </w:rPr>
        <w:t>za dru</w:t>
      </w:r>
      <w:r w:rsidR="00211D01">
        <w:rPr>
          <w:rFonts w:ascii="Arial" w:hAnsi="Arial" w:cs="Arial"/>
          <w:sz w:val="22"/>
          <w:szCs w:val="22"/>
        </w:rPr>
        <w:t xml:space="preserve">hého a každého dalšího psa </w:t>
      </w:r>
      <w:r w:rsidRPr="00DC4F07">
        <w:rPr>
          <w:rFonts w:ascii="Arial" w:hAnsi="Arial" w:cs="Arial"/>
          <w:sz w:val="22"/>
          <w:szCs w:val="22"/>
        </w:rPr>
        <w:t>držit</w:t>
      </w:r>
      <w:r w:rsidR="00211D01">
        <w:rPr>
          <w:rFonts w:ascii="Arial" w:hAnsi="Arial" w:cs="Arial"/>
          <w:sz w:val="22"/>
          <w:szCs w:val="22"/>
        </w:rPr>
        <w:t>ele uvedeného v písm. c)</w:t>
      </w:r>
      <w:r w:rsidRPr="00211D01">
        <w:rPr>
          <w:rFonts w:ascii="Arial" w:hAnsi="Arial" w:cs="Arial"/>
          <w:sz w:val="22"/>
          <w:szCs w:val="22"/>
        </w:rPr>
        <w:t xml:space="preserve">        </w:t>
      </w:r>
      <w:r w:rsidR="00211D01">
        <w:rPr>
          <w:rFonts w:ascii="Arial" w:hAnsi="Arial" w:cs="Arial"/>
          <w:sz w:val="22"/>
          <w:szCs w:val="22"/>
        </w:rPr>
        <w:t xml:space="preserve">         </w:t>
      </w:r>
      <w:r w:rsidR="00765F7A">
        <w:rPr>
          <w:rFonts w:ascii="Arial" w:hAnsi="Arial" w:cs="Arial"/>
          <w:sz w:val="22"/>
          <w:szCs w:val="22"/>
        </w:rPr>
        <w:t>   </w:t>
      </w:r>
      <w:r w:rsidRPr="00211D01">
        <w:rPr>
          <w:rFonts w:ascii="Arial" w:hAnsi="Arial" w:cs="Arial"/>
          <w:sz w:val="22"/>
          <w:szCs w:val="22"/>
        </w:rPr>
        <w:t>150 Kč.</w:t>
      </w:r>
    </w:p>
    <w:p w14:paraId="5972E36A" w14:textId="77777777" w:rsidR="00DC4F07" w:rsidRDefault="00DC4F07" w:rsidP="00FB688D">
      <w:pPr>
        <w:pStyle w:val="slalnk"/>
        <w:spacing w:before="120" w:after="0"/>
        <w:rPr>
          <w:rFonts w:ascii="Arial" w:hAnsi="Arial" w:cs="Arial"/>
          <w:sz w:val="22"/>
          <w:szCs w:val="22"/>
        </w:rPr>
      </w:pPr>
    </w:p>
    <w:p w14:paraId="442F75B9" w14:textId="3CEB9D55" w:rsidR="00C26A04" w:rsidRPr="00C26A04" w:rsidRDefault="00C26A04" w:rsidP="00C26A04">
      <w:pPr>
        <w:numPr>
          <w:ilvl w:val="0"/>
          <w:numId w:val="34"/>
        </w:numPr>
        <w:spacing w:before="120"/>
        <w:jc w:val="both"/>
        <w:rPr>
          <w:rFonts w:ascii="Arial" w:hAnsi="Arial" w:cs="Arial"/>
          <w:sz w:val="22"/>
          <w:szCs w:val="22"/>
        </w:rPr>
      </w:pPr>
      <w:r w:rsidRPr="00C26A04">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5"/>
      </w:r>
    </w:p>
    <w:p w14:paraId="049E1A49" w14:textId="77777777" w:rsidR="00C26A04" w:rsidRDefault="00C26A04" w:rsidP="00FB688D">
      <w:pPr>
        <w:pStyle w:val="slalnk"/>
        <w:spacing w:before="120" w:after="0"/>
        <w:rPr>
          <w:rFonts w:ascii="Arial" w:hAnsi="Arial" w:cs="Arial"/>
          <w:sz w:val="22"/>
          <w:szCs w:val="22"/>
        </w:rPr>
      </w:pPr>
    </w:p>
    <w:p w14:paraId="278B4183"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 xml:space="preserve">Čl. 5 </w:t>
      </w:r>
    </w:p>
    <w:p w14:paraId="245CF690" w14:textId="77777777" w:rsidR="00EF0EB1" w:rsidRPr="00DC4F07" w:rsidRDefault="00EF0EB1" w:rsidP="00FB688D">
      <w:pPr>
        <w:pStyle w:val="Nzvylnk"/>
        <w:spacing w:before="120" w:after="0"/>
        <w:rPr>
          <w:rFonts w:ascii="Arial" w:hAnsi="Arial" w:cs="Arial"/>
          <w:sz w:val="22"/>
          <w:szCs w:val="22"/>
        </w:rPr>
      </w:pPr>
      <w:r w:rsidRPr="00DC4F07">
        <w:rPr>
          <w:rFonts w:ascii="Arial" w:hAnsi="Arial" w:cs="Arial"/>
          <w:sz w:val="22"/>
          <w:szCs w:val="22"/>
        </w:rPr>
        <w:t xml:space="preserve">Splatnost poplatku </w:t>
      </w:r>
    </w:p>
    <w:p w14:paraId="6F1C2EEB" w14:textId="346C30D7" w:rsidR="00C26A04" w:rsidRDefault="00C26A04" w:rsidP="00C26A04">
      <w:pPr>
        <w:numPr>
          <w:ilvl w:val="0"/>
          <w:numId w:val="35"/>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konce měsíce února příslušného kalendářního roku.</w:t>
      </w:r>
    </w:p>
    <w:p w14:paraId="2740D6B9" w14:textId="3F8E8CD0" w:rsidR="00C26A04" w:rsidRPr="005C0AE5" w:rsidRDefault="00C26A04" w:rsidP="00C26A04">
      <w:pPr>
        <w:numPr>
          <w:ilvl w:val="0"/>
          <w:numId w:val="35"/>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ém poplatková povinnost vznikla.</w:t>
      </w:r>
    </w:p>
    <w:p w14:paraId="7D7A39AA" w14:textId="77777777" w:rsidR="00C26A04" w:rsidRDefault="00C26A04" w:rsidP="00C26A04">
      <w:pPr>
        <w:numPr>
          <w:ilvl w:val="0"/>
          <w:numId w:val="35"/>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3F010A19" w14:textId="77777777" w:rsidR="00DC4F07" w:rsidRDefault="00DC4F07" w:rsidP="00FB688D">
      <w:pPr>
        <w:pStyle w:val="slalnk"/>
        <w:spacing w:before="120" w:after="0"/>
        <w:rPr>
          <w:rFonts w:ascii="Arial" w:hAnsi="Arial" w:cs="Arial"/>
          <w:sz w:val="22"/>
          <w:szCs w:val="22"/>
        </w:rPr>
      </w:pPr>
    </w:p>
    <w:p w14:paraId="25ED3FB8" w14:textId="77777777" w:rsidR="00EF0EB1" w:rsidRPr="00DC4F07" w:rsidRDefault="00EF0EB1" w:rsidP="00FB688D">
      <w:pPr>
        <w:pStyle w:val="slalnk"/>
        <w:spacing w:before="120" w:after="0"/>
        <w:rPr>
          <w:rFonts w:ascii="Arial" w:hAnsi="Arial" w:cs="Arial"/>
          <w:sz w:val="22"/>
          <w:szCs w:val="22"/>
        </w:rPr>
      </w:pPr>
      <w:r w:rsidRPr="00DC4F07">
        <w:rPr>
          <w:rFonts w:ascii="Arial" w:hAnsi="Arial" w:cs="Arial"/>
          <w:sz w:val="22"/>
          <w:szCs w:val="22"/>
        </w:rPr>
        <w:t>Čl. 6</w:t>
      </w:r>
    </w:p>
    <w:p w14:paraId="19B23922" w14:textId="77777777" w:rsidR="00EF0EB1" w:rsidRPr="00DC4F07" w:rsidRDefault="00411F80" w:rsidP="00FB688D">
      <w:pPr>
        <w:pStyle w:val="Nzvylnk"/>
        <w:spacing w:before="120" w:after="0"/>
        <w:rPr>
          <w:rFonts w:ascii="Arial" w:hAnsi="Arial" w:cs="Arial"/>
          <w:sz w:val="22"/>
          <w:szCs w:val="22"/>
        </w:rPr>
      </w:pPr>
      <w:r>
        <w:rPr>
          <w:rFonts w:ascii="Arial" w:hAnsi="Arial" w:cs="Arial"/>
          <w:sz w:val="22"/>
          <w:szCs w:val="22"/>
        </w:rPr>
        <w:t xml:space="preserve">Osvobození </w:t>
      </w:r>
    </w:p>
    <w:p w14:paraId="6546852C"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C4F07">
        <w:rPr>
          <w:rStyle w:val="Znakapoznpodarou"/>
          <w:rFonts w:ascii="Arial" w:hAnsi="Arial" w:cs="Arial"/>
          <w:sz w:val="22"/>
          <w:szCs w:val="22"/>
        </w:rPr>
        <w:footnoteReference w:id="6"/>
      </w:r>
      <w:r w:rsidRPr="00DC4F07">
        <w:rPr>
          <w:rFonts w:ascii="Arial" w:hAnsi="Arial" w:cs="Arial"/>
          <w:sz w:val="22"/>
          <w:szCs w:val="22"/>
        </w:rPr>
        <w:t xml:space="preserve">. </w:t>
      </w:r>
    </w:p>
    <w:p w14:paraId="5D6FCF2F"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Od poplatku se dále osvobozují:</w:t>
      </w:r>
    </w:p>
    <w:p w14:paraId="256C34FD"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psů, kteří jsou členy místního mysliveckého sdružení,</w:t>
      </w:r>
    </w:p>
    <w:p w14:paraId="43398B80"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psů, kteří jsou registrovanými psovody Horské služby</w:t>
      </w:r>
      <w:r w:rsidR="00411F80">
        <w:rPr>
          <w:rFonts w:ascii="Arial" w:hAnsi="Arial" w:cs="Arial"/>
          <w:sz w:val="22"/>
          <w:szCs w:val="22"/>
        </w:rPr>
        <w:t>,</w:t>
      </w:r>
      <w:r w:rsidRPr="00DC4F07">
        <w:rPr>
          <w:rFonts w:ascii="Arial" w:hAnsi="Arial" w:cs="Arial"/>
          <w:sz w:val="22"/>
          <w:szCs w:val="22"/>
        </w:rPr>
        <w:t xml:space="preserve"> </w:t>
      </w:r>
    </w:p>
    <w:p w14:paraId="11A9932E" w14:textId="77777777" w:rsidR="00EF0EB1" w:rsidRPr="00DC4F07" w:rsidRDefault="00EF0EB1" w:rsidP="00FB688D">
      <w:pPr>
        <w:numPr>
          <w:ilvl w:val="1"/>
          <w:numId w:val="35"/>
        </w:numPr>
        <w:tabs>
          <w:tab w:val="left" w:pos="3780"/>
        </w:tabs>
        <w:spacing w:before="120"/>
        <w:jc w:val="both"/>
        <w:rPr>
          <w:rFonts w:ascii="Arial" w:hAnsi="Arial" w:cs="Arial"/>
          <w:sz w:val="22"/>
          <w:szCs w:val="22"/>
        </w:rPr>
      </w:pPr>
      <w:r w:rsidRPr="00DC4F07">
        <w:rPr>
          <w:rFonts w:ascii="Arial" w:hAnsi="Arial" w:cs="Arial"/>
          <w:sz w:val="22"/>
          <w:szCs w:val="22"/>
        </w:rPr>
        <w:t>držitelé služebních psů.</w:t>
      </w:r>
    </w:p>
    <w:p w14:paraId="318011D8" w14:textId="77777777" w:rsidR="00EF0EB1" w:rsidRPr="00DC4F07" w:rsidRDefault="00EF0EB1" w:rsidP="00FB688D">
      <w:pPr>
        <w:numPr>
          <w:ilvl w:val="0"/>
          <w:numId w:val="6"/>
        </w:numPr>
        <w:spacing w:before="120"/>
        <w:jc w:val="both"/>
        <w:rPr>
          <w:rFonts w:ascii="Arial" w:hAnsi="Arial" w:cs="Arial"/>
          <w:sz w:val="22"/>
          <w:szCs w:val="22"/>
        </w:rPr>
      </w:pPr>
      <w:r w:rsidRPr="00DC4F07">
        <w:rPr>
          <w:rFonts w:ascii="Arial" w:hAnsi="Arial" w:cs="Arial"/>
          <w:sz w:val="22"/>
          <w:szCs w:val="22"/>
        </w:rPr>
        <w:t>V případě, že poplatník nesplní povinnost ohlásit údaj rozhodný pro os</w:t>
      </w:r>
      <w:r w:rsidR="00411F80">
        <w:rPr>
          <w:rFonts w:ascii="Arial" w:hAnsi="Arial" w:cs="Arial"/>
          <w:sz w:val="22"/>
          <w:szCs w:val="22"/>
        </w:rPr>
        <w:t>vobození</w:t>
      </w:r>
      <w:r w:rsidRPr="00DC4F07">
        <w:rPr>
          <w:rFonts w:ascii="Arial" w:hAnsi="Arial" w:cs="Arial"/>
          <w:sz w:val="22"/>
          <w:szCs w:val="22"/>
        </w:rPr>
        <w:t xml:space="preserve"> ve lhůtách stanovených touto vyhláškou nebo zákonem, nárok na osvobozen</w:t>
      </w:r>
      <w:r w:rsidR="00411F80">
        <w:rPr>
          <w:rFonts w:ascii="Arial" w:hAnsi="Arial" w:cs="Arial"/>
          <w:sz w:val="22"/>
          <w:szCs w:val="22"/>
        </w:rPr>
        <w:t>í</w:t>
      </w:r>
      <w:r w:rsidRPr="00DC4F07">
        <w:rPr>
          <w:rFonts w:ascii="Arial" w:hAnsi="Arial" w:cs="Arial"/>
          <w:sz w:val="22"/>
          <w:szCs w:val="22"/>
        </w:rPr>
        <w:t xml:space="preserve"> zaniká.</w:t>
      </w:r>
      <w:r w:rsidRPr="00DC4F07">
        <w:rPr>
          <w:rStyle w:val="Znakapoznpodarou"/>
          <w:rFonts w:ascii="Arial" w:hAnsi="Arial" w:cs="Arial"/>
          <w:sz w:val="22"/>
          <w:szCs w:val="22"/>
        </w:rPr>
        <w:footnoteReference w:id="7"/>
      </w:r>
    </w:p>
    <w:p w14:paraId="25215866" w14:textId="77777777" w:rsidR="00E1359E" w:rsidRDefault="00E1359E" w:rsidP="00FB688D">
      <w:pPr>
        <w:pStyle w:val="stylprostOZV"/>
        <w:spacing w:before="120" w:after="0"/>
        <w:rPr>
          <w:rFonts w:ascii="Arial" w:hAnsi="Arial" w:cs="Arial"/>
          <w:sz w:val="22"/>
          <w:szCs w:val="22"/>
        </w:rPr>
      </w:pPr>
    </w:p>
    <w:p w14:paraId="09C58C7A" w14:textId="77777777" w:rsidR="00E1359E" w:rsidRDefault="00E1359E" w:rsidP="00FB688D">
      <w:pPr>
        <w:pStyle w:val="stylprostOZV"/>
        <w:spacing w:before="120" w:after="0"/>
        <w:rPr>
          <w:rFonts w:ascii="Arial" w:hAnsi="Arial" w:cs="Arial"/>
          <w:sz w:val="22"/>
          <w:szCs w:val="22"/>
        </w:rPr>
      </w:pPr>
    </w:p>
    <w:p w14:paraId="082DF2E3" w14:textId="77777777" w:rsidR="00E1359E" w:rsidRDefault="00E1359E" w:rsidP="00FB688D">
      <w:pPr>
        <w:pStyle w:val="stylprostOZV"/>
        <w:spacing w:before="120" w:after="0"/>
        <w:rPr>
          <w:rFonts w:ascii="Arial" w:hAnsi="Arial" w:cs="Arial"/>
          <w:sz w:val="22"/>
          <w:szCs w:val="22"/>
        </w:rPr>
      </w:pPr>
    </w:p>
    <w:p w14:paraId="50B164FB" w14:textId="77777777" w:rsidR="00E1359E" w:rsidRDefault="00E1359E" w:rsidP="00FB688D">
      <w:pPr>
        <w:pStyle w:val="stylprostOZV"/>
        <w:spacing w:before="120" w:after="0"/>
        <w:rPr>
          <w:rFonts w:ascii="Arial" w:hAnsi="Arial" w:cs="Arial"/>
          <w:sz w:val="22"/>
          <w:szCs w:val="22"/>
        </w:rPr>
      </w:pPr>
    </w:p>
    <w:p w14:paraId="4A075856" w14:textId="65CBA622" w:rsidR="00880980" w:rsidRPr="00DC4F07" w:rsidRDefault="00A25235" w:rsidP="00FB688D">
      <w:pPr>
        <w:pStyle w:val="stylprostOZV"/>
        <w:spacing w:before="120" w:after="0"/>
        <w:rPr>
          <w:rFonts w:ascii="Arial" w:hAnsi="Arial" w:cs="Arial"/>
          <w:sz w:val="22"/>
          <w:szCs w:val="22"/>
        </w:rPr>
      </w:pPr>
      <w:r w:rsidRPr="00DC4F07">
        <w:rPr>
          <w:rFonts w:ascii="Arial" w:hAnsi="Arial" w:cs="Arial"/>
          <w:sz w:val="22"/>
          <w:szCs w:val="22"/>
        </w:rPr>
        <w:lastRenderedPageBreak/>
        <w:t>ČÁST III.</w:t>
      </w:r>
    </w:p>
    <w:p w14:paraId="16D4BA08" w14:textId="77777777" w:rsidR="00E436FF" w:rsidRPr="00DC4F07"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poplatek z</w:t>
      </w:r>
      <w:r w:rsidR="008F5268" w:rsidRPr="00DC4F07">
        <w:rPr>
          <w:rFonts w:ascii="Arial" w:hAnsi="Arial" w:cs="Arial"/>
          <w:caps/>
          <w:sz w:val="22"/>
          <w:szCs w:val="22"/>
        </w:rPr>
        <w:t> </w:t>
      </w:r>
      <w:r w:rsidR="000A4CC7" w:rsidRPr="00DC4F07">
        <w:rPr>
          <w:rFonts w:ascii="Arial" w:hAnsi="Arial" w:cs="Arial"/>
          <w:caps/>
          <w:sz w:val="22"/>
          <w:szCs w:val="22"/>
        </w:rPr>
        <w:t>POBYTU</w:t>
      </w:r>
    </w:p>
    <w:p w14:paraId="79F16FC3" w14:textId="7777777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7</w:t>
      </w:r>
    </w:p>
    <w:p w14:paraId="3E598825"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Předmět, poplatník a plátce poplatku</w:t>
      </w:r>
    </w:p>
    <w:p w14:paraId="22A07F7D" w14:textId="1DDE7D93" w:rsidR="00392F90" w:rsidRDefault="00392F90" w:rsidP="00392F90">
      <w:pPr>
        <w:numPr>
          <w:ilvl w:val="3"/>
          <w:numId w:val="3"/>
        </w:numPr>
        <w:tabs>
          <w:tab w:val="clear" w:pos="1800"/>
          <w:tab w:val="num" w:pos="567"/>
        </w:tabs>
        <w:spacing w:before="120" w:line="288" w:lineRule="auto"/>
        <w:ind w:left="567" w:hanging="567"/>
        <w:jc w:val="both"/>
        <w:rPr>
          <w:rFonts w:ascii="Arial" w:hAnsi="Arial" w:cs="Arial"/>
          <w:sz w:val="22"/>
          <w:szCs w:val="22"/>
        </w:rPr>
      </w:pPr>
      <w:r w:rsidRPr="00030293">
        <w:rPr>
          <w:rFonts w:ascii="Arial" w:hAnsi="Arial" w:cs="Arial"/>
          <w:sz w:val="22"/>
          <w:szCs w:val="22"/>
        </w:rPr>
        <w:t>Předmětem poplatku je úplatný pobyt trvající nejvýše 60 po sobě jdoucích kalendářních dnů u je</w:t>
      </w:r>
      <w:r>
        <w:rPr>
          <w:rFonts w:ascii="Arial" w:hAnsi="Arial" w:cs="Arial"/>
          <w:sz w:val="22"/>
          <w:szCs w:val="22"/>
        </w:rPr>
        <w:t>dnotlivého poskytovatele pobytu</w:t>
      </w:r>
      <w:r w:rsidRPr="00556FBB">
        <w:rPr>
          <w:rFonts w:ascii="Arial" w:hAnsi="Arial" w:cs="Arial"/>
          <w:sz w:val="22"/>
          <w:szCs w:val="22"/>
        </w:rPr>
        <w:t>.</w:t>
      </w:r>
      <w:r>
        <w:rPr>
          <w:rFonts w:ascii="Arial" w:hAnsi="Arial" w:cs="Arial"/>
          <w:sz w:val="22"/>
          <w:szCs w:val="22"/>
        </w:rPr>
        <w:t xml:space="preserve"> Předmětem poplatku není pobyt, při kterém je na základě zákona omezována osobní svoboda, a </w:t>
      </w:r>
      <w:r w:rsidRPr="00337DB7">
        <w:rPr>
          <w:rFonts w:ascii="Arial" w:hAnsi="Arial" w:cs="Arial"/>
          <w:sz w:val="22"/>
          <w:szCs w:val="22"/>
        </w:rPr>
        <w:t>pobyt ve zdravotnickém zařízení poskytovatele lůžkové péče, pokud je tento pobyt hrazenou zdravotní službou podle zákona upravujícího veřejné zdravotní pojištění nebo pokud je její součástí</w:t>
      </w:r>
      <w:r w:rsidRPr="00061889">
        <w:rPr>
          <w:rFonts w:ascii="Arial" w:hAnsi="Arial" w:cs="Arial"/>
          <w:sz w:val="22"/>
          <w:szCs w:val="22"/>
        </w:rPr>
        <w:t>, s výjimkou lázeňské léčebně rehabilitační péče</w:t>
      </w:r>
      <w:r>
        <w:rPr>
          <w:rFonts w:ascii="Arial" w:hAnsi="Arial" w:cs="Arial"/>
          <w:sz w:val="22"/>
          <w:szCs w:val="22"/>
        </w:rPr>
        <w:t>.</w:t>
      </w:r>
      <w:r w:rsidRPr="00337DB7">
        <w:rPr>
          <w:rStyle w:val="Znakapoznpodarou"/>
          <w:rFonts w:ascii="Arial" w:hAnsi="Arial" w:cs="Arial"/>
          <w:sz w:val="22"/>
          <w:szCs w:val="22"/>
        </w:rPr>
        <w:footnoteReference w:id="8"/>
      </w:r>
    </w:p>
    <w:p w14:paraId="0247A1B3" w14:textId="43DB98B3" w:rsidR="00392F90" w:rsidRPr="00392F90" w:rsidRDefault="00392F90" w:rsidP="00392F90">
      <w:pPr>
        <w:numPr>
          <w:ilvl w:val="3"/>
          <w:numId w:val="3"/>
        </w:numPr>
        <w:tabs>
          <w:tab w:val="clear" w:pos="1800"/>
          <w:tab w:val="num" w:pos="567"/>
        </w:tabs>
        <w:spacing w:before="120" w:line="288" w:lineRule="auto"/>
        <w:ind w:left="567" w:hanging="567"/>
        <w:jc w:val="both"/>
        <w:rPr>
          <w:rFonts w:ascii="Arial" w:hAnsi="Arial" w:cs="Arial"/>
          <w:sz w:val="22"/>
          <w:szCs w:val="22"/>
        </w:rPr>
      </w:pPr>
      <w:r w:rsidRPr="00392F90">
        <w:rPr>
          <w:rFonts w:ascii="Arial" w:hAnsi="Arial" w:cs="Arial"/>
          <w:sz w:val="22"/>
          <w:szCs w:val="22"/>
        </w:rPr>
        <w:t>Poplatníkem poplatku je osoba, která ve městě Pec pod Sněžkou není přihlášená (dále jen „poplatník“).</w:t>
      </w:r>
      <w:r>
        <w:rPr>
          <w:rStyle w:val="Znakapoznpodarou"/>
          <w:rFonts w:ascii="Arial" w:hAnsi="Arial" w:cs="Arial"/>
          <w:sz w:val="22"/>
          <w:szCs w:val="22"/>
        </w:rPr>
        <w:footnoteReference w:id="9"/>
      </w:r>
    </w:p>
    <w:p w14:paraId="111307DA" w14:textId="77777777" w:rsidR="00392F90" w:rsidRPr="00116087" w:rsidRDefault="00392F90" w:rsidP="00392F90">
      <w:pPr>
        <w:numPr>
          <w:ilvl w:val="0"/>
          <w:numId w:val="3"/>
        </w:numPr>
        <w:spacing w:before="120" w:line="288" w:lineRule="auto"/>
        <w:jc w:val="both"/>
        <w:rPr>
          <w:rFonts w:ascii="Arial" w:hAnsi="Arial" w:cs="Arial"/>
          <w:sz w:val="22"/>
          <w:szCs w:val="22"/>
        </w:rPr>
      </w:pPr>
      <w:r w:rsidRPr="00116087">
        <w:rPr>
          <w:rFonts w:ascii="Arial" w:hAnsi="Arial" w:cs="Arial"/>
          <w:sz w:val="22"/>
          <w:szCs w:val="22"/>
        </w:rPr>
        <w:t>Plátcem poplatku je poskytovatel úplatného pobytu (dále jen „plátce“). Plátce je povinen vybrat poplatek od poplatníka.</w:t>
      </w:r>
      <w:r w:rsidRPr="00116087">
        <w:rPr>
          <w:rStyle w:val="Znakapoznpodarou"/>
          <w:rFonts w:ascii="Arial" w:hAnsi="Arial" w:cs="Arial"/>
          <w:sz w:val="22"/>
          <w:szCs w:val="22"/>
        </w:rPr>
        <w:footnoteReference w:id="10"/>
      </w:r>
    </w:p>
    <w:p w14:paraId="5F4B346C" w14:textId="77777777" w:rsidR="00392F90" w:rsidRDefault="00392F90" w:rsidP="00FB688D">
      <w:pPr>
        <w:pStyle w:val="slalnk"/>
        <w:spacing w:before="120" w:after="0"/>
        <w:rPr>
          <w:rFonts w:ascii="Arial" w:hAnsi="Arial" w:cs="Arial"/>
          <w:sz w:val="22"/>
          <w:szCs w:val="22"/>
        </w:rPr>
      </w:pPr>
    </w:p>
    <w:p w14:paraId="256FEF6D" w14:textId="356E3099"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8</w:t>
      </w:r>
    </w:p>
    <w:p w14:paraId="5240E032"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142A6161" w14:textId="6B069568" w:rsidR="00392F90" w:rsidRDefault="00392F90" w:rsidP="00392F90">
      <w:pPr>
        <w:numPr>
          <w:ilvl w:val="0"/>
          <w:numId w:val="8"/>
        </w:numPr>
        <w:spacing w:before="120" w:line="288" w:lineRule="auto"/>
        <w:jc w:val="both"/>
        <w:rPr>
          <w:rFonts w:ascii="Arial" w:hAnsi="Arial" w:cs="Arial"/>
          <w:sz w:val="22"/>
          <w:szCs w:val="22"/>
        </w:rPr>
      </w:pPr>
      <w:r w:rsidRPr="00392C27">
        <w:rPr>
          <w:rFonts w:ascii="Arial" w:hAnsi="Arial" w:cs="Arial"/>
          <w:sz w:val="22"/>
          <w:szCs w:val="22"/>
        </w:rPr>
        <w:t>Plátce</w:t>
      </w:r>
      <w:r>
        <w:rPr>
          <w:rFonts w:ascii="Arial" w:hAnsi="Arial" w:cs="Arial"/>
          <w:sz w:val="22"/>
          <w:szCs w:val="22"/>
        </w:rPr>
        <w:t xml:space="preserve"> je povinen podat </w:t>
      </w:r>
      <w:r w:rsidRPr="00392C27">
        <w:rPr>
          <w:rFonts w:ascii="Arial" w:hAnsi="Arial" w:cs="Arial"/>
          <w:sz w:val="22"/>
          <w:szCs w:val="22"/>
        </w:rPr>
        <w:t>správci poplatku ohlášení</w:t>
      </w:r>
      <w:r>
        <w:rPr>
          <w:rFonts w:ascii="Arial" w:hAnsi="Arial" w:cs="Arial"/>
          <w:sz w:val="22"/>
          <w:szCs w:val="22"/>
        </w:rPr>
        <w:t xml:space="preserve"> nejpozději</w:t>
      </w:r>
      <w:r w:rsidRPr="00392C27">
        <w:rPr>
          <w:rFonts w:ascii="Arial" w:hAnsi="Arial" w:cs="Arial"/>
          <w:sz w:val="22"/>
          <w:szCs w:val="22"/>
        </w:rPr>
        <w:t xml:space="preserve"> </w:t>
      </w:r>
      <w:r>
        <w:rPr>
          <w:rFonts w:ascii="Arial" w:hAnsi="Arial" w:cs="Arial"/>
          <w:sz w:val="22"/>
          <w:szCs w:val="22"/>
        </w:rPr>
        <w:t>do</w:t>
      </w:r>
      <w:r w:rsidRPr="00392C27">
        <w:rPr>
          <w:rFonts w:ascii="Arial" w:hAnsi="Arial" w:cs="Arial"/>
          <w:sz w:val="22"/>
          <w:szCs w:val="22"/>
        </w:rPr>
        <w:t xml:space="preserve"> </w:t>
      </w:r>
      <w:r>
        <w:rPr>
          <w:rFonts w:ascii="Arial" w:hAnsi="Arial" w:cs="Arial"/>
          <w:sz w:val="22"/>
          <w:szCs w:val="22"/>
        </w:rPr>
        <w:t xml:space="preserve">15 </w:t>
      </w:r>
      <w:r w:rsidRPr="00392C27">
        <w:rPr>
          <w:rFonts w:ascii="Arial" w:hAnsi="Arial" w:cs="Arial"/>
          <w:sz w:val="22"/>
          <w:szCs w:val="22"/>
        </w:rPr>
        <w:t xml:space="preserve">dnů od zahájení </w:t>
      </w:r>
      <w:r>
        <w:rPr>
          <w:rFonts w:ascii="Arial" w:hAnsi="Arial" w:cs="Arial"/>
          <w:sz w:val="22"/>
          <w:szCs w:val="22"/>
        </w:rPr>
        <w:t xml:space="preserve">činnosti spočívající v </w:t>
      </w:r>
      <w:r w:rsidRPr="00392C27">
        <w:rPr>
          <w:rFonts w:ascii="Arial" w:hAnsi="Arial" w:cs="Arial"/>
          <w:sz w:val="22"/>
          <w:szCs w:val="22"/>
        </w:rPr>
        <w:t xml:space="preserve">poskytování </w:t>
      </w:r>
      <w:r>
        <w:rPr>
          <w:rFonts w:ascii="Arial" w:hAnsi="Arial" w:cs="Arial"/>
          <w:sz w:val="22"/>
          <w:szCs w:val="22"/>
        </w:rPr>
        <w:t xml:space="preserve">úplatného pobytu; </w:t>
      </w:r>
      <w:r w:rsidRPr="000A6937">
        <w:rPr>
          <w:rFonts w:ascii="Arial" w:hAnsi="Arial" w:cs="Arial"/>
          <w:sz w:val="22"/>
          <w:szCs w:val="22"/>
        </w:rPr>
        <w:t>údaje uváděné v ohlášení upravuje zákon</w:t>
      </w:r>
      <w:r>
        <w:rPr>
          <w:rFonts w:ascii="Arial" w:hAnsi="Arial" w:cs="Arial"/>
          <w:sz w:val="22"/>
          <w:szCs w:val="22"/>
        </w:rPr>
        <w:t>.</w:t>
      </w:r>
      <w:r>
        <w:rPr>
          <w:rStyle w:val="Znakapoznpodarou"/>
          <w:rFonts w:ascii="Arial" w:hAnsi="Arial" w:cs="Arial"/>
          <w:sz w:val="22"/>
          <w:szCs w:val="22"/>
        </w:rPr>
        <w:footnoteReference w:id="11"/>
      </w:r>
      <w:r>
        <w:rPr>
          <w:rFonts w:ascii="Arial" w:hAnsi="Arial" w:cs="Arial"/>
          <w:sz w:val="22"/>
          <w:szCs w:val="22"/>
        </w:rPr>
        <w:t xml:space="preserve"> </w:t>
      </w:r>
    </w:p>
    <w:p w14:paraId="38E69570" w14:textId="769EACCA" w:rsidR="00392F90" w:rsidRPr="00376155" w:rsidRDefault="00392F90" w:rsidP="00392F90">
      <w:pPr>
        <w:numPr>
          <w:ilvl w:val="0"/>
          <w:numId w:val="8"/>
        </w:numPr>
        <w:spacing w:before="120" w:line="288" w:lineRule="auto"/>
        <w:jc w:val="both"/>
        <w:rPr>
          <w:rFonts w:ascii="Arial" w:hAnsi="Arial" w:cs="Arial"/>
          <w:sz w:val="22"/>
          <w:szCs w:val="22"/>
        </w:rPr>
      </w:pPr>
      <w:r w:rsidRPr="00376155">
        <w:rPr>
          <w:rFonts w:ascii="Arial" w:hAnsi="Arial" w:cs="Arial"/>
          <w:sz w:val="22"/>
          <w:szCs w:val="22"/>
        </w:rPr>
        <w:t xml:space="preserve">Dojde-li ke změně údajů uvedených v ohlášení, je plátce povinen tuto změnu oznámit do 15 </w:t>
      </w:r>
      <w:r>
        <w:rPr>
          <w:rFonts w:ascii="Arial" w:hAnsi="Arial" w:cs="Arial"/>
          <w:sz w:val="22"/>
          <w:szCs w:val="22"/>
        </w:rPr>
        <w:t xml:space="preserve">dnů </w:t>
      </w:r>
      <w:r w:rsidRPr="00376155">
        <w:rPr>
          <w:rFonts w:ascii="Arial" w:hAnsi="Arial" w:cs="Arial"/>
          <w:sz w:val="22"/>
          <w:szCs w:val="22"/>
        </w:rPr>
        <w:t>ode dne, kdy nastala.</w:t>
      </w:r>
      <w:r w:rsidRPr="00376155">
        <w:rPr>
          <w:rStyle w:val="Znakapoznpodarou"/>
          <w:rFonts w:ascii="Arial" w:hAnsi="Arial" w:cs="Arial"/>
          <w:sz w:val="22"/>
          <w:szCs w:val="22"/>
        </w:rPr>
        <w:footnoteReference w:id="12"/>
      </w:r>
    </w:p>
    <w:p w14:paraId="030DD8A9" w14:textId="77777777" w:rsidR="00392F90" w:rsidRDefault="00392F90" w:rsidP="00FB688D">
      <w:pPr>
        <w:spacing w:before="120"/>
        <w:jc w:val="both"/>
        <w:rPr>
          <w:rFonts w:ascii="Arial" w:hAnsi="Arial" w:cs="Arial"/>
          <w:sz w:val="22"/>
          <w:szCs w:val="22"/>
        </w:rPr>
      </w:pPr>
    </w:p>
    <w:p w14:paraId="1A6E9B20" w14:textId="77777777"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DC4F07">
        <w:rPr>
          <w:rFonts w:ascii="Arial" w:hAnsi="Arial" w:cs="Arial"/>
          <w:sz w:val="22"/>
          <w:szCs w:val="22"/>
        </w:rPr>
        <w:t>9</w:t>
      </w:r>
    </w:p>
    <w:p w14:paraId="2041E482" w14:textId="77777777" w:rsidR="00E0538D" w:rsidRDefault="00E0538D" w:rsidP="00FB688D">
      <w:pPr>
        <w:pStyle w:val="slalnk"/>
        <w:spacing w:before="120" w:after="0"/>
        <w:rPr>
          <w:rFonts w:ascii="Arial" w:hAnsi="Arial" w:cs="Arial"/>
          <w:sz w:val="22"/>
          <w:szCs w:val="22"/>
        </w:rPr>
      </w:pPr>
      <w:r w:rsidRPr="00DC4F07">
        <w:rPr>
          <w:rFonts w:ascii="Arial" w:hAnsi="Arial" w:cs="Arial"/>
          <w:sz w:val="22"/>
          <w:szCs w:val="22"/>
        </w:rPr>
        <w:t>Evidenční povinnost</w:t>
      </w:r>
      <w:r w:rsidRPr="00DC4F07">
        <w:rPr>
          <w:rStyle w:val="Znakapoznpodarou"/>
          <w:rFonts w:ascii="Arial" w:hAnsi="Arial" w:cs="Arial"/>
          <w:sz w:val="22"/>
          <w:szCs w:val="22"/>
        </w:rPr>
        <w:footnoteReference w:id="13"/>
      </w:r>
    </w:p>
    <w:p w14:paraId="0DC4A01A" w14:textId="77777777" w:rsidR="00F91F3F" w:rsidRPr="00DD7A16" w:rsidRDefault="00F91F3F" w:rsidP="00F91F3F">
      <w:pPr>
        <w:pStyle w:val="Paragraf"/>
        <w:numPr>
          <w:ilvl w:val="0"/>
          <w:numId w:val="0"/>
        </w:numPr>
        <w:ind w:left="567"/>
        <w:jc w:val="left"/>
        <w:outlineLvl w:val="9"/>
        <w:rPr>
          <w:rFonts w:ascii="Arial" w:hAnsi="Arial" w:cs="Arial"/>
          <w:sz w:val="22"/>
          <w:szCs w:val="22"/>
        </w:rPr>
      </w:pPr>
      <w:r w:rsidRPr="00DD7A16">
        <w:rPr>
          <w:rFonts w:ascii="Arial" w:hAnsi="Arial" w:cs="Arial"/>
          <w:sz w:val="22"/>
          <w:szCs w:val="22"/>
        </w:rPr>
        <w:t>Evidenční povinnost plátce, včetně povinnosti vést evidenční knihu, upravuje zákon.</w:t>
      </w:r>
      <w:r w:rsidRPr="00061889">
        <w:rPr>
          <w:rStyle w:val="Znakapoznpodarou"/>
          <w:rFonts w:ascii="Arial" w:hAnsi="Arial" w:cs="Arial"/>
          <w:sz w:val="22"/>
          <w:szCs w:val="22"/>
        </w:rPr>
        <w:footnoteReference w:id="14"/>
      </w:r>
    </w:p>
    <w:p w14:paraId="48A14C02" w14:textId="77777777" w:rsidR="00F91F3F" w:rsidRDefault="00F91F3F" w:rsidP="00FB688D">
      <w:pPr>
        <w:pStyle w:val="slalnk"/>
        <w:spacing w:before="120" w:after="0"/>
        <w:rPr>
          <w:rFonts w:ascii="Arial" w:hAnsi="Arial" w:cs="Arial"/>
          <w:sz w:val="22"/>
          <w:szCs w:val="22"/>
        </w:rPr>
      </w:pPr>
    </w:p>
    <w:p w14:paraId="79C882EC" w14:textId="77777777"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7970B1" w:rsidRPr="00DC4F07">
        <w:rPr>
          <w:rFonts w:ascii="Arial" w:hAnsi="Arial" w:cs="Arial"/>
          <w:sz w:val="22"/>
          <w:szCs w:val="22"/>
        </w:rPr>
        <w:t>1</w:t>
      </w:r>
      <w:r w:rsidR="00DC4F07">
        <w:rPr>
          <w:rFonts w:ascii="Arial" w:hAnsi="Arial" w:cs="Arial"/>
          <w:sz w:val="22"/>
          <w:szCs w:val="22"/>
        </w:rPr>
        <w:t>0</w:t>
      </w:r>
    </w:p>
    <w:p w14:paraId="3236B831"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7844F6FB" w14:textId="32AE19B4" w:rsidR="00E0538D" w:rsidRPr="0036605D" w:rsidRDefault="00E0538D" w:rsidP="00FB688D">
      <w:pPr>
        <w:spacing w:before="120"/>
        <w:jc w:val="both"/>
        <w:rPr>
          <w:rFonts w:ascii="Arial" w:hAnsi="Arial" w:cs="Arial"/>
          <w:sz w:val="22"/>
          <w:szCs w:val="22"/>
        </w:rPr>
      </w:pPr>
      <w:r w:rsidRPr="0036605D">
        <w:rPr>
          <w:rFonts w:ascii="Arial" w:hAnsi="Arial" w:cs="Arial"/>
          <w:sz w:val="22"/>
          <w:szCs w:val="22"/>
        </w:rPr>
        <w:t xml:space="preserve">Sazba poplatku činí </w:t>
      </w:r>
      <w:r w:rsidR="00DD20E1">
        <w:rPr>
          <w:rFonts w:ascii="Arial" w:hAnsi="Arial" w:cs="Arial"/>
          <w:b/>
          <w:bCs/>
          <w:sz w:val="22"/>
          <w:szCs w:val="22"/>
        </w:rPr>
        <w:t>3</w:t>
      </w:r>
      <w:r w:rsidR="00A82B1C">
        <w:rPr>
          <w:rFonts w:ascii="Arial" w:hAnsi="Arial" w:cs="Arial"/>
          <w:b/>
          <w:bCs/>
          <w:sz w:val="22"/>
          <w:szCs w:val="22"/>
        </w:rPr>
        <w:t>5</w:t>
      </w:r>
      <w:r w:rsidR="007970B1" w:rsidRPr="0036605D">
        <w:rPr>
          <w:rFonts w:ascii="Arial" w:hAnsi="Arial" w:cs="Arial"/>
          <w:b/>
          <w:bCs/>
          <w:sz w:val="22"/>
          <w:szCs w:val="22"/>
        </w:rPr>
        <w:t xml:space="preserve"> Kč</w:t>
      </w:r>
      <w:r w:rsidR="007970B1" w:rsidRPr="0036605D">
        <w:rPr>
          <w:rFonts w:ascii="Arial" w:hAnsi="Arial" w:cs="Arial"/>
          <w:sz w:val="22"/>
          <w:szCs w:val="22"/>
        </w:rPr>
        <w:t xml:space="preserve"> </w:t>
      </w:r>
      <w:r w:rsidRPr="0036605D">
        <w:rPr>
          <w:rFonts w:ascii="Arial" w:hAnsi="Arial" w:cs="Arial"/>
          <w:sz w:val="22"/>
          <w:szCs w:val="22"/>
        </w:rPr>
        <w:t>za každý započatý den pobytu, s výjimkou dne jeho počátku.</w:t>
      </w:r>
    </w:p>
    <w:p w14:paraId="08C3EA75" w14:textId="77777777" w:rsidR="00DC4F07" w:rsidRDefault="00DC4F07" w:rsidP="00FB688D">
      <w:pPr>
        <w:pStyle w:val="slalnk"/>
        <w:spacing w:before="120" w:after="0"/>
        <w:rPr>
          <w:rFonts w:ascii="Arial" w:hAnsi="Arial" w:cs="Arial"/>
          <w:sz w:val="22"/>
          <w:szCs w:val="22"/>
        </w:rPr>
      </w:pPr>
    </w:p>
    <w:p w14:paraId="5F0633F0" w14:textId="4FAB98B5"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BC013B" w:rsidRPr="00DC4F07">
        <w:rPr>
          <w:rFonts w:ascii="Arial" w:hAnsi="Arial" w:cs="Arial"/>
          <w:sz w:val="22"/>
          <w:szCs w:val="22"/>
        </w:rPr>
        <w:t>1</w:t>
      </w:r>
      <w:r w:rsidR="00F91F3F">
        <w:rPr>
          <w:rFonts w:ascii="Arial" w:hAnsi="Arial" w:cs="Arial"/>
          <w:sz w:val="22"/>
          <w:szCs w:val="22"/>
        </w:rPr>
        <w:t>1</w:t>
      </w:r>
      <w:r w:rsidRPr="00DC4F07">
        <w:rPr>
          <w:rFonts w:ascii="Arial" w:hAnsi="Arial" w:cs="Arial"/>
          <w:sz w:val="22"/>
          <w:szCs w:val="22"/>
        </w:rPr>
        <w:t xml:space="preserve"> </w:t>
      </w:r>
    </w:p>
    <w:p w14:paraId="0C036930" w14:textId="77777777" w:rsidR="00E0538D" w:rsidRPr="00DC4F07" w:rsidRDefault="00E0538D" w:rsidP="00FB688D">
      <w:pPr>
        <w:pStyle w:val="Nzvylnk"/>
        <w:spacing w:before="120" w:after="0"/>
        <w:rPr>
          <w:rFonts w:ascii="Arial" w:hAnsi="Arial" w:cs="Arial"/>
          <w:sz w:val="22"/>
          <w:szCs w:val="22"/>
        </w:rPr>
      </w:pPr>
      <w:r w:rsidRPr="00DC4F07">
        <w:rPr>
          <w:rFonts w:ascii="Arial" w:hAnsi="Arial" w:cs="Arial"/>
          <w:sz w:val="22"/>
          <w:szCs w:val="22"/>
        </w:rPr>
        <w:t xml:space="preserve">Splatnost poplatku </w:t>
      </w:r>
    </w:p>
    <w:p w14:paraId="79E71899" w14:textId="77777777" w:rsidR="00BC013B" w:rsidRPr="00DC4F07" w:rsidRDefault="00E0538D" w:rsidP="00FB688D">
      <w:pPr>
        <w:spacing w:before="120"/>
        <w:jc w:val="both"/>
        <w:rPr>
          <w:rFonts w:ascii="Arial" w:hAnsi="Arial" w:cs="Arial"/>
          <w:sz w:val="22"/>
          <w:szCs w:val="22"/>
        </w:rPr>
      </w:pPr>
      <w:r w:rsidRPr="00DC4F07">
        <w:rPr>
          <w:rFonts w:ascii="Arial" w:hAnsi="Arial" w:cs="Arial"/>
          <w:sz w:val="22"/>
          <w:szCs w:val="22"/>
        </w:rPr>
        <w:t xml:space="preserve">Plátce odvede vybraný poplatek správci poplatku nejpozději do </w:t>
      </w:r>
      <w:r w:rsidR="00BC013B" w:rsidRPr="00DC4F07">
        <w:rPr>
          <w:rFonts w:ascii="Arial" w:hAnsi="Arial" w:cs="Arial"/>
          <w:sz w:val="22"/>
          <w:szCs w:val="22"/>
        </w:rPr>
        <w:t>15. dubna (vždy za IV. čtvrtletí předchozího kalendářního roku a za I. čtvrtletí příslušného kalendářního roku) a do 15. října (vždy za II. a III. čtvrtletí příslušného kalendářního roku).</w:t>
      </w:r>
    </w:p>
    <w:p w14:paraId="040C2A53" w14:textId="0FD5E043" w:rsidR="00E0538D" w:rsidRPr="00DC4F07" w:rsidRDefault="00E0538D" w:rsidP="00FB688D">
      <w:pPr>
        <w:pStyle w:val="slalnk"/>
        <w:spacing w:before="120" w:after="0"/>
        <w:rPr>
          <w:rFonts w:ascii="Arial" w:hAnsi="Arial" w:cs="Arial"/>
          <w:sz w:val="22"/>
          <w:szCs w:val="22"/>
        </w:rPr>
      </w:pPr>
      <w:r w:rsidRPr="00DC4F07">
        <w:rPr>
          <w:rFonts w:ascii="Arial" w:hAnsi="Arial" w:cs="Arial"/>
          <w:sz w:val="22"/>
          <w:szCs w:val="22"/>
        </w:rPr>
        <w:lastRenderedPageBreak/>
        <w:t xml:space="preserve">Čl. </w:t>
      </w:r>
      <w:r w:rsidR="00BC013B" w:rsidRPr="00DC4F07">
        <w:rPr>
          <w:rFonts w:ascii="Arial" w:hAnsi="Arial" w:cs="Arial"/>
          <w:sz w:val="22"/>
          <w:szCs w:val="22"/>
        </w:rPr>
        <w:t>1</w:t>
      </w:r>
      <w:r w:rsidR="00F91F3F">
        <w:rPr>
          <w:rFonts w:ascii="Arial" w:hAnsi="Arial" w:cs="Arial"/>
          <w:sz w:val="22"/>
          <w:szCs w:val="22"/>
        </w:rPr>
        <w:t>2</w:t>
      </w:r>
    </w:p>
    <w:p w14:paraId="61C064A7" w14:textId="77777777" w:rsidR="00E0538D" w:rsidRPr="00DC4F07" w:rsidRDefault="00411F80" w:rsidP="00FB688D">
      <w:pPr>
        <w:pStyle w:val="Nzvylnk"/>
        <w:spacing w:before="120" w:after="0"/>
        <w:rPr>
          <w:rFonts w:ascii="Arial" w:hAnsi="Arial" w:cs="Arial"/>
          <w:sz w:val="22"/>
          <w:szCs w:val="22"/>
        </w:rPr>
      </w:pPr>
      <w:r>
        <w:rPr>
          <w:rFonts w:ascii="Arial" w:hAnsi="Arial" w:cs="Arial"/>
          <w:sz w:val="22"/>
          <w:szCs w:val="22"/>
        </w:rPr>
        <w:t xml:space="preserve">Osvobození </w:t>
      </w:r>
    </w:p>
    <w:p w14:paraId="2CE244D8" w14:textId="77777777" w:rsidR="008D5673" w:rsidRDefault="00E0538D" w:rsidP="008D5673">
      <w:pPr>
        <w:spacing w:before="120" w:line="288" w:lineRule="auto"/>
        <w:jc w:val="both"/>
        <w:rPr>
          <w:rFonts w:ascii="Arial" w:hAnsi="Arial" w:cs="Arial"/>
          <w:sz w:val="22"/>
          <w:szCs w:val="22"/>
        </w:rPr>
      </w:pPr>
      <w:r w:rsidRPr="00DC4F07">
        <w:rPr>
          <w:rFonts w:ascii="Arial" w:hAnsi="Arial" w:cs="Arial"/>
          <w:sz w:val="22"/>
          <w:szCs w:val="22"/>
        </w:rPr>
        <w:t xml:space="preserve">Od poplatku z pobytu </w:t>
      </w:r>
      <w:r w:rsidR="008D5673">
        <w:rPr>
          <w:rFonts w:ascii="Arial" w:hAnsi="Arial" w:cs="Arial"/>
          <w:sz w:val="22"/>
          <w:szCs w:val="22"/>
        </w:rPr>
        <w:t>jsou osvobozeny osoby vymezené v zákoně o místních poplatcích.</w:t>
      </w:r>
      <w:r w:rsidR="008D5673">
        <w:rPr>
          <w:rStyle w:val="Znakapoznpodarou"/>
          <w:rFonts w:ascii="Arial" w:hAnsi="Arial" w:cs="Arial"/>
          <w:sz w:val="22"/>
          <w:szCs w:val="22"/>
        </w:rPr>
        <w:footnoteReference w:id="15"/>
      </w:r>
    </w:p>
    <w:p w14:paraId="7F77D4B4" w14:textId="77777777" w:rsidR="008F5268" w:rsidRPr="00DC4F07" w:rsidRDefault="008F5268" w:rsidP="008D5673">
      <w:pPr>
        <w:pStyle w:val="Textodstavce"/>
        <w:numPr>
          <w:ilvl w:val="0"/>
          <w:numId w:val="0"/>
        </w:numPr>
        <w:spacing w:after="0"/>
        <w:ind w:left="426"/>
        <w:rPr>
          <w:rFonts w:ascii="Arial" w:hAnsi="Arial" w:cs="Arial"/>
          <w:sz w:val="22"/>
          <w:szCs w:val="22"/>
        </w:rPr>
      </w:pPr>
    </w:p>
    <w:p w14:paraId="3327ED1C" w14:textId="77777777" w:rsidR="00AA6264" w:rsidRPr="00DC4F07" w:rsidRDefault="00AA6264" w:rsidP="00FB688D">
      <w:pPr>
        <w:tabs>
          <w:tab w:val="left" w:pos="3600"/>
          <w:tab w:val="left" w:pos="4680"/>
        </w:tabs>
        <w:spacing w:before="120"/>
        <w:jc w:val="center"/>
        <w:rPr>
          <w:rFonts w:ascii="Arial" w:hAnsi="Arial" w:cs="Arial"/>
          <w:b/>
          <w:sz w:val="22"/>
          <w:szCs w:val="22"/>
        </w:rPr>
      </w:pPr>
      <w:r w:rsidRPr="00DC4F07">
        <w:rPr>
          <w:rFonts w:ascii="Arial" w:hAnsi="Arial" w:cs="Arial"/>
          <w:b/>
          <w:sz w:val="22"/>
          <w:szCs w:val="22"/>
        </w:rPr>
        <w:t>ČÁST IV.</w:t>
      </w:r>
    </w:p>
    <w:p w14:paraId="1DC01E6B" w14:textId="77777777" w:rsidR="00AA6264" w:rsidRPr="00DC4F07" w:rsidRDefault="00AA6264" w:rsidP="00FB688D">
      <w:pPr>
        <w:pStyle w:val="NzevstiOZV"/>
        <w:spacing w:before="120" w:after="0"/>
        <w:rPr>
          <w:rFonts w:ascii="Arial" w:hAnsi="Arial" w:cs="Arial"/>
          <w:caps/>
          <w:sz w:val="22"/>
          <w:szCs w:val="22"/>
        </w:rPr>
      </w:pPr>
      <w:r w:rsidRPr="00DC4F07">
        <w:rPr>
          <w:rFonts w:ascii="Arial" w:hAnsi="Arial" w:cs="Arial"/>
          <w:caps/>
          <w:sz w:val="22"/>
          <w:szCs w:val="22"/>
        </w:rPr>
        <w:t>poplatek za UŽÍVÁNÍ VEŘEJNÉHO PROSTRANSTVÍ</w:t>
      </w:r>
    </w:p>
    <w:p w14:paraId="6E5BC124" w14:textId="463A1E93"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Čl. 1</w:t>
      </w:r>
      <w:r w:rsidR="00F91F3F">
        <w:rPr>
          <w:rFonts w:ascii="Arial" w:hAnsi="Arial" w:cs="Arial"/>
          <w:sz w:val="22"/>
          <w:szCs w:val="22"/>
        </w:rPr>
        <w:t>3</w:t>
      </w:r>
    </w:p>
    <w:p w14:paraId="510D6CDA" w14:textId="667DA210"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Předmět poplatku</w:t>
      </w:r>
      <w:r w:rsidR="00F91F3F">
        <w:rPr>
          <w:rFonts w:ascii="Arial" w:hAnsi="Arial" w:cs="Arial"/>
          <w:sz w:val="22"/>
          <w:szCs w:val="22"/>
        </w:rPr>
        <w:t xml:space="preserve"> a </w:t>
      </w:r>
      <w:r w:rsidRPr="00DC4F07">
        <w:rPr>
          <w:rFonts w:ascii="Arial" w:hAnsi="Arial" w:cs="Arial"/>
          <w:sz w:val="22"/>
          <w:szCs w:val="22"/>
        </w:rPr>
        <w:t>poplatník</w:t>
      </w:r>
    </w:p>
    <w:p w14:paraId="3F075372" w14:textId="77777777" w:rsidR="00F91F3F" w:rsidRPr="00B1791A" w:rsidRDefault="00F91F3F" w:rsidP="00F91F3F">
      <w:pPr>
        <w:numPr>
          <w:ilvl w:val="0"/>
          <w:numId w:val="13"/>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B1791A">
        <w:rPr>
          <w:rStyle w:val="Znakapoznpodarou"/>
          <w:rFonts w:ascii="Arial" w:hAnsi="Arial" w:cs="Arial"/>
          <w:sz w:val="22"/>
          <w:szCs w:val="22"/>
        </w:rPr>
        <w:footnoteReference w:id="16"/>
      </w:r>
    </w:p>
    <w:p w14:paraId="171919B4" w14:textId="77777777" w:rsidR="00F91F3F" w:rsidRPr="00B1791A" w:rsidRDefault="00F91F3F" w:rsidP="00F91F3F">
      <w:pPr>
        <w:numPr>
          <w:ilvl w:val="0"/>
          <w:numId w:val="13"/>
        </w:numPr>
        <w:spacing w:before="120" w:line="312" w:lineRule="auto"/>
        <w:jc w:val="both"/>
        <w:rPr>
          <w:rFonts w:ascii="Arial" w:hAnsi="Arial" w:cs="Arial"/>
          <w:sz w:val="22"/>
          <w:szCs w:val="22"/>
        </w:rPr>
      </w:pPr>
      <w:r w:rsidRPr="00B1791A">
        <w:rPr>
          <w:rFonts w:ascii="Arial" w:hAnsi="Arial" w:cs="Arial"/>
          <w:sz w:val="22"/>
          <w:szCs w:val="22"/>
        </w:rPr>
        <w:t>Poplatek za užívání veřejného prostranství platí fyzické i právnické osoby, které užívají veřejné prostranství způsobem uvedeným v odstavci 1</w:t>
      </w:r>
      <w:r>
        <w:rPr>
          <w:rFonts w:ascii="Arial" w:hAnsi="Arial" w:cs="Arial"/>
          <w:sz w:val="22"/>
          <w:szCs w:val="22"/>
        </w:rPr>
        <w:t xml:space="preserve"> </w:t>
      </w:r>
      <w:r w:rsidRPr="00B1791A">
        <w:rPr>
          <w:rFonts w:ascii="Arial" w:hAnsi="Arial" w:cs="Arial"/>
          <w:sz w:val="22"/>
          <w:szCs w:val="22"/>
        </w:rPr>
        <w:t>(dále jen „poplatník“).</w:t>
      </w:r>
      <w:r w:rsidRPr="00B1791A">
        <w:rPr>
          <w:rStyle w:val="Znakapoznpodarou"/>
          <w:rFonts w:ascii="Arial" w:hAnsi="Arial" w:cs="Arial"/>
          <w:sz w:val="22"/>
          <w:szCs w:val="22"/>
        </w:rPr>
        <w:footnoteReference w:id="17"/>
      </w:r>
    </w:p>
    <w:p w14:paraId="73272019" w14:textId="77777777" w:rsidR="00F91F3F" w:rsidRPr="00DC4F07" w:rsidRDefault="00F91F3F" w:rsidP="00FB688D">
      <w:pPr>
        <w:spacing w:before="120"/>
        <w:ind w:left="567"/>
        <w:jc w:val="both"/>
        <w:rPr>
          <w:rFonts w:ascii="Arial" w:hAnsi="Arial" w:cs="Arial"/>
          <w:sz w:val="22"/>
          <w:szCs w:val="22"/>
        </w:rPr>
      </w:pPr>
    </w:p>
    <w:p w14:paraId="04625827" w14:textId="11798C80" w:rsidR="00AA6264" w:rsidRPr="00DC4F07" w:rsidRDefault="00AA6264" w:rsidP="00FB688D">
      <w:pPr>
        <w:spacing w:before="120"/>
        <w:jc w:val="center"/>
        <w:rPr>
          <w:rFonts w:ascii="Arial" w:hAnsi="Arial" w:cs="Arial"/>
          <w:b/>
          <w:sz w:val="22"/>
          <w:szCs w:val="22"/>
        </w:rPr>
      </w:pPr>
      <w:r w:rsidRPr="00DC4F07">
        <w:rPr>
          <w:rFonts w:ascii="Arial" w:hAnsi="Arial" w:cs="Arial"/>
          <w:b/>
          <w:sz w:val="22"/>
          <w:szCs w:val="22"/>
        </w:rPr>
        <w:t>Čl. 1</w:t>
      </w:r>
      <w:r w:rsidR="00F91F3F">
        <w:rPr>
          <w:rFonts w:ascii="Arial" w:hAnsi="Arial" w:cs="Arial"/>
          <w:b/>
          <w:sz w:val="22"/>
          <w:szCs w:val="22"/>
        </w:rPr>
        <w:t>4</w:t>
      </w:r>
      <w:r w:rsidRPr="00DC4F07">
        <w:rPr>
          <w:rFonts w:ascii="Arial" w:hAnsi="Arial" w:cs="Arial"/>
          <w:b/>
          <w:sz w:val="22"/>
          <w:szCs w:val="22"/>
        </w:rPr>
        <w:t xml:space="preserve"> </w:t>
      </w:r>
    </w:p>
    <w:p w14:paraId="4BDC89F0" w14:textId="77777777"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Veřejné prostranství</w:t>
      </w:r>
    </w:p>
    <w:p w14:paraId="7DB601FA" w14:textId="06711428" w:rsidR="00F91F3F" w:rsidRPr="00B1791A" w:rsidRDefault="00F91F3F" w:rsidP="00F91F3F">
      <w:pPr>
        <w:spacing w:before="120" w:line="312" w:lineRule="auto"/>
        <w:ind w:left="567"/>
        <w:jc w:val="both"/>
        <w:rPr>
          <w:rFonts w:ascii="Arial" w:hAnsi="Arial" w:cs="Arial"/>
          <w:sz w:val="22"/>
          <w:szCs w:val="22"/>
        </w:rPr>
      </w:pPr>
      <w:r w:rsidRPr="00B1791A">
        <w:rPr>
          <w:rFonts w:ascii="Arial" w:hAnsi="Arial" w:cs="Arial"/>
          <w:sz w:val="22"/>
          <w:szCs w:val="22"/>
        </w:rPr>
        <w:t xml:space="preserve">Poplatek se platí za užívání veřejných prostranství, která jsou uvedena jmenovitě </w:t>
      </w:r>
      <w:r w:rsidRPr="00F91F3F">
        <w:rPr>
          <w:rFonts w:ascii="Arial" w:hAnsi="Arial" w:cs="Arial"/>
          <w:b/>
          <w:bCs/>
          <w:sz w:val="22"/>
          <w:szCs w:val="22"/>
        </w:rPr>
        <w:t>v příloze č. 1</w:t>
      </w:r>
      <w:r w:rsidRPr="00B1791A">
        <w:rPr>
          <w:rFonts w:ascii="Arial" w:hAnsi="Arial" w:cs="Arial"/>
          <w:sz w:val="22"/>
          <w:szCs w:val="22"/>
        </w:rPr>
        <w:t>. T</w:t>
      </w:r>
      <w:r>
        <w:rPr>
          <w:rFonts w:ascii="Arial" w:hAnsi="Arial" w:cs="Arial"/>
          <w:sz w:val="22"/>
          <w:szCs w:val="22"/>
        </w:rPr>
        <w:t>a</w:t>
      </w:r>
      <w:r w:rsidRPr="00B1791A">
        <w:rPr>
          <w:rFonts w:ascii="Arial" w:hAnsi="Arial" w:cs="Arial"/>
          <w:sz w:val="22"/>
          <w:szCs w:val="22"/>
        </w:rPr>
        <w:t>to příloh</w:t>
      </w:r>
      <w:r>
        <w:rPr>
          <w:rFonts w:ascii="Arial" w:hAnsi="Arial" w:cs="Arial"/>
          <w:sz w:val="22"/>
          <w:szCs w:val="22"/>
        </w:rPr>
        <w:t>a</w:t>
      </w:r>
      <w:r w:rsidRPr="00B1791A">
        <w:rPr>
          <w:rFonts w:ascii="Arial" w:hAnsi="Arial" w:cs="Arial"/>
          <w:sz w:val="22"/>
          <w:szCs w:val="22"/>
        </w:rPr>
        <w:t xml:space="preserve"> tvoří nedílnou součást této vyhlášky.</w:t>
      </w:r>
    </w:p>
    <w:p w14:paraId="535E793D" w14:textId="77777777" w:rsidR="001517AE" w:rsidRDefault="001517AE" w:rsidP="00FB688D">
      <w:pPr>
        <w:spacing w:before="120"/>
        <w:jc w:val="both"/>
        <w:rPr>
          <w:rFonts w:ascii="Arial" w:hAnsi="Arial" w:cs="Arial"/>
          <w:sz w:val="22"/>
          <w:szCs w:val="22"/>
        </w:rPr>
      </w:pPr>
    </w:p>
    <w:p w14:paraId="6A5E06DA" w14:textId="1C39B780"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Čl. 1</w:t>
      </w:r>
      <w:r w:rsidR="00F91F3F">
        <w:rPr>
          <w:rFonts w:ascii="Arial" w:hAnsi="Arial" w:cs="Arial"/>
          <w:sz w:val="22"/>
          <w:szCs w:val="22"/>
        </w:rPr>
        <w:t>5</w:t>
      </w:r>
    </w:p>
    <w:p w14:paraId="3439D667" w14:textId="77777777" w:rsidR="00AA6264" w:rsidRDefault="00AA6264"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63485F4E" w14:textId="14E75407"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 xml:space="preserve">Poplatník je povinen podat ohlášení nejpozději 15 </w:t>
      </w:r>
      <w:r w:rsidRPr="00E96506">
        <w:rPr>
          <w:rFonts w:ascii="Arial" w:hAnsi="Arial" w:cs="Arial"/>
          <w:sz w:val="22"/>
          <w:szCs w:val="22"/>
        </w:rPr>
        <w:t xml:space="preserve">dnů </w:t>
      </w:r>
      <w:r>
        <w:rPr>
          <w:rFonts w:ascii="Arial" w:hAnsi="Arial" w:cs="Arial"/>
          <w:sz w:val="22"/>
          <w:szCs w:val="22"/>
        </w:rPr>
        <w:t>před zahájením užívání veřejného prostranství; není-li to možné, je povinen podat nejpozději v den zahájení užívání veřejného prostranství. Pokud tento den připadne na sobotu, neděli nebo státem uznaný svátek, je poplatník povinen splnit ohlašovací povinnost nejblíže následující pracovní den.</w:t>
      </w:r>
    </w:p>
    <w:p w14:paraId="6A7D0E72" w14:textId="77777777"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Údaje uváděné v ohlášení upravuje zákon.</w:t>
      </w:r>
      <w:r>
        <w:rPr>
          <w:rStyle w:val="Znakapoznpodarou"/>
          <w:rFonts w:ascii="Arial" w:hAnsi="Arial" w:cs="Arial"/>
          <w:sz w:val="22"/>
          <w:szCs w:val="22"/>
        </w:rPr>
        <w:footnoteReference w:id="18"/>
      </w:r>
    </w:p>
    <w:p w14:paraId="5AA026D2" w14:textId="1DA9AE9D" w:rsidR="00F91F3F" w:rsidRDefault="00F91F3F" w:rsidP="00F91F3F">
      <w:pPr>
        <w:numPr>
          <w:ilvl w:val="0"/>
          <w:numId w:val="41"/>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19"/>
      </w:r>
    </w:p>
    <w:p w14:paraId="5E75BC6F" w14:textId="77777777" w:rsidR="00F91F3F" w:rsidRDefault="00F91F3F" w:rsidP="00FB688D">
      <w:pPr>
        <w:pStyle w:val="Nzvylnk"/>
        <w:spacing w:before="120" w:after="0"/>
        <w:rPr>
          <w:rFonts w:ascii="Arial" w:hAnsi="Arial" w:cs="Arial"/>
          <w:sz w:val="22"/>
          <w:szCs w:val="22"/>
        </w:rPr>
      </w:pPr>
    </w:p>
    <w:p w14:paraId="004BA27C" w14:textId="01E31A1D"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CD327A">
        <w:rPr>
          <w:rFonts w:ascii="Arial" w:hAnsi="Arial" w:cs="Arial"/>
          <w:sz w:val="22"/>
          <w:szCs w:val="22"/>
        </w:rPr>
        <w:t>1</w:t>
      </w:r>
      <w:r w:rsidR="00F91F3F">
        <w:rPr>
          <w:rFonts w:ascii="Arial" w:hAnsi="Arial" w:cs="Arial"/>
          <w:sz w:val="22"/>
          <w:szCs w:val="22"/>
        </w:rPr>
        <w:t>6</w:t>
      </w:r>
    </w:p>
    <w:p w14:paraId="70A52E36" w14:textId="77777777" w:rsidR="00AA6264" w:rsidRPr="00DC4F07" w:rsidRDefault="00AA6264"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0BEAC32D" w14:textId="77777777" w:rsidR="00AA6264" w:rsidRPr="00DC4F07" w:rsidRDefault="00AA6264" w:rsidP="00FB688D">
      <w:pPr>
        <w:numPr>
          <w:ilvl w:val="0"/>
          <w:numId w:val="15"/>
        </w:numPr>
        <w:spacing w:before="120"/>
        <w:jc w:val="both"/>
        <w:rPr>
          <w:rFonts w:ascii="Arial" w:hAnsi="Arial" w:cs="Arial"/>
          <w:sz w:val="22"/>
          <w:szCs w:val="22"/>
        </w:rPr>
      </w:pPr>
      <w:r w:rsidRPr="00DC4F07">
        <w:rPr>
          <w:rFonts w:ascii="Arial" w:hAnsi="Arial" w:cs="Arial"/>
          <w:sz w:val="22"/>
          <w:szCs w:val="22"/>
        </w:rPr>
        <w:t>Sazba poplatku činí za každý i započatý m</w:t>
      </w:r>
      <w:r w:rsidRPr="00DC4F07">
        <w:rPr>
          <w:rFonts w:ascii="Arial" w:hAnsi="Arial" w:cs="Arial"/>
          <w:sz w:val="22"/>
          <w:szCs w:val="22"/>
          <w:vertAlign w:val="superscript"/>
        </w:rPr>
        <w:t>2</w:t>
      </w:r>
      <w:r w:rsidRPr="00DC4F07">
        <w:rPr>
          <w:rFonts w:ascii="Arial" w:hAnsi="Arial" w:cs="Arial"/>
          <w:sz w:val="22"/>
          <w:szCs w:val="22"/>
        </w:rPr>
        <w:t xml:space="preserve"> a každý i započatý den:</w:t>
      </w:r>
    </w:p>
    <w:p w14:paraId="484E5EDA"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umístění dočasných staveb a zařízení sloužících pro poskytování služeb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0199B24E"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dočasných staveb</w:t>
      </w:r>
      <w:r w:rsidR="00B172CE" w:rsidRPr="00DC4F07">
        <w:rPr>
          <w:rFonts w:ascii="Arial" w:hAnsi="Arial" w:cs="Arial"/>
          <w:iCs/>
          <w:sz w:val="22"/>
          <w:szCs w:val="22"/>
        </w:rPr>
        <w:t xml:space="preserve"> </w:t>
      </w:r>
      <w:r w:rsidRPr="00DC4F07">
        <w:rPr>
          <w:rFonts w:ascii="Arial" w:hAnsi="Arial" w:cs="Arial"/>
          <w:iCs/>
          <w:sz w:val="22"/>
          <w:szCs w:val="22"/>
        </w:rPr>
        <w:t>sloužících pro poskytování prodeje</w:t>
      </w:r>
      <w:r w:rsidR="00B172CE" w:rsidRPr="00DC4F07">
        <w:rPr>
          <w:rFonts w:ascii="Arial" w:hAnsi="Arial" w:cs="Arial"/>
          <w:sz w:val="22"/>
          <w:szCs w:val="22"/>
        </w:rPr>
        <w:t xml:space="preserv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005A1D67" w14:textId="77777777" w:rsidR="00B172CE" w:rsidRPr="00DC4F07" w:rsidRDefault="00B172CE"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lastRenderedPageBreak/>
        <w:t xml:space="preserve">za umístění zařízení </w:t>
      </w:r>
      <w:r w:rsidR="00921163" w:rsidRPr="00DC4F07">
        <w:rPr>
          <w:rFonts w:ascii="Arial" w:hAnsi="Arial" w:cs="Arial"/>
          <w:sz w:val="22"/>
          <w:szCs w:val="22"/>
        </w:rPr>
        <w:t>sloužících pro</w:t>
      </w:r>
      <w:r w:rsidRPr="00DC4F07">
        <w:rPr>
          <w:rFonts w:ascii="Arial" w:hAnsi="Arial" w:cs="Arial"/>
          <w:sz w:val="22"/>
          <w:szCs w:val="22"/>
        </w:rPr>
        <w:t> poskytování prodeje</w:t>
      </w:r>
      <w:r w:rsidR="00921163" w:rsidRPr="00DC4F07">
        <w:rPr>
          <w:rFonts w:ascii="Arial" w:hAnsi="Arial" w:cs="Arial"/>
          <w:sz w:val="22"/>
          <w:szCs w:val="22"/>
        </w:rPr>
        <w:tab/>
      </w:r>
      <w:r w:rsidRPr="00DC4F07">
        <w:rPr>
          <w:rFonts w:ascii="Arial" w:hAnsi="Arial" w:cs="Arial"/>
          <w:sz w:val="22"/>
          <w:szCs w:val="22"/>
        </w:rPr>
        <w:t>100 Kč</w:t>
      </w:r>
    </w:p>
    <w:p w14:paraId="1C269B57"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provádění výkopových prací </w:t>
      </w:r>
      <w:r w:rsidR="00921163" w:rsidRPr="00DC4F07">
        <w:rPr>
          <w:rFonts w:ascii="Arial" w:hAnsi="Arial" w:cs="Arial"/>
          <w:sz w:val="22"/>
          <w:szCs w:val="22"/>
        </w:rPr>
        <w:tab/>
      </w:r>
      <w:r w:rsidR="00B93DA3">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14:paraId="102209F2" w14:textId="16180BB0"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umístění stavebního zařízení </w:t>
      </w:r>
      <w:r w:rsidR="00A642C9">
        <w:rPr>
          <w:rFonts w:ascii="Arial" w:hAnsi="Arial" w:cs="Arial"/>
          <w:sz w:val="22"/>
          <w:szCs w:val="22"/>
        </w:rPr>
        <w:t>(</w:t>
      </w:r>
      <w:r w:rsidR="008A1107">
        <w:rPr>
          <w:rFonts w:ascii="Arial" w:hAnsi="Arial" w:cs="Arial"/>
          <w:iCs/>
          <w:sz w:val="22"/>
          <w:szCs w:val="22"/>
        </w:rPr>
        <w:t>vč. umístění autoplošiny</w:t>
      </w:r>
      <w:r w:rsidR="00A642C9">
        <w:rPr>
          <w:rFonts w:ascii="Arial" w:hAnsi="Arial" w:cs="Arial"/>
          <w:iCs/>
          <w:sz w:val="22"/>
          <w:szCs w:val="22"/>
        </w:rPr>
        <w:t>)</w:t>
      </w:r>
      <w:r w:rsidR="00921163" w:rsidRPr="00DC4F07">
        <w:rPr>
          <w:rFonts w:ascii="Arial" w:hAnsi="Arial" w:cs="Arial"/>
          <w:sz w:val="22"/>
          <w:szCs w:val="22"/>
        </w:rPr>
        <w:tab/>
      </w:r>
      <w:r w:rsidR="00B93DA3">
        <w:rPr>
          <w:rFonts w:ascii="Arial" w:hAnsi="Arial" w:cs="Arial"/>
          <w:sz w:val="22"/>
          <w:szCs w:val="22"/>
        </w:rPr>
        <w:t>5</w:t>
      </w:r>
      <w:r w:rsidR="00B172CE" w:rsidRPr="00DC4F07">
        <w:rPr>
          <w:rFonts w:ascii="Arial" w:hAnsi="Arial" w:cs="Arial"/>
          <w:sz w:val="22"/>
          <w:szCs w:val="22"/>
        </w:rPr>
        <w:t xml:space="preserve"> </w:t>
      </w:r>
      <w:r w:rsidRPr="00DC4F07">
        <w:rPr>
          <w:rFonts w:ascii="Arial" w:hAnsi="Arial" w:cs="Arial"/>
          <w:sz w:val="22"/>
          <w:szCs w:val="22"/>
        </w:rPr>
        <w:t>Kč</w:t>
      </w:r>
    </w:p>
    <w:p w14:paraId="04E452DF" w14:textId="3763790C"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iCs/>
          <w:sz w:val="22"/>
          <w:szCs w:val="22"/>
        </w:rPr>
        <w:t>za umístění reklamního zařízení</w:t>
      </w:r>
      <w:r w:rsidR="00921163" w:rsidRPr="00DC4F07">
        <w:rPr>
          <w:rFonts w:ascii="Arial" w:hAnsi="Arial" w:cs="Arial"/>
          <w:iCs/>
          <w:sz w:val="22"/>
          <w:szCs w:val="22"/>
        </w:rPr>
        <w:tab/>
      </w:r>
      <w:r w:rsidR="00B172CE" w:rsidRPr="00DC4F07">
        <w:rPr>
          <w:rFonts w:ascii="Arial" w:hAnsi="Arial" w:cs="Arial"/>
          <w:iCs/>
          <w:sz w:val="22"/>
          <w:szCs w:val="22"/>
        </w:rPr>
        <w:t xml:space="preserve">100 </w:t>
      </w:r>
      <w:r w:rsidRPr="00DC4F07">
        <w:rPr>
          <w:rFonts w:ascii="Arial" w:hAnsi="Arial" w:cs="Arial"/>
          <w:iCs/>
          <w:sz w:val="22"/>
          <w:szCs w:val="22"/>
        </w:rPr>
        <w:t>K</w:t>
      </w:r>
      <w:r w:rsidRPr="00DC4F07">
        <w:rPr>
          <w:rFonts w:ascii="Arial" w:hAnsi="Arial" w:cs="Arial"/>
          <w:sz w:val="22"/>
          <w:szCs w:val="22"/>
        </w:rPr>
        <w:t>č</w:t>
      </w:r>
    </w:p>
    <w:p w14:paraId="464BF334" w14:textId="23B4E62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iCs/>
          <w:sz w:val="22"/>
          <w:szCs w:val="22"/>
        </w:rPr>
        <w:t>za umístění</w:t>
      </w:r>
      <w:r w:rsidR="008A1107">
        <w:rPr>
          <w:rFonts w:ascii="Arial" w:hAnsi="Arial" w:cs="Arial"/>
          <w:iCs/>
          <w:sz w:val="22"/>
          <w:szCs w:val="22"/>
        </w:rPr>
        <w:t xml:space="preserve"> zařízení</w:t>
      </w:r>
      <w:r w:rsidRPr="00DC4F07">
        <w:rPr>
          <w:rFonts w:ascii="Arial" w:hAnsi="Arial" w:cs="Arial"/>
          <w:iCs/>
          <w:sz w:val="22"/>
          <w:szCs w:val="22"/>
        </w:rPr>
        <w:t xml:space="preserve"> lunaparků a jiných </w:t>
      </w:r>
      <w:r w:rsidR="00921163" w:rsidRPr="00DC4F07">
        <w:rPr>
          <w:rFonts w:ascii="Arial" w:hAnsi="Arial" w:cs="Arial"/>
          <w:iCs/>
          <w:sz w:val="22"/>
          <w:szCs w:val="22"/>
        </w:rPr>
        <w:t xml:space="preserve">obdobných </w:t>
      </w:r>
      <w:r w:rsidRPr="00DC4F07">
        <w:rPr>
          <w:rFonts w:ascii="Arial" w:hAnsi="Arial" w:cs="Arial"/>
          <w:iCs/>
          <w:sz w:val="22"/>
          <w:szCs w:val="22"/>
        </w:rPr>
        <w:t>atrakcí</w:t>
      </w:r>
      <w:r w:rsidR="00921163" w:rsidRPr="00DC4F07">
        <w:rPr>
          <w:rFonts w:ascii="Arial" w:hAnsi="Arial" w:cs="Arial"/>
          <w:iCs/>
          <w:sz w:val="22"/>
          <w:szCs w:val="22"/>
        </w:rPr>
        <w:tab/>
      </w:r>
      <w:r w:rsidR="00B172CE" w:rsidRPr="00DC4F07">
        <w:rPr>
          <w:rFonts w:ascii="Arial" w:hAnsi="Arial" w:cs="Arial"/>
          <w:iCs/>
          <w:sz w:val="22"/>
          <w:szCs w:val="22"/>
        </w:rPr>
        <w:t xml:space="preserve">10 </w:t>
      </w:r>
      <w:r w:rsidRPr="00DC4F07">
        <w:rPr>
          <w:rFonts w:ascii="Arial" w:hAnsi="Arial" w:cs="Arial"/>
          <w:iCs/>
          <w:sz w:val="22"/>
          <w:szCs w:val="22"/>
        </w:rPr>
        <w:t>Kč</w:t>
      </w:r>
    </w:p>
    <w:p w14:paraId="6ABDE296"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zařízení cirkusů</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11AA8663"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umístění skládek</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55F23B09"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vyhrazení trvalého parkovacího místa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48CFB584"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za užívání veřejného prostranství pro kulturní akce</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63735C59"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sportovní akce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5BAAA28A" w14:textId="77777777" w:rsidR="00AA6264" w:rsidRPr="00DC4F07"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reklamní akce </w:t>
      </w:r>
      <w:r w:rsidR="00921163" w:rsidRPr="00DC4F07">
        <w:rPr>
          <w:rFonts w:ascii="Arial" w:hAnsi="Arial" w:cs="Arial"/>
          <w:sz w:val="22"/>
          <w:szCs w:val="22"/>
        </w:rPr>
        <w:tab/>
      </w:r>
      <w:r w:rsidR="00B172CE" w:rsidRPr="00DC4F07">
        <w:rPr>
          <w:rFonts w:ascii="Arial" w:hAnsi="Arial" w:cs="Arial"/>
          <w:sz w:val="22"/>
          <w:szCs w:val="22"/>
        </w:rPr>
        <w:t xml:space="preserve">10 </w:t>
      </w:r>
      <w:r w:rsidRPr="00DC4F07">
        <w:rPr>
          <w:rFonts w:ascii="Arial" w:hAnsi="Arial" w:cs="Arial"/>
          <w:sz w:val="22"/>
          <w:szCs w:val="22"/>
        </w:rPr>
        <w:t>Kč</w:t>
      </w:r>
    </w:p>
    <w:p w14:paraId="3C2A6AAA" w14:textId="77777777" w:rsidR="0036605D" w:rsidRDefault="00AA6264" w:rsidP="00FB688D">
      <w:pPr>
        <w:numPr>
          <w:ilvl w:val="1"/>
          <w:numId w:val="15"/>
        </w:numPr>
        <w:tabs>
          <w:tab w:val="clear" w:pos="1021"/>
          <w:tab w:val="num" w:pos="993"/>
          <w:tab w:val="right" w:pos="9072"/>
        </w:tabs>
        <w:spacing w:before="120"/>
        <w:ind w:left="992" w:hanging="425"/>
        <w:jc w:val="both"/>
        <w:rPr>
          <w:rFonts w:ascii="Arial" w:hAnsi="Arial" w:cs="Arial"/>
          <w:sz w:val="22"/>
          <w:szCs w:val="22"/>
        </w:rPr>
      </w:pPr>
      <w:r w:rsidRPr="00DC4F07">
        <w:rPr>
          <w:rFonts w:ascii="Arial" w:hAnsi="Arial" w:cs="Arial"/>
          <w:sz w:val="22"/>
          <w:szCs w:val="22"/>
        </w:rPr>
        <w:t xml:space="preserve">za užívání veřejného prostranství pro potřeby tvorby </w:t>
      </w:r>
    </w:p>
    <w:p w14:paraId="424AD021" w14:textId="77777777" w:rsidR="0036605D" w:rsidRDefault="0036605D" w:rsidP="0036605D">
      <w:pPr>
        <w:tabs>
          <w:tab w:val="right" w:pos="9072"/>
        </w:tabs>
        <w:spacing w:before="120"/>
        <w:ind w:left="567"/>
        <w:jc w:val="both"/>
        <w:rPr>
          <w:rFonts w:ascii="Arial" w:hAnsi="Arial" w:cs="Arial"/>
          <w:sz w:val="22"/>
          <w:szCs w:val="22"/>
        </w:rPr>
      </w:pPr>
      <w:r>
        <w:rPr>
          <w:rFonts w:ascii="Arial" w:hAnsi="Arial" w:cs="Arial"/>
          <w:sz w:val="22"/>
          <w:szCs w:val="22"/>
        </w:rPr>
        <w:t xml:space="preserve">       </w:t>
      </w:r>
      <w:r w:rsidRPr="00DC4F07">
        <w:rPr>
          <w:rFonts w:ascii="Arial" w:hAnsi="Arial" w:cs="Arial"/>
          <w:sz w:val="22"/>
          <w:szCs w:val="22"/>
        </w:rPr>
        <w:t>filmových a televizních děl</w:t>
      </w:r>
      <w:r>
        <w:rPr>
          <w:rFonts w:ascii="Arial" w:hAnsi="Arial" w:cs="Arial"/>
          <w:sz w:val="22"/>
          <w:szCs w:val="22"/>
        </w:rPr>
        <w:t xml:space="preserve"> </w:t>
      </w:r>
      <w:r>
        <w:rPr>
          <w:rFonts w:ascii="Arial" w:hAnsi="Arial" w:cs="Arial"/>
          <w:sz w:val="22"/>
          <w:szCs w:val="22"/>
        </w:rPr>
        <w:tab/>
        <w:t xml:space="preserve"> </w:t>
      </w:r>
      <w:r w:rsidRPr="00DC4F07">
        <w:rPr>
          <w:rFonts w:ascii="Arial" w:hAnsi="Arial" w:cs="Arial"/>
          <w:sz w:val="22"/>
          <w:szCs w:val="22"/>
        </w:rPr>
        <w:t>10 Kč</w:t>
      </w:r>
    </w:p>
    <w:p w14:paraId="4B1F49B2" w14:textId="77777777" w:rsidR="00AA6264" w:rsidRPr="00DC4F07" w:rsidRDefault="00B172CE" w:rsidP="00FB688D">
      <w:pPr>
        <w:numPr>
          <w:ilvl w:val="0"/>
          <w:numId w:val="15"/>
        </w:numPr>
        <w:spacing w:before="120"/>
        <w:jc w:val="both"/>
        <w:rPr>
          <w:rFonts w:ascii="Arial" w:hAnsi="Arial" w:cs="Arial"/>
          <w:sz w:val="22"/>
          <w:szCs w:val="22"/>
        </w:rPr>
      </w:pPr>
      <w:r w:rsidRPr="00DC4F07">
        <w:rPr>
          <w:rFonts w:ascii="Arial" w:hAnsi="Arial" w:cs="Arial"/>
          <w:sz w:val="22"/>
          <w:szCs w:val="22"/>
        </w:rPr>
        <w:t>Město</w:t>
      </w:r>
      <w:r w:rsidR="00AA6264" w:rsidRPr="00DC4F07">
        <w:rPr>
          <w:rFonts w:ascii="Arial" w:hAnsi="Arial" w:cs="Arial"/>
          <w:sz w:val="22"/>
          <w:szCs w:val="22"/>
        </w:rPr>
        <w:t xml:space="preserve"> stanovuje poplatek </w:t>
      </w:r>
      <w:r w:rsidRPr="00DC4F07">
        <w:rPr>
          <w:rFonts w:ascii="Arial" w:hAnsi="Arial" w:cs="Arial"/>
          <w:sz w:val="22"/>
          <w:szCs w:val="22"/>
        </w:rPr>
        <w:t xml:space="preserve">roční </w:t>
      </w:r>
      <w:r w:rsidR="00AA6264" w:rsidRPr="00DC4F07">
        <w:rPr>
          <w:rFonts w:ascii="Arial" w:hAnsi="Arial" w:cs="Arial"/>
          <w:sz w:val="22"/>
          <w:szCs w:val="22"/>
        </w:rPr>
        <w:t>paušální částkou takto:</w:t>
      </w:r>
    </w:p>
    <w:p w14:paraId="0A5B04FD" w14:textId="77777777" w:rsidR="00AA6264" w:rsidRPr="00DC4F07" w:rsidRDefault="00B172CE"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pro vozidlo TAXI</w:t>
      </w:r>
      <w:r w:rsidR="00921163" w:rsidRPr="00DC4F07">
        <w:rPr>
          <w:rFonts w:ascii="Arial" w:hAnsi="Arial" w:cs="Arial"/>
          <w:sz w:val="22"/>
          <w:szCs w:val="22"/>
        </w:rPr>
        <w:tab/>
      </w:r>
      <w:r w:rsidRPr="00DC4F07">
        <w:rPr>
          <w:rFonts w:ascii="Arial" w:hAnsi="Arial" w:cs="Arial"/>
          <w:sz w:val="22"/>
          <w:szCs w:val="22"/>
        </w:rPr>
        <w:t>3.000 Kč</w:t>
      </w:r>
    </w:p>
    <w:p w14:paraId="60DB10C9" w14:textId="77777777" w:rsidR="007E348B"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TAXI koňský povoz</w:t>
      </w:r>
      <w:r w:rsidR="00921163" w:rsidRPr="00DC4F07">
        <w:rPr>
          <w:rFonts w:ascii="Arial" w:hAnsi="Arial" w:cs="Arial"/>
          <w:sz w:val="22"/>
          <w:szCs w:val="22"/>
        </w:rPr>
        <w:tab/>
      </w:r>
      <w:r w:rsidRPr="00DC4F07">
        <w:rPr>
          <w:rFonts w:ascii="Arial" w:hAnsi="Arial" w:cs="Arial"/>
          <w:sz w:val="22"/>
          <w:szCs w:val="22"/>
        </w:rPr>
        <w:t>1.500 Kč</w:t>
      </w:r>
    </w:p>
    <w:p w14:paraId="4F1FD5AC" w14:textId="77777777" w:rsidR="007E348B"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za vyhrazení trvalého parkovacího místa TAXI 1 vagon vláčku</w:t>
      </w:r>
      <w:r w:rsidR="00921163" w:rsidRPr="00DC4F07">
        <w:rPr>
          <w:rFonts w:ascii="Arial" w:hAnsi="Arial" w:cs="Arial"/>
          <w:sz w:val="22"/>
          <w:szCs w:val="22"/>
        </w:rPr>
        <w:tab/>
      </w:r>
      <w:r w:rsidRPr="00DC4F07">
        <w:rPr>
          <w:rFonts w:ascii="Arial" w:hAnsi="Arial" w:cs="Arial"/>
          <w:sz w:val="22"/>
          <w:szCs w:val="22"/>
        </w:rPr>
        <w:t>6.000 Kč</w:t>
      </w:r>
    </w:p>
    <w:p w14:paraId="1354FB7B" w14:textId="77777777" w:rsidR="00AA6264"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 xml:space="preserve">umístění dočasné stavby </w:t>
      </w:r>
      <w:r w:rsidR="00921163" w:rsidRPr="00DC4F07">
        <w:rPr>
          <w:rFonts w:ascii="Arial" w:hAnsi="Arial" w:cs="Arial"/>
          <w:sz w:val="22"/>
          <w:szCs w:val="22"/>
        </w:rPr>
        <w:t>pro</w:t>
      </w:r>
      <w:r w:rsidRPr="00DC4F07">
        <w:rPr>
          <w:rFonts w:ascii="Arial" w:hAnsi="Arial" w:cs="Arial"/>
          <w:sz w:val="22"/>
          <w:szCs w:val="22"/>
        </w:rPr>
        <w:t> poskytování prodeje</w:t>
      </w:r>
      <w:r w:rsidR="00921163" w:rsidRPr="00DC4F07">
        <w:rPr>
          <w:rFonts w:ascii="Arial" w:hAnsi="Arial" w:cs="Arial"/>
          <w:sz w:val="22"/>
          <w:szCs w:val="22"/>
        </w:rPr>
        <w:tab/>
      </w:r>
      <w:r w:rsidRPr="00DC4F07">
        <w:rPr>
          <w:rFonts w:ascii="Arial" w:hAnsi="Arial" w:cs="Arial"/>
          <w:sz w:val="22"/>
          <w:szCs w:val="22"/>
        </w:rPr>
        <w:t>3.000 Kč</w:t>
      </w:r>
    </w:p>
    <w:p w14:paraId="3E4068E9" w14:textId="77777777" w:rsidR="00AA6264" w:rsidRPr="00DC4F07" w:rsidRDefault="007E348B" w:rsidP="00FB688D">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umístění reklamního zařízení do 2 m</w:t>
      </w:r>
      <w:r w:rsidRPr="00DC4F07">
        <w:rPr>
          <w:rFonts w:ascii="Arial" w:hAnsi="Arial" w:cs="Arial"/>
          <w:sz w:val="22"/>
          <w:szCs w:val="22"/>
          <w:vertAlign w:val="superscript"/>
        </w:rPr>
        <w:t>2</w:t>
      </w:r>
      <w:r w:rsidR="00921163" w:rsidRPr="00DC4F07">
        <w:rPr>
          <w:rFonts w:ascii="Arial" w:hAnsi="Arial" w:cs="Arial"/>
          <w:sz w:val="22"/>
          <w:szCs w:val="22"/>
          <w:vertAlign w:val="superscript"/>
        </w:rPr>
        <w:tab/>
      </w:r>
      <w:r w:rsidRPr="00DC4F07">
        <w:rPr>
          <w:rFonts w:ascii="Arial" w:hAnsi="Arial" w:cs="Arial"/>
          <w:sz w:val="22"/>
          <w:szCs w:val="22"/>
        </w:rPr>
        <w:t>1.000 Kč</w:t>
      </w:r>
    </w:p>
    <w:p w14:paraId="48059A92" w14:textId="75A7C3AF" w:rsidR="007E348B" w:rsidRPr="008A1107" w:rsidRDefault="007E348B" w:rsidP="008A1107">
      <w:pPr>
        <w:numPr>
          <w:ilvl w:val="1"/>
          <w:numId w:val="15"/>
        </w:numPr>
        <w:tabs>
          <w:tab w:val="right" w:pos="9072"/>
        </w:tabs>
        <w:spacing w:before="120"/>
        <w:jc w:val="both"/>
        <w:rPr>
          <w:rFonts w:ascii="Arial" w:hAnsi="Arial" w:cs="Arial"/>
          <w:sz w:val="22"/>
          <w:szCs w:val="22"/>
        </w:rPr>
      </w:pPr>
      <w:r w:rsidRPr="00DC4F07">
        <w:rPr>
          <w:rFonts w:ascii="Arial" w:hAnsi="Arial" w:cs="Arial"/>
          <w:sz w:val="22"/>
          <w:szCs w:val="22"/>
        </w:rPr>
        <w:t>umístění reklamního zařízení nad 2 m</w:t>
      </w:r>
      <w:r w:rsidRPr="00DC4F07">
        <w:rPr>
          <w:rFonts w:ascii="Arial" w:hAnsi="Arial" w:cs="Arial"/>
          <w:sz w:val="22"/>
          <w:szCs w:val="22"/>
          <w:vertAlign w:val="superscript"/>
        </w:rPr>
        <w:t>2</w:t>
      </w:r>
      <w:r w:rsidRPr="00DC4F07">
        <w:rPr>
          <w:rFonts w:ascii="Arial" w:hAnsi="Arial" w:cs="Arial"/>
          <w:sz w:val="22"/>
          <w:szCs w:val="22"/>
        </w:rPr>
        <w:t xml:space="preserve"> </w:t>
      </w:r>
      <w:r w:rsidR="00047DE2" w:rsidRPr="00DC4F07">
        <w:rPr>
          <w:rFonts w:ascii="Arial" w:hAnsi="Arial" w:cs="Arial"/>
          <w:sz w:val="22"/>
          <w:szCs w:val="22"/>
        </w:rPr>
        <w:t xml:space="preserve">             </w:t>
      </w:r>
      <w:r w:rsidR="00921163" w:rsidRPr="00DC4F07">
        <w:rPr>
          <w:rFonts w:ascii="Arial" w:hAnsi="Arial" w:cs="Arial"/>
          <w:sz w:val="22"/>
          <w:szCs w:val="22"/>
        </w:rPr>
        <w:tab/>
      </w:r>
      <w:r w:rsidR="00047DE2" w:rsidRPr="00DC4F07">
        <w:rPr>
          <w:rFonts w:ascii="Arial" w:hAnsi="Arial" w:cs="Arial"/>
          <w:sz w:val="22"/>
          <w:szCs w:val="22"/>
        </w:rPr>
        <w:t xml:space="preserve"> </w:t>
      </w:r>
      <w:r w:rsidR="003138DF" w:rsidRPr="00DC4F07">
        <w:rPr>
          <w:rFonts w:ascii="Arial" w:hAnsi="Arial" w:cs="Arial"/>
          <w:sz w:val="22"/>
          <w:szCs w:val="22"/>
        </w:rPr>
        <w:t xml:space="preserve">    </w:t>
      </w:r>
      <w:r w:rsidR="00047DE2" w:rsidRPr="00DC4F07">
        <w:rPr>
          <w:rFonts w:ascii="Arial" w:hAnsi="Arial" w:cs="Arial"/>
          <w:sz w:val="22"/>
          <w:szCs w:val="22"/>
        </w:rPr>
        <w:t xml:space="preserve">     </w:t>
      </w:r>
      <w:r w:rsidR="00BE728D">
        <w:rPr>
          <w:rFonts w:ascii="Arial" w:hAnsi="Arial" w:cs="Arial"/>
          <w:sz w:val="22"/>
          <w:szCs w:val="22"/>
        </w:rPr>
        <w:t xml:space="preserve">  </w:t>
      </w:r>
      <w:r w:rsidR="00047DE2" w:rsidRPr="00DC4F07">
        <w:rPr>
          <w:rFonts w:ascii="Arial" w:hAnsi="Arial" w:cs="Arial"/>
          <w:sz w:val="22"/>
          <w:szCs w:val="22"/>
        </w:rPr>
        <w:t xml:space="preserve">  </w:t>
      </w:r>
      <w:r w:rsidR="008913C5">
        <w:rPr>
          <w:rFonts w:ascii="Arial" w:hAnsi="Arial" w:cs="Arial"/>
          <w:sz w:val="22"/>
          <w:szCs w:val="22"/>
        </w:rPr>
        <w:t xml:space="preserve">  </w:t>
      </w:r>
      <w:r w:rsidR="008A1107">
        <w:rPr>
          <w:rFonts w:ascii="Arial" w:hAnsi="Arial" w:cs="Arial"/>
          <w:sz w:val="22"/>
          <w:szCs w:val="22"/>
        </w:rPr>
        <w:t xml:space="preserve"> </w:t>
      </w:r>
      <w:r w:rsidR="008913C5">
        <w:rPr>
          <w:rFonts w:ascii="Arial" w:hAnsi="Arial" w:cs="Arial"/>
          <w:sz w:val="22"/>
          <w:szCs w:val="22"/>
        </w:rPr>
        <w:t xml:space="preserve"> </w:t>
      </w:r>
      <w:r w:rsidR="00047DE2" w:rsidRPr="00DC4F07">
        <w:rPr>
          <w:rFonts w:ascii="Arial" w:hAnsi="Arial" w:cs="Arial"/>
          <w:sz w:val="22"/>
          <w:szCs w:val="22"/>
        </w:rPr>
        <w:t xml:space="preserve">    </w:t>
      </w:r>
      <w:r w:rsidR="00BE728D">
        <w:rPr>
          <w:rFonts w:ascii="Arial" w:hAnsi="Arial" w:cs="Arial"/>
          <w:sz w:val="22"/>
          <w:szCs w:val="22"/>
        </w:rPr>
        <w:t xml:space="preserve"> </w:t>
      </w:r>
      <w:r w:rsidR="008913C5">
        <w:rPr>
          <w:rFonts w:ascii="Arial" w:hAnsi="Arial" w:cs="Arial"/>
          <w:sz w:val="22"/>
          <w:szCs w:val="22"/>
        </w:rPr>
        <w:t xml:space="preserve">  </w:t>
      </w:r>
      <w:r w:rsidR="008A1107">
        <w:rPr>
          <w:rFonts w:ascii="Arial" w:hAnsi="Arial" w:cs="Arial"/>
          <w:sz w:val="22"/>
          <w:szCs w:val="22"/>
        </w:rPr>
        <w:t xml:space="preserve">    </w:t>
      </w:r>
      <w:r w:rsidRPr="008A1107">
        <w:rPr>
          <w:rFonts w:ascii="Arial" w:hAnsi="Arial" w:cs="Arial"/>
          <w:sz w:val="22"/>
          <w:szCs w:val="22"/>
        </w:rPr>
        <w:t>2.000 Kč.</w:t>
      </w:r>
    </w:p>
    <w:p w14:paraId="57A0BB85" w14:textId="171B373D" w:rsidR="008A1107" w:rsidRPr="0033491B" w:rsidRDefault="008A1107" w:rsidP="008A1107">
      <w:pPr>
        <w:pStyle w:val="slalnk"/>
        <w:numPr>
          <w:ilvl w:val="0"/>
          <w:numId w:val="15"/>
        </w:numPr>
        <w:spacing w:before="120" w:after="0" w:line="312" w:lineRule="auto"/>
        <w:jc w:val="both"/>
        <w:rPr>
          <w:rFonts w:ascii="Arial" w:hAnsi="Arial" w:cs="Arial"/>
          <w:b w:val="0"/>
          <w:sz w:val="22"/>
          <w:szCs w:val="22"/>
        </w:rPr>
      </w:pPr>
      <w:r w:rsidRPr="0033491B">
        <w:rPr>
          <w:rFonts w:ascii="Arial" w:hAnsi="Arial" w:cs="Arial"/>
          <w:b w:val="0"/>
          <w:sz w:val="22"/>
          <w:szCs w:val="22"/>
        </w:rPr>
        <w:t xml:space="preserve">Volbu placení poplatku paušální částkou včetně výběru varianty paušální částky sdělí poplatník správci poplatku v rámci ohlášení dle čl. </w:t>
      </w:r>
      <w:r>
        <w:rPr>
          <w:rFonts w:ascii="Arial" w:hAnsi="Arial" w:cs="Arial"/>
          <w:b w:val="0"/>
          <w:sz w:val="22"/>
          <w:szCs w:val="22"/>
        </w:rPr>
        <w:t>15</w:t>
      </w:r>
      <w:r w:rsidRPr="0033491B">
        <w:rPr>
          <w:rFonts w:ascii="Arial" w:hAnsi="Arial" w:cs="Arial"/>
          <w:b w:val="0"/>
          <w:sz w:val="22"/>
          <w:szCs w:val="22"/>
        </w:rPr>
        <w:t xml:space="preserve"> odst. </w:t>
      </w:r>
      <w:r>
        <w:rPr>
          <w:rFonts w:ascii="Arial" w:hAnsi="Arial" w:cs="Arial"/>
          <w:b w:val="0"/>
          <w:sz w:val="22"/>
          <w:szCs w:val="22"/>
        </w:rPr>
        <w:t>1</w:t>
      </w:r>
      <w:r w:rsidRPr="0033491B">
        <w:rPr>
          <w:rFonts w:ascii="Arial" w:hAnsi="Arial" w:cs="Arial"/>
          <w:b w:val="0"/>
          <w:sz w:val="22"/>
          <w:szCs w:val="22"/>
        </w:rPr>
        <w:t>.</w:t>
      </w:r>
    </w:p>
    <w:p w14:paraId="67197B6C" w14:textId="77777777" w:rsidR="008A1107" w:rsidRDefault="008A1107" w:rsidP="00FB688D">
      <w:pPr>
        <w:tabs>
          <w:tab w:val="left" w:pos="993"/>
        </w:tabs>
        <w:spacing w:before="120"/>
        <w:jc w:val="center"/>
        <w:rPr>
          <w:rFonts w:ascii="Arial" w:hAnsi="Arial" w:cs="Arial"/>
          <w:b/>
          <w:sz w:val="22"/>
          <w:szCs w:val="22"/>
        </w:rPr>
      </w:pPr>
    </w:p>
    <w:p w14:paraId="1A48C025" w14:textId="03FB0598" w:rsidR="00AA6264" w:rsidRPr="00DC4F07" w:rsidRDefault="00AA6264" w:rsidP="00FB688D">
      <w:pPr>
        <w:tabs>
          <w:tab w:val="left" w:pos="993"/>
        </w:tabs>
        <w:spacing w:before="120"/>
        <w:jc w:val="center"/>
        <w:rPr>
          <w:rFonts w:ascii="Arial" w:hAnsi="Arial" w:cs="Arial"/>
          <w:b/>
          <w:sz w:val="22"/>
          <w:szCs w:val="22"/>
        </w:rPr>
      </w:pPr>
      <w:r w:rsidRPr="00DC4F07">
        <w:rPr>
          <w:rFonts w:ascii="Arial" w:hAnsi="Arial" w:cs="Arial"/>
          <w:b/>
          <w:sz w:val="22"/>
          <w:szCs w:val="22"/>
        </w:rPr>
        <w:t xml:space="preserve">Čl. </w:t>
      </w:r>
      <w:r w:rsidR="008D5673">
        <w:rPr>
          <w:rFonts w:ascii="Arial" w:hAnsi="Arial" w:cs="Arial"/>
          <w:b/>
          <w:sz w:val="22"/>
          <w:szCs w:val="22"/>
        </w:rPr>
        <w:t>1</w:t>
      </w:r>
      <w:r w:rsidR="00F91F3F">
        <w:rPr>
          <w:rFonts w:ascii="Arial" w:hAnsi="Arial" w:cs="Arial"/>
          <w:b/>
          <w:sz w:val="22"/>
          <w:szCs w:val="22"/>
        </w:rPr>
        <w:t>7</w:t>
      </w:r>
    </w:p>
    <w:p w14:paraId="74000D4D" w14:textId="77777777" w:rsidR="00AA6264" w:rsidRDefault="00AA6264" w:rsidP="00FB688D">
      <w:pPr>
        <w:pStyle w:val="Nzvylnk"/>
        <w:spacing w:before="120" w:after="0"/>
        <w:rPr>
          <w:rFonts w:ascii="Arial" w:hAnsi="Arial" w:cs="Arial"/>
          <w:sz w:val="22"/>
          <w:szCs w:val="22"/>
        </w:rPr>
      </w:pPr>
      <w:r w:rsidRPr="00DC4F07">
        <w:rPr>
          <w:rFonts w:ascii="Arial" w:hAnsi="Arial" w:cs="Arial"/>
          <w:sz w:val="22"/>
          <w:szCs w:val="22"/>
        </w:rPr>
        <w:t>Splatnost poplatku</w:t>
      </w:r>
    </w:p>
    <w:p w14:paraId="193163D5" w14:textId="77777777" w:rsidR="00415877" w:rsidRDefault="008A1107" w:rsidP="00BA24C1">
      <w:pPr>
        <w:numPr>
          <w:ilvl w:val="0"/>
          <w:numId w:val="16"/>
        </w:numPr>
        <w:spacing w:before="120" w:line="312" w:lineRule="auto"/>
        <w:jc w:val="both"/>
        <w:rPr>
          <w:rFonts w:ascii="Arial" w:hAnsi="Arial" w:cs="Arial"/>
          <w:sz w:val="22"/>
          <w:szCs w:val="22"/>
        </w:rPr>
      </w:pPr>
      <w:r w:rsidRPr="00357895">
        <w:rPr>
          <w:rFonts w:ascii="Arial" w:hAnsi="Arial" w:cs="Arial"/>
          <w:sz w:val="22"/>
          <w:szCs w:val="22"/>
        </w:rPr>
        <w:t>Poplatek ve stanovené</w:t>
      </w:r>
      <w:r w:rsidRPr="00B81ED6">
        <w:rPr>
          <w:rFonts w:ascii="Arial" w:hAnsi="Arial" w:cs="Arial"/>
          <w:sz w:val="22"/>
          <w:szCs w:val="22"/>
        </w:rPr>
        <w:t xml:space="preserve"> </w:t>
      </w:r>
      <w:r w:rsidRPr="00357895">
        <w:rPr>
          <w:rFonts w:ascii="Arial" w:hAnsi="Arial" w:cs="Arial"/>
          <w:sz w:val="22"/>
          <w:szCs w:val="22"/>
        </w:rPr>
        <w:t>výši</w:t>
      </w:r>
      <w:r w:rsidR="00415877">
        <w:rPr>
          <w:rFonts w:ascii="Arial" w:hAnsi="Arial" w:cs="Arial"/>
          <w:sz w:val="22"/>
          <w:szCs w:val="22"/>
        </w:rPr>
        <w:t xml:space="preserve"> v čl. 16 odst. 1 </w:t>
      </w:r>
      <w:r w:rsidRPr="00357895">
        <w:rPr>
          <w:rFonts w:ascii="Arial" w:hAnsi="Arial" w:cs="Arial"/>
          <w:sz w:val="22"/>
          <w:szCs w:val="22"/>
        </w:rPr>
        <w:t>je splatný</w:t>
      </w:r>
      <w:r w:rsidR="00415877">
        <w:rPr>
          <w:rFonts w:ascii="Arial" w:hAnsi="Arial" w:cs="Arial"/>
          <w:sz w:val="22"/>
          <w:szCs w:val="22"/>
        </w:rPr>
        <w:t>:</w:t>
      </w:r>
    </w:p>
    <w:p w14:paraId="7E8649DB" w14:textId="71E5D43C" w:rsidR="008A1107" w:rsidRPr="00E1359E" w:rsidRDefault="00415877" w:rsidP="00415877">
      <w:pPr>
        <w:numPr>
          <w:ilvl w:val="1"/>
          <w:numId w:val="16"/>
        </w:numPr>
        <w:spacing w:before="120" w:line="312" w:lineRule="auto"/>
        <w:jc w:val="both"/>
        <w:rPr>
          <w:rFonts w:ascii="Arial" w:hAnsi="Arial" w:cs="Arial"/>
          <w:sz w:val="22"/>
          <w:szCs w:val="22"/>
        </w:rPr>
      </w:pPr>
      <w:r w:rsidRPr="00E1359E">
        <w:rPr>
          <w:rFonts w:ascii="Arial" w:hAnsi="Arial" w:cs="Arial"/>
          <w:sz w:val="22"/>
          <w:szCs w:val="22"/>
        </w:rPr>
        <w:t>při užívání veřejného po dobu kratší 5 dnů</w:t>
      </w:r>
      <w:r w:rsidR="00BA24C1" w:rsidRPr="00E1359E">
        <w:rPr>
          <w:rFonts w:ascii="Arial" w:hAnsi="Arial" w:cs="Arial"/>
          <w:sz w:val="22"/>
          <w:szCs w:val="22"/>
        </w:rPr>
        <w:t xml:space="preserve"> nejpozději </w:t>
      </w:r>
      <w:r w:rsidR="008A1107" w:rsidRPr="00E1359E">
        <w:rPr>
          <w:rFonts w:ascii="Arial" w:hAnsi="Arial" w:cs="Arial"/>
          <w:sz w:val="22"/>
          <w:szCs w:val="22"/>
        </w:rPr>
        <w:t xml:space="preserve">v den </w:t>
      </w:r>
      <w:r w:rsidRPr="00E1359E">
        <w:rPr>
          <w:rFonts w:ascii="Arial" w:hAnsi="Arial" w:cs="Arial"/>
          <w:sz w:val="22"/>
          <w:szCs w:val="22"/>
        </w:rPr>
        <w:t>zahájení</w:t>
      </w:r>
      <w:r w:rsidR="008A1107" w:rsidRPr="00E1359E">
        <w:rPr>
          <w:rFonts w:ascii="Arial" w:hAnsi="Arial" w:cs="Arial"/>
          <w:sz w:val="22"/>
          <w:szCs w:val="22"/>
        </w:rPr>
        <w:t xml:space="preserve"> užívání veřejného prostranství</w:t>
      </w:r>
      <w:r w:rsidRPr="00E1359E">
        <w:rPr>
          <w:rFonts w:ascii="Arial" w:hAnsi="Arial" w:cs="Arial"/>
          <w:sz w:val="22"/>
          <w:szCs w:val="22"/>
        </w:rPr>
        <w:t>,</w:t>
      </w:r>
    </w:p>
    <w:p w14:paraId="190C00F4" w14:textId="76D271D7" w:rsidR="00415877" w:rsidRPr="00E1359E" w:rsidRDefault="00415877" w:rsidP="00415877">
      <w:pPr>
        <w:numPr>
          <w:ilvl w:val="1"/>
          <w:numId w:val="16"/>
        </w:numPr>
        <w:spacing w:before="120" w:line="312" w:lineRule="auto"/>
        <w:jc w:val="both"/>
        <w:rPr>
          <w:rFonts w:ascii="Arial" w:hAnsi="Arial" w:cs="Arial"/>
          <w:sz w:val="22"/>
          <w:szCs w:val="22"/>
        </w:rPr>
      </w:pPr>
      <w:r w:rsidRPr="00E1359E">
        <w:rPr>
          <w:rFonts w:ascii="Arial" w:hAnsi="Arial" w:cs="Arial"/>
          <w:sz w:val="22"/>
          <w:szCs w:val="22"/>
        </w:rPr>
        <w:t>při užívání veřejného po dobu 5 dnů a delší nejpozději v den ukončení užívání veřejného prostranství.</w:t>
      </w:r>
    </w:p>
    <w:p w14:paraId="3A6B65B0" w14:textId="78AB8AA3" w:rsidR="008A1107" w:rsidRPr="00E1359E" w:rsidRDefault="008A1107" w:rsidP="008A1107">
      <w:pPr>
        <w:numPr>
          <w:ilvl w:val="0"/>
          <w:numId w:val="16"/>
        </w:numPr>
        <w:spacing w:before="120" w:line="312" w:lineRule="auto"/>
        <w:jc w:val="both"/>
        <w:rPr>
          <w:rFonts w:ascii="Arial" w:hAnsi="Arial" w:cs="Arial"/>
          <w:sz w:val="22"/>
          <w:szCs w:val="22"/>
        </w:rPr>
      </w:pPr>
      <w:r w:rsidRPr="00E1359E">
        <w:rPr>
          <w:rFonts w:ascii="Arial" w:hAnsi="Arial" w:cs="Arial"/>
          <w:sz w:val="22"/>
          <w:szCs w:val="22"/>
        </w:rPr>
        <w:t xml:space="preserve">Poplatek stanovený </w:t>
      </w:r>
      <w:r w:rsidR="00A642C9" w:rsidRPr="00E1359E">
        <w:rPr>
          <w:rFonts w:ascii="Arial" w:hAnsi="Arial" w:cs="Arial"/>
          <w:sz w:val="22"/>
          <w:szCs w:val="22"/>
        </w:rPr>
        <w:t xml:space="preserve">roční </w:t>
      </w:r>
      <w:r w:rsidRPr="00E1359E">
        <w:rPr>
          <w:rFonts w:ascii="Arial" w:hAnsi="Arial" w:cs="Arial"/>
          <w:sz w:val="22"/>
          <w:szCs w:val="22"/>
        </w:rPr>
        <w:t xml:space="preserve">paušální částkou je splatný </w:t>
      </w:r>
      <w:r w:rsidR="00A642C9" w:rsidRPr="00E1359E">
        <w:rPr>
          <w:rFonts w:ascii="Arial" w:hAnsi="Arial" w:cs="Arial"/>
          <w:sz w:val="22"/>
          <w:szCs w:val="22"/>
        </w:rPr>
        <w:t xml:space="preserve">do </w:t>
      </w:r>
      <w:r w:rsidR="00B81223" w:rsidRPr="00E1359E">
        <w:rPr>
          <w:rFonts w:ascii="Arial" w:hAnsi="Arial" w:cs="Arial"/>
          <w:sz w:val="22"/>
          <w:szCs w:val="22"/>
        </w:rPr>
        <w:t>3</w:t>
      </w:r>
      <w:r w:rsidR="00A642C9" w:rsidRPr="00E1359E">
        <w:rPr>
          <w:rFonts w:ascii="Arial" w:hAnsi="Arial" w:cs="Arial"/>
          <w:sz w:val="22"/>
          <w:szCs w:val="22"/>
        </w:rPr>
        <w:t>0 dnů od zahájení každého ročního poplatkového období.</w:t>
      </w:r>
      <w:r w:rsidRPr="00E1359E">
        <w:rPr>
          <w:rFonts w:ascii="Arial" w:hAnsi="Arial" w:cs="Arial"/>
          <w:sz w:val="22"/>
          <w:szCs w:val="22"/>
        </w:rPr>
        <w:t xml:space="preserve"> </w:t>
      </w:r>
    </w:p>
    <w:p w14:paraId="4528E635" w14:textId="77777777" w:rsidR="008A1107" w:rsidRPr="00BF7A3F" w:rsidRDefault="008A1107" w:rsidP="008A1107">
      <w:pPr>
        <w:numPr>
          <w:ilvl w:val="0"/>
          <w:numId w:val="16"/>
        </w:numPr>
        <w:spacing w:before="120" w:line="312" w:lineRule="auto"/>
        <w:jc w:val="both"/>
        <w:rPr>
          <w:rFonts w:ascii="Arial" w:hAnsi="Arial" w:cs="Arial"/>
          <w:sz w:val="22"/>
          <w:szCs w:val="22"/>
        </w:rPr>
      </w:pPr>
      <w:r w:rsidRPr="00357895">
        <w:rPr>
          <w:rFonts w:ascii="Arial" w:hAnsi="Arial" w:cs="Arial"/>
          <w:sz w:val="22"/>
          <w:szCs w:val="22"/>
        </w:rPr>
        <w:t xml:space="preserve">Připadne-li </w:t>
      </w:r>
      <w:r>
        <w:rPr>
          <w:rFonts w:ascii="Arial" w:hAnsi="Arial" w:cs="Arial"/>
          <w:sz w:val="22"/>
          <w:szCs w:val="22"/>
        </w:rPr>
        <w:t>konec lhůty</w:t>
      </w:r>
      <w:r w:rsidRPr="00357895">
        <w:rPr>
          <w:rFonts w:ascii="Arial" w:hAnsi="Arial" w:cs="Arial"/>
          <w:sz w:val="22"/>
          <w:szCs w:val="22"/>
        </w:rPr>
        <w:t xml:space="preserve"> splatnosti na sobotu, neděli nebo státem uznaný svátek, je dnem, ve kterém je poplatník povinen svoji povinnost splnit, nejblíže následující pracovní den.</w:t>
      </w:r>
    </w:p>
    <w:p w14:paraId="0FDAA998" w14:textId="77777777" w:rsidR="001517AE" w:rsidRPr="00DC4F07" w:rsidRDefault="001517AE" w:rsidP="00FB688D">
      <w:pPr>
        <w:spacing w:before="120"/>
        <w:ind w:left="567"/>
        <w:jc w:val="both"/>
        <w:rPr>
          <w:rFonts w:ascii="Arial" w:hAnsi="Arial" w:cs="Arial"/>
          <w:sz w:val="22"/>
          <w:szCs w:val="22"/>
        </w:rPr>
      </w:pPr>
    </w:p>
    <w:p w14:paraId="52A8D2BC" w14:textId="6A9AD093" w:rsidR="00AA6264" w:rsidRPr="00DC4F07" w:rsidRDefault="00AA6264"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8D5673">
        <w:rPr>
          <w:rFonts w:ascii="Arial" w:hAnsi="Arial" w:cs="Arial"/>
          <w:sz w:val="22"/>
          <w:szCs w:val="22"/>
        </w:rPr>
        <w:t>1</w:t>
      </w:r>
      <w:r w:rsidR="00F91F3F">
        <w:rPr>
          <w:rFonts w:ascii="Arial" w:hAnsi="Arial" w:cs="Arial"/>
          <w:sz w:val="22"/>
          <w:szCs w:val="22"/>
        </w:rPr>
        <w:t>8</w:t>
      </w:r>
    </w:p>
    <w:p w14:paraId="31A94EB7" w14:textId="2CB4D21F" w:rsidR="00AA6264" w:rsidRPr="00DC4F07" w:rsidRDefault="007E348B" w:rsidP="00FB688D">
      <w:pPr>
        <w:pStyle w:val="Nzvylnk"/>
        <w:spacing w:before="120" w:after="0"/>
        <w:rPr>
          <w:rFonts w:ascii="Arial" w:hAnsi="Arial" w:cs="Arial"/>
          <w:sz w:val="22"/>
          <w:szCs w:val="22"/>
        </w:rPr>
      </w:pPr>
      <w:r w:rsidRPr="00DC4F07">
        <w:rPr>
          <w:rFonts w:ascii="Arial" w:hAnsi="Arial" w:cs="Arial"/>
          <w:sz w:val="22"/>
          <w:szCs w:val="22"/>
        </w:rPr>
        <w:t xml:space="preserve">Osvobození </w:t>
      </w:r>
    </w:p>
    <w:p w14:paraId="473D82D8" w14:textId="77777777" w:rsidR="00AA6264" w:rsidRPr="00DC4F07" w:rsidRDefault="00AA6264" w:rsidP="00FB688D">
      <w:pPr>
        <w:numPr>
          <w:ilvl w:val="0"/>
          <w:numId w:val="17"/>
        </w:numPr>
        <w:spacing w:before="120"/>
        <w:jc w:val="both"/>
        <w:rPr>
          <w:rFonts w:ascii="Arial" w:hAnsi="Arial" w:cs="Arial"/>
          <w:sz w:val="22"/>
          <w:szCs w:val="22"/>
        </w:rPr>
      </w:pPr>
      <w:r w:rsidRPr="00DC4F07">
        <w:rPr>
          <w:rFonts w:ascii="Arial" w:hAnsi="Arial" w:cs="Arial"/>
          <w:sz w:val="22"/>
          <w:szCs w:val="22"/>
        </w:rPr>
        <w:t>Poplatek se neplatí:</w:t>
      </w:r>
    </w:p>
    <w:p w14:paraId="1DD1736F" w14:textId="77777777" w:rsidR="00AA6264" w:rsidRPr="00794EFC" w:rsidRDefault="00AA6264" w:rsidP="00794EFC">
      <w:pPr>
        <w:spacing w:before="120"/>
        <w:ind w:left="851" w:hanging="284"/>
        <w:jc w:val="both"/>
        <w:rPr>
          <w:rFonts w:ascii="Arial" w:hAnsi="Arial" w:cs="Arial"/>
          <w:sz w:val="22"/>
          <w:szCs w:val="22"/>
        </w:rPr>
      </w:pPr>
      <w:r w:rsidRPr="00DC4F07">
        <w:rPr>
          <w:rFonts w:ascii="Arial" w:hAnsi="Arial" w:cs="Arial"/>
          <w:sz w:val="22"/>
          <w:szCs w:val="22"/>
        </w:rPr>
        <w:t xml:space="preserve">a) </w:t>
      </w:r>
      <w:r w:rsidRPr="00794EFC">
        <w:rPr>
          <w:rFonts w:ascii="Arial" w:hAnsi="Arial" w:cs="Arial"/>
          <w:sz w:val="22"/>
          <w:szCs w:val="22"/>
        </w:rPr>
        <w:t>za vyhrazení trvalého parkovacího místa pro osobu</w:t>
      </w:r>
      <w:r w:rsidR="00491549" w:rsidRPr="00794EFC">
        <w:rPr>
          <w:rFonts w:ascii="Arial" w:hAnsi="Arial" w:cs="Arial"/>
          <w:sz w:val="22"/>
          <w:szCs w:val="22"/>
        </w:rPr>
        <w:t>, která je držitelem průkazu ZTP nebo ZTP/P</w:t>
      </w:r>
      <w:r w:rsidRPr="00794EFC">
        <w:rPr>
          <w:rFonts w:ascii="Arial" w:hAnsi="Arial" w:cs="Arial"/>
          <w:sz w:val="22"/>
          <w:szCs w:val="22"/>
        </w:rPr>
        <w:t>,</w:t>
      </w:r>
    </w:p>
    <w:p w14:paraId="0746306F" w14:textId="77777777" w:rsidR="00AA6264" w:rsidRPr="00DC4F07" w:rsidRDefault="00794EFC" w:rsidP="00794EFC">
      <w:pPr>
        <w:spacing w:before="120"/>
        <w:ind w:left="851" w:hanging="284"/>
        <w:jc w:val="both"/>
        <w:rPr>
          <w:rFonts w:ascii="Arial" w:hAnsi="Arial" w:cs="Arial"/>
          <w:sz w:val="22"/>
          <w:szCs w:val="22"/>
        </w:rPr>
      </w:pPr>
      <w:r>
        <w:rPr>
          <w:rFonts w:ascii="Arial" w:hAnsi="Arial" w:cs="Arial"/>
          <w:sz w:val="22"/>
          <w:szCs w:val="22"/>
        </w:rPr>
        <w:lastRenderedPageBreak/>
        <w:t>b)</w:t>
      </w:r>
      <w:r>
        <w:rPr>
          <w:rFonts w:ascii="Arial" w:hAnsi="Arial" w:cs="Arial"/>
          <w:sz w:val="22"/>
          <w:szCs w:val="22"/>
        </w:rPr>
        <w:tab/>
      </w:r>
      <w:r w:rsidR="00AA6264" w:rsidRPr="00794EFC">
        <w:rPr>
          <w:rFonts w:ascii="Arial" w:hAnsi="Arial" w:cs="Arial"/>
          <w:sz w:val="22"/>
          <w:szCs w:val="22"/>
        </w:rPr>
        <w:t>z akcí</w:t>
      </w:r>
      <w:r w:rsidR="00AA6264" w:rsidRPr="00DC4F07">
        <w:rPr>
          <w:rFonts w:ascii="Arial" w:hAnsi="Arial" w:cs="Arial"/>
          <w:sz w:val="22"/>
          <w:szCs w:val="22"/>
        </w:rPr>
        <w:t xml:space="preserve"> pořádaných na veřejném prostranství, jejichž </w:t>
      </w:r>
      <w:r w:rsidR="00491549">
        <w:rPr>
          <w:rFonts w:ascii="Arial" w:hAnsi="Arial" w:cs="Arial"/>
          <w:sz w:val="22"/>
          <w:szCs w:val="22"/>
        </w:rPr>
        <w:t xml:space="preserve">celý </w:t>
      </w:r>
      <w:r w:rsidR="00AA6264" w:rsidRPr="00DC4F07">
        <w:rPr>
          <w:rFonts w:ascii="Arial" w:hAnsi="Arial" w:cs="Arial"/>
          <w:sz w:val="22"/>
          <w:szCs w:val="22"/>
        </w:rPr>
        <w:t xml:space="preserve">výtěžek je </w:t>
      </w:r>
      <w:r w:rsidR="00491549">
        <w:rPr>
          <w:rFonts w:ascii="Arial" w:hAnsi="Arial" w:cs="Arial"/>
          <w:sz w:val="22"/>
          <w:szCs w:val="22"/>
        </w:rPr>
        <w:t xml:space="preserve">odveden </w:t>
      </w:r>
      <w:r w:rsidR="00AA6264" w:rsidRPr="00DC4F07">
        <w:rPr>
          <w:rFonts w:ascii="Arial" w:hAnsi="Arial" w:cs="Arial"/>
          <w:sz w:val="22"/>
          <w:szCs w:val="22"/>
        </w:rPr>
        <w:t>na charitativní a veřejně prospěšné účely</w:t>
      </w:r>
      <w:r w:rsidR="00047DE2" w:rsidRPr="00DC4F07">
        <w:rPr>
          <w:rFonts w:ascii="Arial" w:hAnsi="Arial" w:cs="Arial"/>
          <w:sz w:val="22"/>
          <w:szCs w:val="22"/>
        </w:rPr>
        <w:t>.</w:t>
      </w:r>
      <w:r w:rsidR="00AA6264" w:rsidRPr="00DC4F07">
        <w:rPr>
          <w:rStyle w:val="Znakapoznpodarou"/>
          <w:rFonts w:ascii="Arial" w:hAnsi="Arial" w:cs="Arial"/>
          <w:sz w:val="22"/>
          <w:szCs w:val="22"/>
        </w:rPr>
        <w:footnoteReference w:id="20"/>
      </w:r>
    </w:p>
    <w:p w14:paraId="2ABCD443" w14:textId="77777777" w:rsidR="00AA6264" w:rsidRPr="00DC4F07" w:rsidRDefault="00AA6264" w:rsidP="00FB688D">
      <w:pPr>
        <w:numPr>
          <w:ilvl w:val="0"/>
          <w:numId w:val="17"/>
        </w:numPr>
        <w:spacing w:before="120"/>
        <w:jc w:val="both"/>
        <w:rPr>
          <w:rFonts w:ascii="Arial" w:hAnsi="Arial" w:cs="Arial"/>
          <w:sz w:val="22"/>
          <w:szCs w:val="22"/>
        </w:rPr>
      </w:pPr>
      <w:r w:rsidRPr="00DC4F07">
        <w:rPr>
          <w:rFonts w:ascii="Arial" w:hAnsi="Arial" w:cs="Arial"/>
          <w:sz w:val="22"/>
          <w:szCs w:val="22"/>
        </w:rPr>
        <w:t xml:space="preserve">Od poplatku se </w:t>
      </w:r>
      <w:r w:rsidR="005373D4" w:rsidRPr="00DC4F07">
        <w:rPr>
          <w:rFonts w:ascii="Arial" w:hAnsi="Arial" w:cs="Arial"/>
          <w:sz w:val="22"/>
          <w:szCs w:val="22"/>
        </w:rPr>
        <w:t>dále</w:t>
      </w:r>
      <w:r w:rsidRPr="00DC4F07">
        <w:rPr>
          <w:rFonts w:ascii="Arial" w:hAnsi="Arial" w:cs="Arial"/>
          <w:sz w:val="22"/>
          <w:szCs w:val="22"/>
        </w:rPr>
        <w:t xml:space="preserve"> osvobozuj</w:t>
      </w:r>
      <w:r w:rsidR="00E443C4" w:rsidRPr="00DC4F07">
        <w:rPr>
          <w:rFonts w:ascii="Arial" w:hAnsi="Arial" w:cs="Arial"/>
          <w:sz w:val="22"/>
          <w:szCs w:val="22"/>
        </w:rPr>
        <w:t>e</w:t>
      </w:r>
      <w:r w:rsidRPr="00DC4F07">
        <w:rPr>
          <w:rFonts w:ascii="Arial" w:hAnsi="Arial" w:cs="Arial"/>
          <w:sz w:val="22"/>
          <w:szCs w:val="22"/>
        </w:rPr>
        <w:t>:</w:t>
      </w:r>
    </w:p>
    <w:p w14:paraId="2927E230" w14:textId="77777777" w:rsidR="00AA6264" w:rsidRPr="00DC4F07" w:rsidRDefault="00E443C4" w:rsidP="00FB688D">
      <w:pPr>
        <w:numPr>
          <w:ilvl w:val="1"/>
          <w:numId w:val="17"/>
        </w:numPr>
        <w:spacing w:before="120"/>
        <w:jc w:val="both"/>
        <w:rPr>
          <w:rFonts w:ascii="Arial" w:hAnsi="Arial" w:cs="Arial"/>
          <w:sz w:val="22"/>
          <w:szCs w:val="22"/>
        </w:rPr>
      </w:pPr>
      <w:r w:rsidRPr="00DC4F07">
        <w:rPr>
          <w:rFonts w:ascii="Arial" w:hAnsi="Arial" w:cs="Arial"/>
          <w:sz w:val="22"/>
          <w:szCs w:val="22"/>
        </w:rPr>
        <w:t xml:space="preserve">užívání veřejného prostranství pro </w:t>
      </w:r>
      <w:r w:rsidR="005373D4" w:rsidRPr="00DC4F07">
        <w:rPr>
          <w:rFonts w:ascii="Arial" w:hAnsi="Arial" w:cs="Arial"/>
          <w:sz w:val="22"/>
          <w:szCs w:val="22"/>
        </w:rPr>
        <w:t>kulturní, sportovní a reklamní akce, na nichž není vybíráno vstupné,</w:t>
      </w:r>
      <w:r w:rsidR="0007660E" w:rsidRPr="00DC4F07">
        <w:rPr>
          <w:rFonts w:ascii="Arial" w:hAnsi="Arial" w:cs="Arial"/>
          <w:sz w:val="22"/>
          <w:szCs w:val="22"/>
        </w:rPr>
        <w:t xml:space="preserve"> </w:t>
      </w:r>
    </w:p>
    <w:p w14:paraId="7A1D08BA" w14:textId="3C8A779B" w:rsidR="005373D4" w:rsidRPr="00DC4F07" w:rsidRDefault="00E443C4" w:rsidP="00B93DA3">
      <w:pPr>
        <w:numPr>
          <w:ilvl w:val="1"/>
          <w:numId w:val="17"/>
        </w:numPr>
        <w:spacing w:before="120"/>
        <w:jc w:val="both"/>
        <w:rPr>
          <w:rFonts w:ascii="Arial" w:hAnsi="Arial" w:cs="Arial"/>
          <w:sz w:val="22"/>
          <w:szCs w:val="22"/>
        </w:rPr>
      </w:pPr>
      <w:r w:rsidRPr="00DC4F07">
        <w:rPr>
          <w:rFonts w:ascii="Arial" w:hAnsi="Arial" w:cs="Arial"/>
          <w:sz w:val="22"/>
          <w:szCs w:val="22"/>
        </w:rPr>
        <w:t xml:space="preserve">užívání veřejného prostranství pro </w:t>
      </w:r>
      <w:r w:rsidR="005373D4" w:rsidRPr="00DC4F07">
        <w:rPr>
          <w:rFonts w:ascii="Arial" w:hAnsi="Arial" w:cs="Arial"/>
          <w:sz w:val="22"/>
          <w:szCs w:val="22"/>
        </w:rPr>
        <w:t>kulturní a sportovní akce pořádané městem Pec pod Sněžkou, SDH Pec pod Sněžkou, ZŠ a MŠ Pec pod Sněžkou, TJ Slovan Pe</w:t>
      </w:r>
      <w:r w:rsidR="001D5584" w:rsidRPr="00DC4F07">
        <w:rPr>
          <w:rFonts w:ascii="Arial" w:hAnsi="Arial" w:cs="Arial"/>
          <w:sz w:val="22"/>
          <w:szCs w:val="22"/>
        </w:rPr>
        <w:t xml:space="preserve">c pod Sněžkou, </w:t>
      </w:r>
      <w:r w:rsidR="0007660E" w:rsidRPr="00DC4F07">
        <w:rPr>
          <w:rFonts w:ascii="Arial" w:hAnsi="Arial" w:cs="Arial"/>
          <w:sz w:val="22"/>
          <w:szCs w:val="22"/>
        </w:rPr>
        <w:t>Horskou službou a Sdružením cestovního ruchu a pro</w:t>
      </w:r>
      <w:r w:rsidR="001D5584" w:rsidRPr="00DC4F07">
        <w:rPr>
          <w:rFonts w:ascii="Arial" w:hAnsi="Arial" w:cs="Arial"/>
          <w:sz w:val="22"/>
          <w:szCs w:val="22"/>
        </w:rPr>
        <w:t>pagace v Peci pod Sněžkou, o.</w:t>
      </w:r>
      <w:r w:rsidR="00A642C9">
        <w:rPr>
          <w:rFonts w:ascii="Arial" w:hAnsi="Arial" w:cs="Arial"/>
          <w:sz w:val="22"/>
          <w:szCs w:val="22"/>
        </w:rPr>
        <w:t xml:space="preserve"> </w:t>
      </w:r>
      <w:r w:rsidR="001D5584" w:rsidRPr="00DC4F07">
        <w:rPr>
          <w:rFonts w:ascii="Arial" w:hAnsi="Arial" w:cs="Arial"/>
          <w:sz w:val="22"/>
          <w:szCs w:val="22"/>
        </w:rPr>
        <w:t>s.,</w:t>
      </w:r>
    </w:p>
    <w:p w14:paraId="46E4B7BD" w14:textId="77777777" w:rsidR="00B93DA3" w:rsidRDefault="001D5584" w:rsidP="00B93DA3">
      <w:pPr>
        <w:numPr>
          <w:ilvl w:val="1"/>
          <w:numId w:val="17"/>
        </w:numPr>
        <w:spacing w:before="120"/>
        <w:jc w:val="both"/>
        <w:rPr>
          <w:rFonts w:ascii="Arial" w:hAnsi="Arial" w:cs="Arial"/>
          <w:sz w:val="22"/>
          <w:szCs w:val="22"/>
        </w:rPr>
      </w:pPr>
      <w:r w:rsidRPr="00DC4F07">
        <w:rPr>
          <w:rFonts w:ascii="Arial" w:hAnsi="Arial" w:cs="Arial"/>
          <w:sz w:val="22"/>
          <w:szCs w:val="22"/>
        </w:rPr>
        <w:t>užívání veřejnéh</w:t>
      </w:r>
      <w:r w:rsidR="00B93DA3">
        <w:rPr>
          <w:rFonts w:ascii="Arial" w:hAnsi="Arial" w:cs="Arial"/>
          <w:sz w:val="22"/>
          <w:szCs w:val="22"/>
        </w:rPr>
        <w:t>o prostranství jejich vlastníky,</w:t>
      </w:r>
    </w:p>
    <w:p w14:paraId="4F69A45A" w14:textId="0C25CD56" w:rsidR="00B93DA3" w:rsidRDefault="00B93DA3" w:rsidP="00B93DA3">
      <w:pPr>
        <w:spacing w:before="120"/>
        <w:ind w:left="993" w:right="-2" w:hanging="426"/>
        <w:jc w:val="both"/>
        <w:rPr>
          <w:rFonts w:ascii="Arial" w:hAnsi="Arial" w:cs="Arial"/>
          <w:bCs/>
          <w:sz w:val="22"/>
          <w:szCs w:val="22"/>
        </w:rPr>
      </w:pPr>
      <w:r>
        <w:rPr>
          <w:rFonts w:ascii="Arial" w:hAnsi="Arial" w:cs="Arial"/>
          <w:bCs/>
          <w:sz w:val="22"/>
          <w:szCs w:val="22"/>
        </w:rPr>
        <w:t>d)</w:t>
      </w:r>
      <w:r>
        <w:rPr>
          <w:rFonts w:ascii="Arial" w:hAnsi="Arial" w:cs="Arial"/>
          <w:bCs/>
          <w:sz w:val="22"/>
          <w:szCs w:val="22"/>
        </w:rPr>
        <w:tab/>
        <w:t>užívání veřejného prostranství jeho uživatelem na základě soukromoprávní smlouvy,</w:t>
      </w:r>
    </w:p>
    <w:p w14:paraId="22D2F09B" w14:textId="2E4EE756" w:rsidR="00B93DA3" w:rsidRDefault="00B93DA3" w:rsidP="00B93DA3">
      <w:pPr>
        <w:spacing w:before="120"/>
        <w:ind w:left="993" w:right="-2" w:hanging="426"/>
        <w:jc w:val="both"/>
        <w:rPr>
          <w:rFonts w:ascii="Arial" w:hAnsi="Arial" w:cs="Arial"/>
          <w:bCs/>
          <w:sz w:val="22"/>
          <w:szCs w:val="22"/>
        </w:rPr>
      </w:pPr>
      <w:r>
        <w:rPr>
          <w:rFonts w:ascii="Arial" w:hAnsi="Arial" w:cs="Arial"/>
          <w:bCs/>
          <w:sz w:val="22"/>
          <w:szCs w:val="22"/>
        </w:rPr>
        <w:t>e)</w:t>
      </w:r>
      <w:r>
        <w:rPr>
          <w:rFonts w:ascii="Arial" w:hAnsi="Arial" w:cs="Arial"/>
          <w:bCs/>
          <w:sz w:val="22"/>
          <w:szCs w:val="22"/>
        </w:rPr>
        <w:tab/>
        <w:t>užívání veřejného prostranství organizacemi, v nichž má město Pec pod Sněžkou majetkový podíl</w:t>
      </w:r>
      <w:r w:rsidRPr="00B93DA3">
        <w:rPr>
          <w:rFonts w:ascii="Arial" w:hAnsi="Arial" w:cs="Arial"/>
          <w:bCs/>
          <w:sz w:val="22"/>
          <w:szCs w:val="22"/>
        </w:rPr>
        <w:t>, případně fyzickými nebo právnickými osobami, které provádějí práce související s údržbou majetku města nebo investiční akce spolufinancované nebo zadávané městem nebo jím zřízenými organizacemi,</w:t>
      </w:r>
    </w:p>
    <w:p w14:paraId="116530F8" w14:textId="3B96F80F" w:rsidR="001D5584" w:rsidRDefault="00B93DA3" w:rsidP="00B93DA3">
      <w:pPr>
        <w:spacing w:before="120"/>
        <w:ind w:left="993" w:right="-2" w:hanging="426"/>
        <w:jc w:val="both"/>
        <w:rPr>
          <w:rFonts w:ascii="Arial" w:hAnsi="Arial" w:cs="Arial"/>
          <w:sz w:val="22"/>
          <w:szCs w:val="22"/>
        </w:rPr>
      </w:pPr>
      <w:r w:rsidRPr="00F74020">
        <w:rPr>
          <w:rFonts w:ascii="Arial" w:hAnsi="Arial" w:cs="Arial"/>
          <w:sz w:val="22"/>
          <w:szCs w:val="22"/>
        </w:rPr>
        <w:t>f</w:t>
      </w:r>
      <w:r>
        <w:rPr>
          <w:rFonts w:ascii="Arial" w:hAnsi="Arial" w:cs="Arial"/>
          <w:sz w:val="22"/>
          <w:szCs w:val="22"/>
        </w:rPr>
        <w:t>)</w:t>
      </w:r>
      <w:r>
        <w:rPr>
          <w:rFonts w:ascii="Arial" w:hAnsi="Arial" w:cs="Arial"/>
          <w:sz w:val="22"/>
          <w:szCs w:val="22"/>
        </w:rPr>
        <w:tab/>
      </w:r>
      <w:r w:rsidRPr="00F74020">
        <w:rPr>
          <w:rFonts w:ascii="Arial" w:hAnsi="Arial" w:cs="Arial"/>
          <w:sz w:val="22"/>
          <w:szCs w:val="22"/>
        </w:rPr>
        <w:t>užívání veřejného prostranství subjektem, který realizuje stavbu ve veřejném zájmu</w:t>
      </w:r>
      <w:r>
        <w:rPr>
          <w:rFonts w:ascii="Arial" w:hAnsi="Arial" w:cs="Arial"/>
          <w:sz w:val="22"/>
          <w:szCs w:val="22"/>
        </w:rPr>
        <w:t> </w:t>
      </w:r>
      <w:r w:rsidRPr="00F74020">
        <w:rPr>
          <w:rFonts w:ascii="Arial" w:hAnsi="Arial" w:cs="Arial"/>
          <w:sz w:val="22"/>
          <w:szCs w:val="22"/>
        </w:rPr>
        <w:t>(např. stavba či oprava veřej</w:t>
      </w:r>
      <w:r>
        <w:rPr>
          <w:rFonts w:ascii="Arial" w:hAnsi="Arial" w:cs="Arial"/>
          <w:sz w:val="22"/>
          <w:szCs w:val="22"/>
        </w:rPr>
        <w:t>ných komunikací, mostů apod.) a </w:t>
      </w:r>
      <w:r w:rsidRPr="00F74020">
        <w:rPr>
          <w:rFonts w:ascii="Arial" w:hAnsi="Arial" w:cs="Arial"/>
          <w:sz w:val="22"/>
          <w:szCs w:val="22"/>
        </w:rPr>
        <w:t>současně jako</w:t>
      </w:r>
      <w:r>
        <w:rPr>
          <w:rFonts w:ascii="Arial" w:hAnsi="Arial" w:cs="Arial"/>
          <w:sz w:val="22"/>
          <w:szCs w:val="22"/>
        </w:rPr>
        <w:t> </w:t>
      </w:r>
      <w:r w:rsidRPr="00F74020">
        <w:rPr>
          <w:rFonts w:ascii="Arial" w:hAnsi="Arial" w:cs="Arial"/>
          <w:sz w:val="22"/>
          <w:szCs w:val="22"/>
        </w:rPr>
        <w:t>nekomerčně provozovanou stavbu</w:t>
      </w:r>
      <w:r>
        <w:rPr>
          <w:rStyle w:val="Znakapoznpodarou"/>
          <w:rFonts w:ascii="Arial" w:hAnsi="Arial" w:cs="Arial"/>
          <w:sz w:val="22"/>
          <w:szCs w:val="22"/>
        </w:rPr>
        <w:footnoteReference w:id="21"/>
      </w:r>
      <w:r w:rsidRPr="00F74020">
        <w:rPr>
          <w:rFonts w:ascii="Arial" w:hAnsi="Arial" w:cs="Arial"/>
          <w:sz w:val="22"/>
          <w:szCs w:val="22"/>
        </w:rPr>
        <w:t>.</w:t>
      </w:r>
      <w:r w:rsidR="001D5584" w:rsidRPr="00DC4F07">
        <w:rPr>
          <w:rFonts w:ascii="Arial" w:hAnsi="Arial" w:cs="Arial"/>
          <w:sz w:val="22"/>
          <w:szCs w:val="22"/>
        </w:rPr>
        <w:t xml:space="preserve"> </w:t>
      </w:r>
    </w:p>
    <w:p w14:paraId="72145895" w14:textId="6EAD79EE" w:rsidR="007C72F6" w:rsidRPr="004400C1" w:rsidRDefault="007C72F6" w:rsidP="007C72F6">
      <w:pPr>
        <w:numPr>
          <w:ilvl w:val="0"/>
          <w:numId w:val="17"/>
        </w:numPr>
        <w:spacing w:before="120"/>
        <w:jc w:val="both"/>
        <w:rPr>
          <w:rFonts w:ascii="Arial" w:hAnsi="Arial" w:cs="Arial"/>
          <w:sz w:val="22"/>
          <w:szCs w:val="22"/>
        </w:rPr>
      </w:pPr>
      <w:r w:rsidRPr="004400C1">
        <w:rPr>
          <w:rFonts w:ascii="Arial" w:hAnsi="Arial" w:cs="Arial"/>
          <w:sz w:val="22"/>
          <w:szCs w:val="22"/>
        </w:rPr>
        <w:t>V případě, že poplatník nesplní povinnost ohlásit údaj ro</w:t>
      </w:r>
      <w:r w:rsidR="00A461A7" w:rsidRPr="004400C1">
        <w:rPr>
          <w:rFonts w:ascii="Arial" w:hAnsi="Arial" w:cs="Arial"/>
          <w:sz w:val="22"/>
          <w:szCs w:val="22"/>
        </w:rPr>
        <w:t>zhodný pro osvobození</w:t>
      </w:r>
      <w:r w:rsidRPr="004400C1">
        <w:rPr>
          <w:rFonts w:ascii="Arial" w:hAnsi="Arial" w:cs="Arial"/>
          <w:sz w:val="22"/>
          <w:szCs w:val="22"/>
        </w:rPr>
        <w:t xml:space="preserve"> ve lhůtách stanovených touto vyhláškou nebo zákonem</w:t>
      </w:r>
      <w:r w:rsidR="00A461A7" w:rsidRPr="004400C1">
        <w:rPr>
          <w:rFonts w:ascii="Arial" w:hAnsi="Arial" w:cs="Arial"/>
          <w:sz w:val="22"/>
          <w:szCs w:val="22"/>
        </w:rPr>
        <w:t>, nárok na osvobození</w:t>
      </w:r>
      <w:r w:rsidRPr="004400C1">
        <w:rPr>
          <w:rFonts w:ascii="Arial" w:hAnsi="Arial" w:cs="Arial"/>
          <w:sz w:val="22"/>
          <w:szCs w:val="22"/>
        </w:rPr>
        <w:t xml:space="preserve"> </w:t>
      </w:r>
      <w:r w:rsidR="00951C0F">
        <w:rPr>
          <w:rFonts w:ascii="Arial" w:hAnsi="Arial" w:cs="Arial"/>
          <w:sz w:val="22"/>
          <w:szCs w:val="22"/>
        </w:rPr>
        <w:t xml:space="preserve">nebo úlevu </w:t>
      </w:r>
      <w:r w:rsidRPr="004400C1">
        <w:rPr>
          <w:rFonts w:ascii="Arial" w:hAnsi="Arial" w:cs="Arial"/>
          <w:sz w:val="22"/>
          <w:szCs w:val="22"/>
        </w:rPr>
        <w:t>zaniká.</w:t>
      </w:r>
      <w:r w:rsidRPr="004400C1">
        <w:rPr>
          <w:rStyle w:val="Znakapoznpodarou"/>
          <w:rFonts w:ascii="Arial" w:hAnsi="Arial" w:cs="Arial"/>
          <w:sz w:val="22"/>
          <w:szCs w:val="22"/>
        </w:rPr>
        <w:footnoteReference w:id="22"/>
      </w:r>
    </w:p>
    <w:p w14:paraId="119738B4" w14:textId="77777777" w:rsidR="007C72F6" w:rsidRPr="004400C1" w:rsidRDefault="007C72F6" w:rsidP="00FB688D">
      <w:pPr>
        <w:spacing w:before="120"/>
        <w:ind w:left="1021"/>
        <w:jc w:val="both"/>
        <w:rPr>
          <w:rFonts w:ascii="Arial" w:hAnsi="Arial" w:cs="Arial"/>
          <w:sz w:val="22"/>
          <w:szCs w:val="22"/>
        </w:rPr>
      </w:pPr>
    </w:p>
    <w:p w14:paraId="71670C82" w14:textId="2F149F48" w:rsidR="000B2166" w:rsidRPr="00DC4F07" w:rsidRDefault="00794EFC" w:rsidP="00FB688D">
      <w:pPr>
        <w:pStyle w:val="stylprostOZV"/>
        <w:spacing w:before="120" w:after="0"/>
        <w:rPr>
          <w:rFonts w:ascii="Arial" w:hAnsi="Arial" w:cs="Arial"/>
          <w:sz w:val="22"/>
          <w:szCs w:val="22"/>
        </w:rPr>
      </w:pPr>
      <w:r>
        <w:rPr>
          <w:rFonts w:ascii="Arial" w:hAnsi="Arial" w:cs="Arial"/>
          <w:sz w:val="22"/>
          <w:szCs w:val="22"/>
        </w:rPr>
        <w:t>ČÁST V</w:t>
      </w:r>
      <w:r w:rsidR="000B2166" w:rsidRPr="00DC4F07">
        <w:rPr>
          <w:rFonts w:ascii="Arial" w:hAnsi="Arial" w:cs="Arial"/>
          <w:sz w:val="22"/>
          <w:szCs w:val="22"/>
        </w:rPr>
        <w:t>.</w:t>
      </w:r>
    </w:p>
    <w:p w14:paraId="1957BD22" w14:textId="77777777" w:rsidR="00DC4F07"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poplatek za povolení k vjezdu s motorovým vozidlem</w:t>
      </w:r>
    </w:p>
    <w:p w14:paraId="55FF7606" w14:textId="77777777" w:rsidR="000B2166" w:rsidRDefault="000B2166" w:rsidP="00FB688D">
      <w:pPr>
        <w:pStyle w:val="NzevstiOZV"/>
        <w:spacing w:before="120" w:after="0"/>
        <w:rPr>
          <w:rFonts w:ascii="Arial" w:hAnsi="Arial" w:cs="Arial"/>
          <w:caps/>
          <w:sz w:val="22"/>
          <w:szCs w:val="22"/>
        </w:rPr>
      </w:pPr>
      <w:r w:rsidRPr="00DC4F07">
        <w:rPr>
          <w:rFonts w:ascii="Arial" w:hAnsi="Arial" w:cs="Arial"/>
          <w:caps/>
          <w:sz w:val="22"/>
          <w:szCs w:val="22"/>
        </w:rPr>
        <w:t xml:space="preserve"> do vybraných míst a částí měst</w:t>
      </w:r>
    </w:p>
    <w:p w14:paraId="445FB89E" w14:textId="77777777" w:rsidR="00794EFC" w:rsidRPr="00DC4F07" w:rsidRDefault="00794EFC" w:rsidP="00FB688D">
      <w:pPr>
        <w:pStyle w:val="NzevstiOZV"/>
        <w:spacing w:before="120" w:after="0"/>
        <w:rPr>
          <w:rFonts w:ascii="Arial" w:hAnsi="Arial" w:cs="Arial"/>
          <w:caps/>
          <w:sz w:val="22"/>
          <w:szCs w:val="22"/>
        </w:rPr>
      </w:pPr>
    </w:p>
    <w:p w14:paraId="273A6994" w14:textId="39A94C0B"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Čl</w:t>
      </w:r>
      <w:r w:rsidR="00D86F31" w:rsidRPr="00DC4F07">
        <w:rPr>
          <w:rFonts w:ascii="Arial" w:hAnsi="Arial" w:cs="Arial"/>
          <w:sz w:val="22"/>
          <w:szCs w:val="22"/>
        </w:rPr>
        <w:t xml:space="preserve">. </w:t>
      </w:r>
      <w:r w:rsidR="00F91F3F">
        <w:rPr>
          <w:rFonts w:ascii="Arial" w:hAnsi="Arial" w:cs="Arial"/>
          <w:sz w:val="22"/>
          <w:szCs w:val="22"/>
        </w:rPr>
        <w:t>19</w:t>
      </w:r>
    </w:p>
    <w:p w14:paraId="06F126FD"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Předmět poplatku</w:t>
      </w:r>
      <w:r w:rsidR="000879FB" w:rsidRPr="00DC4F07">
        <w:rPr>
          <w:rFonts w:ascii="Arial" w:hAnsi="Arial" w:cs="Arial"/>
          <w:sz w:val="22"/>
          <w:szCs w:val="22"/>
        </w:rPr>
        <w:t xml:space="preserve"> a</w:t>
      </w:r>
      <w:r w:rsidRPr="00DC4F07">
        <w:rPr>
          <w:rFonts w:ascii="Arial" w:hAnsi="Arial" w:cs="Arial"/>
          <w:sz w:val="22"/>
          <w:szCs w:val="22"/>
        </w:rPr>
        <w:t xml:space="preserve"> poplatník</w:t>
      </w:r>
    </w:p>
    <w:p w14:paraId="5D4271CA" w14:textId="00D74A6F" w:rsidR="00BA24C1" w:rsidRPr="00C04420" w:rsidRDefault="00BA24C1" w:rsidP="00BA24C1">
      <w:pPr>
        <w:numPr>
          <w:ilvl w:val="0"/>
          <w:numId w:val="22"/>
        </w:numPr>
        <w:spacing w:before="120" w:line="288" w:lineRule="auto"/>
        <w:jc w:val="both"/>
        <w:rPr>
          <w:rFonts w:ascii="Arial" w:hAnsi="Arial" w:cs="Arial"/>
          <w:sz w:val="22"/>
          <w:szCs w:val="22"/>
        </w:rPr>
      </w:pPr>
      <w:r w:rsidRPr="00C04420">
        <w:rPr>
          <w:rFonts w:ascii="Arial" w:hAnsi="Arial" w:cs="Arial"/>
          <w:sz w:val="22"/>
          <w:szCs w:val="22"/>
        </w:rPr>
        <w:t>Poplatek se vybírá za povolení k vjezdu s motorovým vozidlem do vybraných míst a</w:t>
      </w:r>
      <w:r>
        <w:rPr>
          <w:rFonts w:ascii="Arial" w:hAnsi="Arial" w:cs="Arial"/>
          <w:sz w:val="22"/>
          <w:szCs w:val="22"/>
        </w:rPr>
        <w:t> </w:t>
      </w:r>
      <w:r w:rsidRPr="00C04420">
        <w:rPr>
          <w:rFonts w:ascii="Arial" w:hAnsi="Arial" w:cs="Arial"/>
          <w:sz w:val="22"/>
          <w:szCs w:val="22"/>
        </w:rPr>
        <w:t xml:space="preserve">částí </w:t>
      </w:r>
      <w:r w:rsidRPr="00BA24C1">
        <w:rPr>
          <w:rFonts w:ascii="Arial" w:hAnsi="Arial" w:cs="Arial"/>
          <w:sz w:val="22"/>
          <w:szCs w:val="22"/>
        </w:rPr>
        <w:t>města Pec pod Sněžkou (dále jen „vybraná místa“), do kterých je jinak vjezd zakázán</w:t>
      </w:r>
      <w:r w:rsidRPr="00C04420">
        <w:rPr>
          <w:rFonts w:ascii="Arial" w:hAnsi="Arial" w:cs="Arial"/>
          <w:sz w:val="22"/>
          <w:szCs w:val="22"/>
        </w:rPr>
        <w:t xml:space="preserve"> příslušnou dopravní značkou.</w:t>
      </w:r>
      <w:r w:rsidRPr="00C04420">
        <w:rPr>
          <w:rStyle w:val="Znakapoznpodarou"/>
          <w:rFonts w:ascii="Arial" w:hAnsi="Arial" w:cs="Arial"/>
          <w:sz w:val="22"/>
          <w:szCs w:val="22"/>
        </w:rPr>
        <w:footnoteReference w:id="23"/>
      </w:r>
    </w:p>
    <w:p w14:paraId="591446E5" w14:textId="77777777" w:rsidR="00BA24C1" w:rsidRPr="00C04420" w:rsidRDefault="00BA24C1" w:rsidP="00BA24C1">
      <w:pPr>
        <w:numPr>
          <w:ilvl w:val="0"/>
          <w:numId w:val="22"/>
        </w:numPr>
        <w:spacing w:before="120" w:line="288" w:lineRule="auto"/>
        <w:jc w:val="both"/>
        <w:rPr>
          <w:rFonts w:ascii="Arial" w:hAnsi="Arial" w:cs="Arial"/>
          <w:sz w:val="22"/>
          <w:szCs w:val="22"/>
        </w:rPr>
      </w:pPr>
      <w:r w:rsidRPr="00C04420">
        <w:rPr>
          <w:rFonts w:ascii="Arial" w:hAnsi="Arial" w:cs="Arial"/>
          <w:sz w:val="22"/>
          <w:szCs w:val="22"/>
        </w:rPr>
        <w:t>Poplatek platí fyzická nebo právnická osoba, které bylo vydáno povolení k vjezdu s motorovým vozidlem do vybraných míst (dále jen „poplatník“).</w:t>
      </w:r>
      <w:r w:rsidRPr="00C04420">
        <w:rPr>
          <w:rStyle w:val="Znakapoznpodarou"/>
          <w:rFonts w:ascii="Arial" w:hAnsi="Arial" w:cs="Arial"/>
          <w:sz w:val="22"/>
          <w:szCs w:val="22"/>
        </w:rPr>
        <w:footnoteReference w:id="24"/>
      </w:r>
    </w:p>
    <w:p w14:paraId="7421B391" w14:textId="77777777" w:rsidR="00E2135F" w:rsidRDefault="00E2135F" w:rsidP="00FB688D">
      <w:pPr>
        <w:spacing w:before="120"/>
        <w:ind w:left="567"/>
        <w:jc w:val="both"/>
        <w:rPr>
          <w:rFonts w:ascii="Arial" w:hAnsi="Arial" w:cs="Arial"/>
          <w:sz w:val="22"/>
          <w:szCs w:val="22"/>
        </w:rPr>
      </w:pPr>
    </w:p>
    <w:p w14:paraId="4BF2BD4F" w14:textId="0C14A0C6" w:rsidR="000B2166" w:rsidRPr="00DC4F07" w:rsidRDefault="001076A9" w:rsidP="00FB688D">
      <w:pPr>
        <w:pStyle w:val="slalnk"/>
        <w:spacing w:before="120" w:after="0"/>
        <w:rPr>
          <w:rFonts w:ascii="Arial" w:hAnsi="Arial" w:cs="Arial"/>
          <w:sz w:val="22"/>
          <w:szCs w:val="22"/>
        </w:rPr>
      </w:pPr>
      <w:r w:rsidRPr="00DC4F07">
        <w:rPr>
          <w:rFonts w:ascii="Arial" w:hAnsi="Arial" w:cs="Arial"/>
          <w:sz w:val="22"/>
          <w:szCs w:val="22"/>
        </w:rPr>
        <w:t>Čl. 2</w:t>
      </w:r>
      <w:r w:rsidR="00F91F3F">
        <w:rPr>
          <w:rFonts w:ascii="Arial" w:hAnsi="Arial" w:cs="Arial"/>
          <w:sz w:val="22"/>
          <w:szCs w:val="22"/>
        </w:rPr>
        <w:t>0</w:t>
      </w:r>
    </w:p>
    <w:p w14:paraId="3A554E73"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Vybraná místa</w:t>
      </w:r>
    </w:p>
    <w:p w14:paraId="70A9AEF8" w14:textId="3F902437" w:rsidR="00B14124" w:rsidRPr="00B14124" w:rsidRDefault="00B14124" w:rsidP="00B14124">
      <w:pPr>
        <w:spacing w:before="120" w:line="312" w:lineRule="auto"/>
        <w:jc w:val="both"/>
        <w:rPr>
          <w:rFonts w:ascii="Arial" w:hAnsi="Arial" w:cs="Arial"/>
          <w:sz w:val="22"/>
          <w:szCs w:val="22"/>
        </w:rPr>
      </w:pPr>
      <w:r w:rsidRPr="00B14124">
        <w:rPr>
          <w:rFonts w:ascii="Arial" w:hAnsi="Arial" w:cs="Arial"/>
          <w:sz w:val="22"/>
          <w:szCs w:val="22"/>
        </w:rPr>
        <w:t xml:space="preserve">Vybraná místa podléhající poplatku, do kterých je jinak vjezd zakázán příslušnou dopravní značkou, pod níž může být navíc umístěna dodatková tabulka, se vymezují </w:t>
      </w:r>
      <w:r w:rsidR="00FF2F80">
        <w:rPr>
          <w:rFonts w:ascii="Arial" w:hAnsi="Arial" w:cs="Arial"/>
          <w:sz w:val="22"/>
          <w:szCs w:val="22"/>
        </w:rPr>
        <w:t xml:space="preserve">slovním popisem a </w:t>
      </w:r>
      <w:r w:rsidRPr="00B14124">
        <w:rPr>
          <w:rFonts w:ascii="Arial" w:hAnsi="Arial" w:cs="Arial"/>
          <w:sz w:val="22"/>
          <w:szCs w:val="22"/>
        </w:rPr>
        <w:t>mapou uveden</w:t>
      </w:r>
      <w:r w:rsidR="00FF2F80">
        <w:rPr>
          <w:rFonts w:ascii="Arial" w:hAnsi="Arial" w:cs="Arial"/>
          <w:sz w:val="22"/>
          <w:szCs w:val="22"/>
        </w:rPr>
        <w:t xml:space="preserve">ými </w:t>
      </w:r>
      <w:r w:rsidRPr="00B14124">
        <w:rPr>
          <w:rFonts w:ascii="Arial" w:hAnsi="Arial" w:cs="Arial"/>
          <w:b/>
          <w:bCs/>
          <w:sz w:val="22"/>
          <w:szCs w:val="22"/>
        </w:rPr>
        <w:t>v příloze č. 2</w:t>
      </w:r>
      <w:r w:rsidRPr="00B14124">
        <w:rPr>
          <w:rFonts w:ascii="Arial" w:hAnsi="Arial" w:cs="Arial"/>
          <w:sz w:val="22"/>
          <w:szCs w:val="22"/>
        </w:rPr>
        <w:t>. Tato příloha tvoří nedílnou součást této vyhlášky.</w:t>
      </w:r>
    </w:p>
    <w:p w14:paraId="046B6D5D" w14:textId="080DB0FB" w:rsidR="000B2166" w:rsidRPr="00DC4F07" w:rsidRDefault="001076A9" w:rsidP="00FB688D">
      <w:pPr>
        <w:pStyle w:val="slalnk"/>
        <w:spacing w:before="120" w:after="0"/>
        <w:rPr>
          <w:rFonts w:ascii="Arial" w:hAnsi="Arial" w:cs="Arial"/>
          <w:sz w:val="22"/>
          <w:szCs w:val="22"/>
        </w:rPr>
      </w:pPr>
      <w:r w:rsidRPr="00DC4F07">
        <w:rPr>
          <w:rFonts w:ascii="Arial" w:hAnsi="Arial" w:cs="Arial"/>
          <w:sz w:val="22"/>
          <w:szCs w:val="22"/>
        </w:rPr>
        <w:lastRenderedPageBreak/>
        <w:t>Čl. 2</w:t>
      </w:r>
      <w:r w:rsidR="00F91F3F">
        <w:rPr>
          <w:rFonts w:ascii="Arial" w:hAnsi="Arial" w:cs="Arial"/>
          <w:sz w:val="22"/>
          <w:szCs w:val="22"/>
        </w:rPr>
        <w:t>1</w:t>
      </w:r>
    </w:p>
    <w:p w14:paraId="284F4B9F" w14:textId="77777777" w:rsidR="000B2166" w:rsidRDefault="000B2166" w:rsidP="00FB688D">
      <w:pPr>
        <w:pStyle w:val="Nzvylnk"/>
        <w:spacing w:before="120" w:after="0"/>
        <w:rPr>
          <w:rFonts w:ascii="Arial" w:hAnsi="Arial" w:cs="Arial"/>
          <w:sz w:val="22"/>
          <w:szCs w:val="22"/>
        </w:rPr>
      </w:pPr>
      <w:r w:rsidRPr="00DC4F07">
        <w:rPr>
          <w:rFonts w:ascii="Arial" w:hAnsi="Arial" w:cs="Arial"/>
          <w:sz w:val="22"/>
          <w:szCs w:val="22"/>
        </w:rPr>
        <w:t>Ohlašovací povinnost</w:t>
      </w:r>
    </w:p>
    <w:p w14:paraId="383F4BBD" w14:textId="77777777" w:rsidR="00B14124" w:rsidRDefault="00B14124" w:rsidP="00FB688D">
      <w:pPr>
        <w:pStyle w:val="Nzvylnk"/>
        <w:spacing w:before="120" w:after="0"/>
        <w:rPr>
          <w:rFonts w:ascii="Arial" w:hAnsi="Arial" w:cs="Arial"/>
          <w:sz w:val="22"/>
          <w:szCs w:val="22"/>
        </w:rPr>
      </w:pPr>
    </w:p>
    <w:p w14:paraId="04B7BF98" w14:textId="77777777" w:rsidR="00B14124" w:rsidRPr="00C04420" w:rsidRDefault="00B14124" w:rsidP="00B14124">
      <w:pPr>
        <w:pStyle w:val="Zkladntext"/>
        <w:numPr>
          <w:ilvl w:val="0"/>
          <w:numId w:val="43"/>
        </w:numPr>
        <w:spacing w:before="120" w:after="0" w:line="288" w:lineRule="auto"/>
        <w:jc w:val="both"/>
        <w:rPr>
          <w:rFonts w:ascii="Arial" w:hAnsi="Arial" w:cs="Arial"/>
          <w:sz w:val="22"/>
          <w:szCs w:val="22"/>
        </w:rPr>
      </w:pPr>
      <w:r w:rsidRPr="00C04420">
        <w:rPr>
          <w:rFonts w:ascii="Arial" w:hAnsi="Arial" w:cs="Arial"/>
          <w:sz w:val="22"/>
          <w:szCs w:val="22"/>
        </w:rPr>
        <w:t xml:space="preserve">Poplatník je povinen </w:t>
      </w:r>
      <w:r>
        <w:rPr>
          <w:rFonts w:ascii="Arial" w:hAnsi="Arial" w:cs="Arial"/>
          <w:sz w:val="22"/>
          <w:szCs w:val="22"/>
        </w:rPr>
        <w:t>podat správci poplatku ohlášení</w:t>
      </w:r>
      <w:r w:rsidRPr="00C04420">
        <w:rPr>
          <w:rFonts w:ascii="Arial" w:hAnsi="Arial" w:cs="Arial"/>
          <w:sz w:val="22"/>
          <w:szCs w:val="22"/>
        </w:rPr>
        <w:t xml:space="preserve"> </w:t>
      </w:r>
      <w:r>
        <w:rPr>
          <w:rFonts w:ascii="Arial" w:hAnsi="Arial" w:cs="Arial"/>
          <w:sz w:val="22"/>
          <w:szCs w:val="22"/>
        </w:rPr>
        <w:t xml:space="preserve">nejpozději </w:t>
      </w:r>
      <w:r w:rsidRPr="00C04420">
        <w:rPr>
          <w:rFonts w:ascii="Arial" w:hAnsi="Arial" w:cs="Arial"/>
          <w:sz w:val="22"/>
          <w:szCs w:val="22"/>
        </w:rPr>
        <w:t>při podání žádosti o</w:t>
      </w:r>
      <w:r>
        <w:rPr>
          <w:rFonts w:ascii="Arial" w:hAnsi="Arial" w:cs="Arial"/>
          <w:sz w:val="22"/>
          <w:szCs w:val="22"/>
        </w:rPr>
        <w:t> </w:t>
      </w:r>
      <w:r w:rsidRPr="00C04420">
        <w:rPr>
          <w:rFonts w:ascii="Arial" w:hAnsi="Arial" w:cs="Arial"/>
          <w:sz w:val="22"/>
          <w:szCs w:val="22"/>
        </w:rPr>
        <w:t>povolení k</w:t>
      </w:r>
      <w:r>
        <w:rPr>
          <w:rFonts w:ascii="Arial" w:hAnsi="Arial" w:cs="Arial"/>
          <w:sz w:val="22"/>
          <w:szCs w:val="22"/>
        </w:rPr>
        <w:t> </w:t>
      </w:r>
      <w:r w:rsidRPr="00C04420">
        <w:rPr>
          <w:rFonts w:ascii="Arial" w:hAnsi="Arial" w:cs="Arial"/>
          <w:sz w:val="22"/>
          <w:szCs w:val="22"/>
        </w:rPr>
        <w:t>vjezdu</w:t>
      </w:r>
      <w:r>
        <w:rPr>
          <w:rFonts w:ascii="Arial" w:hAnsi="Arial" w:cs="Arial"/>
          <w:sz w:val="22"/>
          <w:szCs w:val="22"/>
        </w:rPr>
        <w:t xml:space="preserve">; </w:t>
      </w:r>
      <w:r w:rsidRPr="007E139B">
        <w:rPr>
          <w:rFonts w:ascii="Arial" w:hAnsi="Arial" w:cs="Arial"/>
          <w:sz w:val="22"/>
          <w:szCs w:val="22"/>
        </w:rPr>
        <w:t>údaje uváděné v</w:t>
      </w:r>
      <w:r>
        <w:rPr>
          <w:rFonts w:ascii="Arial" w:hAnsi="Arial" w:cs="Arial"/>
          <w:sz w:val="22"/>
          <w:szCs w:val="22"/>
        </w:rPr>
        <w:t> </w:t>
      </w:r>
      <w:r w:rsidRPr="007E139B">
        <w:rPr>
          <w:rFonts w:ascii="Arial" w:hAnsi="Arial" w:cs="Arial"/>
          <w:sz w:val="22"/>
          <w:szCs w:val="22"/>
        </w:rPr>
        <w:t>ohlášení upravuje zákon</w:t>
      </w:r>
      <w:r w:rsidRPr="00C04420">
        <w:rPr>
          <w:rFonts w:ascii="Arial" w:hAnsi="Arial" w:cs="Arial"/>
          <w:sz w:val="22"/>
          <w:szCs w:val="22"/>
        </w:rPr>
        <w:t>.</w:t>
      </w:r>
      <w:r>
        <w:rPr>
          <w:rStyle w:val="Znakapoznpodarou"/>
          <w:rFonts w:ascii="Arial" w:hAnsi="Arial" w:cs="Arial"/>
          <w:sz w:val="22"/>
          <w:szCs w:val="22"/>
        </w:rPr>
        <w:footnoteReference w:id="25"/>
      </w:r>
      <w:r w:rsidRPr="00C04420">
        <w:rPr>
          <w:rFonts w:ascii="Arial" w:hAnsi="Arial" w:cs="Arial"/>
          <w:sz w:val="22"/>
          <w:szCs w:val="22"/>
        </w:rPr>
        <w:t xml:space="preserve"> </w:t>
      </w:r>
    </w:p>
    <w:p w14:paraId="183DE018" w14:textId="64C46091" w:rsidR="00B14124" w:rsidRDefault="00B14124" w:rsidP="00B14124">
      <w:pPr>
        <w:numPr>
          <w:ilvl w:val="0"/>
          <w:numId w:val="43"/>
        </w:numPr>
        <w:spacing w:before="120" w:line="288" w:lineRule="auto"/>
        <w:jc w:val="both"/>
        <w:rPr>
          <w:rFonts w:ascii="Arial" w:hAnsi="Arial" w:cs="Arial"/>
          <w:sz w:val="22"/>
          <w:szCs w:val="22"/>
        </w:rPr>
      </w:pPr>
      <w:r w:rsidRPr="00C04420">
        <w:rPr>
          <w:rFonts w:ascii="Arial" w:hAnsi="Arial" w:cs="Arial"/>
          <w:sz w:val="22"/>
          <w:szCs w:val="22"/>
        </w:rPr>
        <w:t>Dojde-li ke změně údajů uvedených v ohlášení, je poplatník nebo plátce povinen tuto změnu oznámit do 15</w:t>
      </w:r>
      <w:r>
        <w:rPr>
          <w:rFonts w:ascii="Arial" w:hAnsi="Arial" w:cs="Arial"/>
          <w:sz w:val="22"/>
          <w:szCs w:val="22"/>
        </w:rPr>
        <w:t xml:space="preserve"> dnů</w:t>
      </w:r>
      <w:r w:rsidRPr="00C04420">
        <w:rPr>
          <w:rFonts w:ascii="Arial" w:hAnsi="Arial" w:cs="Arial"/>
          <w:sz w:val="22"/>
          <w:szCs w:val="22"/>
        </w:rPr>
        <w:t xml:space="preserve"> ode dne, kdy nastala.</w:t>
      </w:r>
      <w:r w:rsidRPr="00C04420">
        <w:rPr>
          <w:rStyle w:val="Znakapoznpodarou"/>
          <w:rFonts w:ascii="Arial" w:hAnsi="Arial" w:cs="Arial"/>
          <w:sz w:val="22"/>
          <w:szCs w:val="22"/>
        </w:rPr>
        <w:footnoteReference w:id="26"/>
      </w:r>
    </w:p>
    <w:p w14:paraId="3F67E3BB" w14:textId="77777777" w:rsidR="00C90DFF" w:rsidRPr="00E1359E" w:rsidRDefault="00C90DFF" w:rsidP="00C90DFF">
      <w:pPr>
        <w:numPr>
          <w:ilvl w:val="0"/>
          <w:numId w:val="43"/>
        </w:numPr>
        <w:spacing w:before="120" w:line="288" w:lineRule="auto"/>
        <w:jc w:val="both"/>
        <w:rPr>
          <w:rFonts w:ascii="Arial" w:hAnsi="Arial" w:cs="Arial"/>
          <w:sz w:val="22"/>
          <w:szCs w:val="22"/>
        </w:rPr>
      </w:pPr>
      <w:r w:rsidRPr="00E1359E">
        <w:rPr>
          <w:rFonts w:ascii="Arial" w:hAnsi="Arial" w:cs="Arial"/>
          <w:sz w:val="22"/>
          <w:szCs w:val="22"/>
        </w:rPr>
        <w:t>Při vydání povolení k jednorázovému vjezdu (na jeden den nebo jeho část) se splnění ohlašovací povinnosti nevyžaduje.</w:t>
      </w:r>
    </w:p>
    <w:p w14:paraId="6B35A722" w14:textId="77777777" w:rsidR="00B14124" w:rsidRDefault="00B14124" w:rsidP="00C90DFF">
      <w:pPr>
        <w:pStyle w:val="Nzvylnk"/>
        <w:spacing w:before="120" w:after="0"/>
        <w:jc w:val="left"/>
        <w:rPr>
          <w:rFonts w:ascii="Arial" w:hAnsi="Arial" w:cs="Arial"/>
          <w:sz w:val="22"/>
          <w:szCs w:val="22"/>
        </w:rPr>
      </w:pPr>
    </w:p>
    <w:p w14:paraId="7A22FA79" w14:textId="100EDF83"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F91F3F">
        <w:rPr>
          <w:rFonts w:ascii="Arial" w:hAnsi="Arial" w:cs="Arial"/>
          <w:sz w:val="22"/>
          <w:szCs w:val="22"/>
        </w:rPr>
        <w:t>2</w:t>
      </w:r>
    </w:p>
    <w:p w14:paraId="2AEFED0B"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Sazba poplatku</w:t>
      </w:r>
    </w:p>
    <w:p w14:paraId="516586DA" w14:textId="77777777" w:rsidR="000B2166" w:rsidRPr="00DC4F07" w:rsidRDefault="000B2166" w:rsidP="001D181E">
      <w:pPr>
        <w:numPr>
          <w:ilvl w:val="0"/>
          <w:numId w:val="23"/>
        </w:numPr>
        <w:spacing w:before="120"/>
        <w:jc w:val="both"/>
        <w:rPr>
          <w:rFonts w:ascii="Arial" w:hAnsi="Arial" w:cs="Arial"/>
          <w:sz w:val="22"/>
          <w:szCs w:val="22"/>
        </w:rPr>
      </w:pPr>
      <w:r w:rsidRPr="00DC4F07">
        <w:rPr>
          <w:rFonts w:ascii="Arial" w:hAnsi="Arial" w:cs="Arial"/>
          <w:sz w:val="22"/>
          <w:szCs w:val="22"/>
        </w:rPr>
        <w:t>Sazba poplatku činí:</w:t>
      </w:r>
    </w:p>
    <w:p w14:paraId="3EF33A74" w14:textId="77777777" w:rsidR="000B2166" w:rsidRPr="00DC4F07" w:rsidRDefault="000B2166" w:rsidP="00FB688D">
      <w:pPr>
        <w:numPr>
          <w:ilvl w:val="1"/>
          <w:numId w:val="23"/>
        </w:numPr>
        <w:tabs>
          <w:tab w:val="right" w:pos="9072"/>
        </w:tabs>
        <w:spacing w:before="120"/>
        <w:jc w:val="both"/>
        <w:rPr>
          <w:rFonts w:ascii="Arial" w:hAnsi="Arial" w:cs="Arial"/>
          <w:bCs/>
          <w:sz w:val="22"/>
          <w:szCs w:val="22"/>
        </w:rPr>
      </w:pPr>
      <w:r w:rsidRPr="00DC4F07">
        <w:rPr>
          <w:rFonts w:ascii="Arial" w:hAnsi="Arial" w:cs="Arial"/>
          <w:sz w:val="22"/>
          <w:szCs w:val="22"/>
        </w:rPr>
        <w:t xml:space="preserve">za </w:t>
      </w:r>
      <w:r w:rsidR="00932E31" w:rsidRPr="00DC4F07">
        <w:rPr>
          <w:rFonts w:ascii="Arial" w:hAnsi="Arial" w:cs="Arial"/>
          <w:sz w:val="22"/>
          <w:szCs w:val="22"/>
        </w:rPr>
        <w:t xml:space="preserve">vozidlo a </w:t>
      </w:r>
      <w:r w:rsidR="00B849D5">
        <w:rPr>
          <w:rFonts w:ascii="Arial" w:hAnsi="Arial" w:cs="Arial"/>
          <w:sz w:val="22"/>
          <w:szCs w:val="22"/>
        </w:rPr>
        <w:t xml:space="preserve">každý započatý </w:t>
      </w:r>
      <w:r w:rsidRPr="00DC4F07">
        <w:rPr>
          <w:rFonts w:ascii="Arial" w:hAnsi="Arial" w:cs="Arial"/>
          <w:sz w:val="22"/>
          <w:szCs w:val="22"/>
        </w:rPr>
        <w:t xml:space="preserve">den </w:t>
      </w:r>
      <w:r w:rsidR="00E443C4" w:rsidRPr="00DC4F07">
        <w:rPr>
          <w:rFonts w:ascii="Arial" w:hAnsi="Arial" w:cs="Arial"/>
          <w:sz w:val="22"/>
          <w:szCs w:val="22"/>
        </w:rPr>
        <w:tab/>
      </w:r>
      <w:r w:rsidR="00C316E1" w:rsidRPr="00DC4F07">
        <w:rPr>
          <w:rFonts w:ascii="Arial" w:hAnsi="Arial" w:cs="Arial"/>
          <w:sz w:val="22"/>
          <w:szCs w:val="22"/>
        </w:rPr>
        <w:t>100</w:t>
      </w:r>
      <w:r w:rsidRPr="00DC4F07">
        <w:rPr>
          <w:rFonts w:ascii="Arial" w:hAnsi="Arial" w:cs="Arial"/>
          <w:sz w:val="22"/>
          <w:szCs w:val="22"/>
        </w:rPr>
        <w:t xml:space="preserve"> Kč,</w:t>
      </w:r>
    </w:p>
    <w:p w14:paraId="14164524" w14:textId="77777777" w:rsidR="000B2166" w:rsidRPr="00DC4F07" w:rsidRDefault="000B2166" w:rsidP="00FB688D">
      <w:pPr>
        <w:numPr>
          <w:ilvl w:val="1"/>
          <w:numId w:val="23"/>
        </w:numPr>
        <w:tabs>
          <w:tab w:val="right" w:pos="9072"/>
        </w:tabs>
        <w:spacing w:before="120"/>
        <w:jc w:val="both"/>
        <w:rPr>
          <w:rFonts w:ascii="Arial" w:hAnsi="Arial" w:cs="Arial"/>
          <w:sz w:val="22"/>
          <w:szCs w:val="22"/>
        </w:rPr>
      </w:pPr>
      <w:r w:rsidRPr="00DC4F07">
        <w:rPr>
          <w:rFonts w:ascii="Arial" w:hAnsi="Arial" w:cs="Arial"/>
          <w:sz w:val="22"/>
          <w:szCs w:val="22"/>
        </w:rPr>
        <w:t xml:space="preserve">paušální částka za </w:t>
      </w:r>
      <w:r w:rsidR="00C316E1" w:rsidRPr="00DC4F07">
        <w:rPr>
          <w:rFonts w:ascii="Arial" w:hAnsi="Arial" w:cs="Arial"/>
          <w:sz w:val="22"/>
          <w:szCs w:val="22"/>
        </w:rPr>
        <w:t>vozidlo a rok z důvodu dojíždění do zaměstnání</w:t>
      </w:r>
      <w:r w:rsidR="00E443C4" w:rsidRPr="00DC4F07">
        <w:rPr>
          <w:rFonts w:ascii="Arial" w:hAnsi="Arial" w:cs="Arial"/>
          <w:sz w:val="22"/>
          <w:szCs w:val="22"/>
        </w:rPr>
        <w:tab/>
      </w:r>
      <w:r w:rsidR="00B1091C" w:rsidRPr="00DC4F07">
        <w:rPr>
          <w:rFonts w:ascii="Arial" w:hAnsi="Arial" w:cs="Arial"/>
          <w:iCs/>
          <w:sz w:val="22"/>
          <w:szCs w:val="22"/>
        </w:rPr>
        <w:t>200 Kč,</w:t>
      </w:r>
      <w:r w:rsidRPr="00DC4F07">
        <w:rPr>
          <w:rFonts w:ascii="Arial" w:hAnsi="Arial" w:cs="Arial"/>
          <w:i/>
          <w:iCs/>
          <w:sz w:val="22"/>
          <w:szCs w:val="22"/>
        </w:rPr>
        <w:t xml:space="preserve"> </w:t>
      </w:r>
    </w:p>
    <w:p w14:paraId="3567371E" w14:textId="77777777" w:rsidR="000B2166" w:rsidRPr="00DC4F07" w:rsidRDefault="000B2166" w:rsidP="00FB688D">
      <w:pPr>
        <w:numPr>
          <w:ilvl w:val="1"/>
          <w:numId w:val="23"/>
        </w:numPr>
        <w:tabs>
          <w:tab w:val="right" w:pos="9072"/>
        </w:tabs>
        <w:spacing w:before="120"/>
        <w:jc w:val="both"/>
        <w:rPr>
          <w:rFonts w:ascii="Arial" w:hAnsi="Arial" w:cs="Arial"/>
          <w:bCs/>
          <w:sz w:val="22"/>
          <w:szCs w:val="22"/>
        </w:rPr>
      </w:pPr>
      <w:r w:rsidRPr="00DC4F07">
        <w:rPr>
          <w:rFonts w:ascii="Arial" w:hAnsi="Arial" w:cs="Arial"/>
          <w:sz w:val="22"/>
          <w:szCs w:val="22"/>
        </w:rPr>
        <w:t xml:space="preserve">paušální částka za </w:t>
      </w:r>
      <w:r w:rsidR="00B1091C" w:rsidRPr="00DC4F07">
        <w:rPr>
          <w:rFonts w:ascii="Arial" w:hAnsi="Arial" w:cs="Arial"/>
          <w:sz w:val="22"/>
          <w:szCs w:val="22"/>
        </w:rPr>
        <w:t>vozidlo a rok v ostatních případech</w:t>
      </w:r>
      <w:r w:rsidR="00E443C4" w:rsidRPr="00DC4F07">
        <w:rPr>
          <w:rFonts w:ascii="Arial" w:hAnsi="Arial" w:cs="Arial"/>
          <w:sz w:val="22"/>
          <w:szCs w:val="22"/>
        </w:rPr>
        <w:tab/>
      </w:r>
      <w:r w:rsidR="00B1091C" w:rsidRPr="00DC4F07">
        <w:rPr>
          <w:rFonts w:ascii="Arial" w:hAnsi="Arial" w:cs="Arial"/>
          <w:sz w:val="22"/>
          <w:szCs w:val="22"/>
        </w:rPr>
        <w:t>1.000</w:t>
      </w:r>
      <w:r w:rsidRPr="00DC4F07">
        <w:rPr>
          <w:rFonts w:ascii="Arial" w:hAnsi="Arial" w:cs="Arial"/>
          <w:sz w:val="22"/>
          <w:szCs w:val="22"/>
        </w:rPr>
        <w:t xml:space="preserve"> Kč,</w:t>
      </w:r>
    </w:p>
    <w:p w14:paraId="53BA46D9" w14:textId="77777777" w:rsidR="00311FA7" w:rsidRDefault="000B2166" w:rsidP="00FB688D">
      <w:pPr>
        <w:numPr>
          <w:ilvl w:val="1"/>
          <w:numId w:val="23"/>
        </w:numPr>
        <w:tabs>
          <w:tab w:val="right" w:pos="9072"/>
        </w:tabs>
        <w:spacing w:before="120"/>
        <w:jc w:val="both"/>
        <w:rPr>
          <w:rFonts w:ascii="Arial" w:hAnsi="Arial" w:cs="Arial"/>
          <w:sz w:val="22"/>
          <w:szCs w:val="22"/>
        </w:rPr>
      </w:pPr>
      <w:r w:rsidRPr="00DC4F07">
        <w:rPr>
          <w:rFonts w:ascii="Arial" w:hAnsi="Arial" w:cs="Arial"/>
          <w:sz w:val="22"/>
          <w:szCs w:val="22"/>
        </w:rPr>
        <w:t xml:space="preserve">paušální částka za </w:t>
      </w:r>
      <w:r w:rsidR="00B1091C" w:rsidRPr="00DC4F07">
        <w:rPr>
          <w:rFonts w:ascii="Arial" w:hAnsi="Arial" w:cs="Arial"/>
          <w:sz w:val="22"/>
          <w:szCs w:val="22"/>
        </w:rPr>
        <w:t xml:space="preserve">vozidlo (ubytované osoby) na </w:t>
      </w:r>
      <w:r w:rsidR="00311FA7" w:rsidRPr="00DC4F07">
        <w:rPr>
          <w:rFonts w:ascii="Arial" w:hAnsi="Arial" w:cs="Arial"/>
          <w:sz w:val="22"/>
          <w:szCs w:val="22"/>
        </w:rPr>
        <w:t>8</w:t>
      </w:r>
      <w:r w:rsidR="00B1091C" w:rsidRPr="00DC4F07">
        <w:rPr>
          <w:rFonts w:ascii="Arial" w:hAnsi="Arial" w:cs="Arial"/>
          <w:sz w:val="22"/>
          <w:szCs w:val="22"/>
        </w:rPr>
        <w:t xml:space="preserve"> dn</w:t>
      </w:r>
      <w:r w:rsidR="00311FA7" w:rsidRPr="00DC4F07">
        <w:rPr>
          <w:rFonts w:ascii="Arial" w:hAnsi="Arial" w:cs="Arial"/>
          <w:sz w:val="22"/>
          <w:szCs w:val="22"/>
        </w:rPr>
        <w:t>ů</w:t>
      </w:r>
      <w:r w:rsidR="00E443C4" w:rsidRPr="00DC4F07">
        <w:rPr>
          <w:rFonts w:ascii="Arial" w:hAnsi="Arial" w:cs="Arial"/>
          <w:sz w:val="22"/>
          <w:szCs w:val="22"/>
        </w:rPr>
        <w:tab/>
      </w:r>
      <w:r w:rsidR="00311FA7" w:rsidRPr="00DC4F07">
        <w:rPr>
          <w:rFonts w:ascii="Arial" w:hAnsi="Arial" w:cs="Arial"/>
          <w:sz w:val="22"/>
          <w:szCs w:val="22"/>
        </w:rPr>
        <w:t>200</w:t>
      </w:r>
      <w:r w:rsidR="00B1091C" w:rsidRPr="00DC4F07">
        <w:rPr>
          <w:rFonts w:ascii="Arial" w:hAnsi="Arial" w:cs="Arial"/>
          <w:sz w:val="22"/>
          <w:szCs w:val="22"/>
        </w:rPr>
        <w:t xml:space="preserve"> Kč</w:t>
      </w:r>
      <w:r w:rsidR="00311FA7" w:rsidRPr="00DC4F07">
        <w:rPr>
          <w:rFonts w:ascii="Arial" w:hAnsi="Arial" w:cs="Arial"/>
          <w:sz w:val="22"/>
          <w:szCs w:val="22"/>
        </w:rPr>
        <w:t>.</w:t>
      </w:r>
    </w:p>
    <w:p w14:paraId="2C3CE194" w14:textId="2C50D0BE" w:rsidR="001D181E" w:rsidRPr="00C72017" w:rsidRDefault="001D181E" w:rsidP="001D181E">
      <w:pPr>
        <w:pStyle w:val="slalnk"/>
        <w:numPr>
          <w:ilvl w:val="0"/>
          <w:numId w:val="23"/>
        </w:numPr>
        <w:spacing w:before="120" w:after="0" w:line="288" w:lineRule="auto"/>
        <w:jc w:val="both"/>
        <w:rPr>
          <w:rFonts w:ascii="Arial" w:hAnsi="Arial" w:cs="Arial"/>
          <w:b w:val="0"/>
          <w:sz w:val="22"/>
          <w:szCs w:val="22"/>
        </w:rPr>
      </w:pPr>
      <w:r w:rsidRPr="00C72017">
        <w:rPr>
          <w:rFonts w:ascii="Arial" w:hAnsi="Arial" w:cs="Arial"/>
          <w:b w:val="0"/>
          <w:sz w:val="22"/>
          <w:szCs w:val="22"/>
        </w:rPr>
        <w:t>Volbu placení poplatku paušální částkou včetně výběru varianty paušální částky sdělí poplatník správci pop</w:t>
      </w:r>
      <w:r w:rsidR="00C72017" w:rsidRPr="00C72017">
        <w:rPr>
          <w:rFonts w:ascii="Arial" w:hAnsi="Arial" w:cs="Arial"/>
          <w:b w:val="0"/>
          <w:sz w:val="22"/>
          <w:szCs w:val="22"/>
        </w:rPr>
        <w:t xml:space="preserve">latku v rámci ohlášení dle </w:t>
      </w:r>
      <w:r w:rsidR="00A82B1C">
        <w:rPr>
          <w:rFonts w:ascii="Arial" w:hAnsi="Arial" w:cs="Arial"/>
          <w:b w:val="0"/>
          <w:sz w:val="22"/>
          <w:szCs w:val="22"/>
        </w:rPr>
        <w:t>Č</w:t>
      </w:r>
      <w:r w:rsidR="00C72017" w:rsidRPr="00C72017">
        <w:rPr>
          <w:rFonts w:ascii="Arial" w:hAnsi="Arial" w:cs="Arial"/>
          <w:b w:val="0"/>
          <w:sz w:val="22"/>
          <w:szCs w:val="22"/>
        </w:rPr>
        <w:t>l. 2</w:t>
      </w:r>
      <w:r w:rsidR="00B14124">
        <w:rPr>
          <w:rFonts w:ascii="Arial" w:hAnsi="Arial" w:cs="Arial"/>
          <w:b w:val="0"/>
          <w:sz w:val="22"/>
          <w:szCs w:val="22"/>
        </w:rPr>
        <w:t>1</w:t>
      </w:r>
      <w:r w:rsidR="00C72017" w:rsidRPr="00C72017">
        <w:rPr>
          <w:rFonts w:ascii="Arial" w:hAnsi="Arial" w:cs="Arial"/>
          <w:b w:val="0"/>
          <w:sz w:val="22"/>
          <w:szCs w:val="22"/>
        </w:rPr>
        <w:t xml:space="preserve"> odst. 1</w:t>
      </w:r>
      <w:r w:rsidRPr="00C72017">
        <w:rPr>
          <w:rFonts w:ascii="Arial" w:hAnsi="Arial" w:cs="Arial"/>
          <w:b w:val="0"/>
          <w:sz w:val="22"/>
          <w:szCs w:val="22"/>
        </w:rPr>
        <w:t>.</w:t>
      </w:r>
    </w:p>
    <w:p w14:paraId="36A6B013" w14:textId="77777777" w:rsidR="001517AE" w:rsidRPr="00DC4F07" w:rsidRDefault="001517AE" w:rsidP="00C72017">
      <w:pPr>
        <w:tabs>
          <w:tab w:val="right" w:pos="9072"/>
        </w:tabs>
        <w:spacing w:before="120"/>
        <w:jc w:val="both"/>
        <w:rPr>
          <w:rFonts w:ascii="Arial" w:hAnsi="Arial" w:cs="Arial"/>
          <w:sz w:val="22"/>
          <w:szCs w:val="22"/>
        </w:rPr>
      </w:pPr>
    </w:p>
    <w:p w14:paraId="33BDA36B" w14:textId="386093DD"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1076A9" w:rsidRPr="00DC4F07">
        <w:rPr>
          <w:rFonts w:ascii="Arial" w:hAnsi="Arial" w:cs="Arial"/>
          <w:sz w:val="22"/>
          <w:szCs w:val="22"/>
        </w:rPr>
        <w:t>2</w:t>
      </w:r>
      <w:r w:rsidR="00F91F3F">
        <w:rPr>
          <w:rFonts w:ascii="Arial" w:hAnsi="Arial" w:cs="Arial"/>
          <w:sz w:val="22"/>
          <w:szCs w:val="22"/>
        </w:rPr>
        <w:t>3</w:t>
      </w:r>
    </w:p>
    <w:p w14:paraId="0D330389" w14:textId="77777777" w:rsidR="000B2166" w:rsidRPr="00DC4F07" w:rsidRDefault="000B2166" w:rsidP="00FB688D">
      <w:pPr>
        <w:pStyle w:val="Nzvylnk"/>
        <w:spacing w:before="120" w:after="0"/>
        <w:rPr>
          <w:rFonts w:ascii="Arial" w:hAnsi="Arial" w:cs="Arial"/>
          <w:sz w:val="22"/>
          <w:szCs w:val="22"/>
        </w:rPr>
      </w:pPr>
      <w:r w:rsidRPr="00DC4F07">
        <w:rPr>
          <w:rFonts w:ascii="Arial" w:hAnsi="Arial" w:cs="Arial"/>
          <w:sz w:val="22"/>
          <w:szCs w:val="22"/>
        </w:rPr>
        <w:t>Splatnost poplatku</w:t>
      </w:r>
    </w:p>
    <w:p w14:paraId="791B5311" w14:textId="1EA6BE81" w:rsidR="000B2166" w:rsidRPr="00E1359E" w:rsidRDefault="00B1091C" w:rsidP="00951C0F">
      <w:pPr>
        <w:numPr>
          <w:ilvl w:val="3"/>
          <w:numId w:val="23"/>
        </w:numPr>
        <w:tabs>
          <w:tab w:val="clear" w:pos="1800"/>
          <w:tab w:val="num" w:pos="567"/>
        </w:tabs>
        <w:spacing w:before="120"/>
        <w:ind w:hanging="1800"/>
        <w:jc w:val="both"/>
        <w:rPr>
          <w:rFonts w:ascii="Arial" w:hAnsi="Arial" w:cs="Arial"/>
          <w:sz w:val="22"/>
          <w:szCs w:val="22"/>
        </w:rPr>
      </w:pPr>
      <w:r w:rsidRPr="00E1359E">
        <w:rPr>
          <w:rFonts w:ascii="Arial" w:hAnsi="Arial" w:cs="Arial"/>
          <w:sz w:val="22"/>
          <w:szCs w:val="22"/>
        </w:rPr>
        <w:t xml:space="preserve">Poplatek podle </w:t>
      </w:r>
      <w:r w:rsidR="008F5268" w:rsidRPr="00E1359E">
        <w:rPr>
          <w:rFonts w:ascii="Arial" w:hAnsi="Arial" w:cs="Arial"/>
          <w:sz w:val="22"/>
          <w:szCs w:val="22"/>
        </w:rPr>
        <w:t>Č</w:t>
      </w:r>
      <w:r w:rsidRPr="00E1359E">
        <w:rPr>
          <w:rFonts w:ascii="Arial" w:hAnsi="Arial" w:cs="Arial"/>
          <w:sz w:val="22"/>
          <w:szCs w:val="22"/>
        </w:rPr>
        <w:t>l. 2</w:t>
      </w:r>
      <w:r w:rsidR="00951C0F" w:rsidRPr="00E1359E">
        <w:rPr>
          <w:rFonts w:ascii="Arial" w:hAnsi="Arial" w:cs="Arial"/>
          <w:sz w:val="22"/>
          <w:szCs w:val="22"/>
        </w:rPr>
        <w:t xml:space="preserve">2 </w:t>
      </w:r>
      <w:r w:rsidR="000B2166" w:rsidRPr="00E1359E">
        <w:rPr>
          <w:rFonts w:ascii="Arial" w:hAnsi="Arial" w:cs="Arial"/>
          <w:sz w:val="22"/>
          <w:szCs w:val="22"/>
        </w:rPr>
        <w:t>je splatný současně s vydáním povolení.</w:t>
      </w:r>
    </w:p>
    <w:p w14:paraId="284EAB23" w14:textId="36E8CCC7" w:rsidR="00750A2B" w:rsidRDefault="00750A2B" w:rsidP="00951C0F">
      <w:pPr>
        <w:numPr>
          <w:ilvl w:val="3"/>
          <w:numId w:val="23"/>
        </w:numPr>
        <w:tabs>
          <w:tab w:val="clear" w:pos="1800"/>
          <w:tab w:val="num" w:pos="567"/>
        </w:tabs>
        <w:spacing w:before="120"/>
        <w:ind w:left="567" w:hanging="567"/>
        <w:jc w:val="both"/>
        <w:rPr>
          <w:rFonts w:ascii="Arial" w:hAnsi="Arial" w:cs="Arial"/>
          <w:sz w:val="22"/>
          <w:szCs w:val="22"/>
        </w:rPr>
      </w:pPr>
      <w:r w:rsidRPr="00951C0F">
        <w:rPr>
          <w:rFonts w:ascii="Arial" w:hAnsi="Arial" w:cs="Arial"/>
          <w:sz w:val="22"/>
          <w:szCs w:val="22"/>
        </w:rPr>
        <w:t>Kromě způsobů pl</w:t>
      </w:r>
      <w:r w:rsidR="0027076E" w:rsidRPr="00951C0F">
        <w:rPr>
          <w:rFonts w:ascii="Arial" w:hAnsi="Arial" w:cs="Arial"/>
          <w:sz w:val="22"/>
          <w:szCs w:val="22"/>
        </w:rPr>
        <w:t>acení stanovených daňovým řádem</w:t>
      </w:r>
      <w:r w:rsidR="003138DF" w:rsidRPr="00DC4F07">
        <w:rPr>
          <w:rStyle w:val="Znakapoznpodarou"/>
          <w:rFonts w:ascii="Arial" w:hAnsi="Arial" w:cs="Arial"/>
          <w:sz w:val="22"/>
          <w:szCs w:val="22"/>
        </w:rPr>
        <w:footnoteReference w:id="27"/>
      </w:r>
      <w:r w:rsidRPr="00951C0F">
        <w:rPr>
          <w:rFonts w:ascii="Arial" w:hAnsi="Arial" w:cs="Arial"/>
          <w:sz w:val="22"/>
          <w:szCs w:val="22"/>
        </w:rPr>
        <w:t>lze poplatek platit prostřednictvím platebního automatu</w:t>
      </w:r>
      <w:r w:rsidR="0035776C" w:rsidRPr="00DC4F07">
        <w:rPr>
          <w:rStyle w:val="Znakapoznpodarou"/>
          <w:rFonts w:ascii="Arial" w:hAnsi="Arial" w:cs="Arial"/>
          <w:sz w:val="22"/>
          <w:szCs w:val="22"/>
        </w:rPr>
        <w:footnoteReference w:id="28"/>
      </w:r>
      <w:r w:rsidRPr="00951C0F">
        <w:rPr>
          <w:rFonts w:ascii="Arial" w:hAnsi="Arial" w:cs="Arial"/>
          <w:sz w:val="22"/>
          <w:szCs w:val="22"/>
        </w:rPr>
        <w:t>. V tom</w:t>
      </w:r>
      <w:r w:rsidR="00927804" w:rsidRPr="00951C0F">
        <w:rPr>
          <w:rFonts w:ascii="Arial" w:hAnsi="Arial" w:cs="Arial"/>
          <w:sz w:val="22"/>
          <w:szCs w:val="22"/>
        </w:rPr>
        <w:t>to případě je den platby shodný</w:t>
      </w:r>
      <w:r w:rsidR="003138DF" w:rsidRPr="00951C0F">
        <w:rPr>
          <w:rFonts w:ascii="Arial" w:hAnsi="Arial" w:cs="Arial"/>
          <w:sz w:val="22"/>
          <w:szCs w:val="22"/>
        </w:rPr>
        <w:t xml:space="preserve"> s</w:t>
      </w:r>
      <w:r w:rsidR="00794EFC" w:rsidRPr="00951C0F">
        <w:rPr>
          <w:rFonts w:ascii="Arial" w:hAnsi="Arial" w:cs="Arial"/>
          <w:sz w:val="22"/>
          <w:szCs w:val="22"/>
        </w:rPr>
        <w:t>e</w:t>
      </w:r>
      <w:r w:rsidR="003138DF" w:rsidRPr="00951C0F">
        <w:rPr>
          <w:rFonts w:ascii="Arial" w:hAnsi="Arial" w:cs="Arial"/>
          <w:sz w:val="22"/>
          <w:szCs w:val="22"/>
        </w:rPr>
        <w:t xml:space="preserve"> </w:t>
      </w:r>
      <w:r w:rsidRPr="00951C0F">
        <w:rPr>
          <w:rFonts w:ascii="Arial" w:hAnsi="Arial" w:cs="Arial"/>
          <w:sz w:val="22"/>
          <w:szCs w:val="22"/>
        </w:rPr>
        <w:t>dnem provedení platby</w:t>
      </w:r>
      <w:r w:rsidR="00927804" w:rsidRPr="00951C0F">
        <w:rPr>
          <w:rFonts w:ascii="Arial" w:hAnsi="Arial" w:cs="Arial"/>
          <w:sz w:val="22"/>
          <w:szCs w:val="22"/>
        </w:rPr>
        <w:t>.</w:t>
      </w:r>
    </w:p>
    <w:p w14:paraId="309B628A" w14:textId="77777777" w:rsidR="00951C0F" w:rsidRDefault="00951C0F" w:rsidP="00FB688D">
      <w:pPr>
        <w:spacing w:before="120"/>
        <w:ind w:left="567" w:hanging="567"/>
        <w:jc w:val="both"/>
        <w:rPr>
          <w:rFonts w:ascii="Arial" w:hAnsi="Arial" w:cs="Arial"/>
          <w:sz w:val="22"/>
          <w:szCs w:val="22"/>
        </w:rPr>
      </w:pPr>
    </w:p>
    <w:p w14:paraId="6E2E60EE" w14:textId="0B50DBE7"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8F5268" w:rsidRPr="00DC4F07">
        <w:rPr>
          <w:rFonts w:ascii="Arial" w:hAnsi="Arial" w:cs="Arial"/>
          <w:sz w:val="22"/>
          <w:szCs w:val="22"/>
        </w:rPr>
        <w:t>2</w:t>
      </w:r>
      <w:r w:rsidR="00F91F3F">
        <w:rPr>
          <w:rFonts w:ascii="Arial" w:hAnsi="Arial" w:cs="Arial"/>
          <w:sz w:val="22"/>
          <w:szCs w:val="22"/>
        </w:rPr>
        <w:t>4</w:t>
      </w:r>
    </w:p>
    <w:p w14:paraId="04497816" w14:textId="6C9D0660" w:rsidR="000B2166" w:rsidRPr="00DC4F07" w:rsidRDefault="00C97269" w:rsidP="00FB688D">
      <w:pPr>
        <w:pStyle w:val="Nzvylnk"/>
        <w:spacing w:before="120" w:after="0"/>
        <w:rPr>
          <w:rFonts w:ascii="Arial" w:hAnsi="Arial" w:cs="Arial"/>
          <w:sz w:val="22"/>
          <w:szCs w:val="22"/>
        </w:rPr>
      </w:pPr>
      <w:r w:rsidRPr="00DC4F07">
        <w:rPr>
          <w:rFonts w:ascii="Arial" w:hAnsi="Arial" w:cs="Arial"/>
          <w:sz w:val="22"/>
          <w:szCs w:val="22"/>
        </w:rPr>
        <w:t xml:space="preserve">Osvobození </w:t>
      </w:r>
    </w:p>
    <w:p w14:paraId="11908D95" w14:textId="77777777" w:rsidR="00DE4215" w:rsidRPr="00DC4F07" w:rsidRDefault="00DE4215" w:rsidP="00FB688D">
      <w:pPr>
        <w:numPr>
          <w:ilvl w:val="0"/>
          <w:numId w:val="24"/>
        </w:numPr>
        <w:spacing w:before="120"/>
        <w:jc w:val="both"/>
        <w:rPr>
          <w:rFonts w:ascii="Arial" w:hAnsi="Arial" w:cs="Arial"/>
          <w:sz w:val="22"/>
          <w:szCs w:val="22"/>
        </w:rPr>
      </w:pPr>
      <w:r w:rsidRPr="00DC4F07">
        <w:rPr>
          <w:rFonts w:ascii="Arial" w:hAnsi="Arial" w:cs="Arial"/>
          <w:sz w:val="22"/>
          <w:szCs w:val="22"/>
        </w:rPr>
        <w:t xml:space="preserve">Poplatek neplatí fyzické osoby </w:t>
      </w:r>
      <w:r w:rsidR="00B849D5">
        <w:rPr>
          <w:rFonts w:ascii="Arial" w:hAnsi="Arial" w:cs="Arial"/>
          <w:sz w:val="22"/>
          <w:szCs w:val="22"/>
        </w:rPr>
        <w:t xml:space="preserve">přihlášené </w:t>
      </w:r>
      <w:r w:rsidRPr="00DC4F07">
        <w:rPr>
          <w:rFonts w:ascii="Arial" w:hAnsi="Arial" w:cs="Arial"/>
          <w:sz w:val="22"/>
          <w:szCs w:val="22"/>
        </w:rPr>
        <w:t xml:space="preserve">nebo vlastnící nemovitosti ve vybraném místě, osoby jim blízké, manželé těchto osob a jejich děti, </w:t>
      </w:r>
      <w:r w:rsidR="005D456A">
        <w:rPr>
          <w:rFonts w:ascii="Arial" w:hAnsi="Arial" w:cs="Arial"/>
          <w:sz w:val="22"/>
          <w:szCs w:val="22"/>
        </w:rPr>
        <w:t xml:space="preserve">a dále </w:t>
      </w:r>
      <w:r w:rsidRPr="00DC4F07">
        <w:rPr>
          <w:rFonts w:ascii="Arial" w:hAnsi="Arial" w:cs="Arial"/>
          <w:sz w:val="22"/>
          <w:szCs w:val="22"/>
        </w:rPr>
        <w:t>osoby, které ve vybr</w:t>
      </w:r>
      <w:r w:rsidR="00C97269" w:rsidRPr="00DC4F07">
        <w:rPr>
          <w:rFonts w:ascii="Arial" w:hAnsi="Arial" w:cs="Arial"/>
          <w:sz w:val="22"/>
          <w:szCs w:val="22"/>
        </w:rPr>
        <w:t>aném místě užívají nemovitost k podnikání nebo veřejně prospěšné činnosti</w:t>
      </w:r>
      <w:r w:rsidRPr="00DC4F07">
        <w:rPr>
          <w:rFonts w:ascii="Arial" w:hAnsi="Arial" w:cs="Arial"/>
          <w:sz w:val="22"/>
          <w:szCs w:val="22"/>
        </w:rPr>
        <w:t xml:space="preserve"> nebo osoby, které jsou držiteli průkazu ZTP </w:t>
      </w:r>
      <w:r w:rsidR="00B849D5">
        <w:rPr>
          <w:rFonts w:ascii="Arial" w:hAnsi="Arial" w:cs="Arial"/>
          <w:sz w:val="22"/>
          <w:szCs w:val="22"/>
        </w:rPr>
        <w:t xml:space="preserve">nebo ZTP/P </w:t>
      </w:r>
      <w:r w:rsidRPr="00DC4F07">
        <w:rPr>
          <w:rFonts w:ascii="Arial" w:hAnsi="Arial" w:cs="Arial"/>
          <w:sz w:val="22"/>
          <w:szCs w:val="22"/>
        </w:rPr>
        <w:t>a jejich průvodci.</w:t>
      </w:r>
      <w:r w:rsidRPr="00DC4F07">
        <w:rPr>
          <w:rStyle w:val="Znakapoznpodarou"/>
          <w:rFonts w:ascii="Arial" w:hAnsi="Arial" w:cs="Arial"/>
          <w:sz w:val="22"/>
          <w:szCs w:val="22"/>
        </w:rPr>
        <w:footnoteReference w:id="29"/>
      </w:r>
    </w:p>
    <w:p w14:paraId="71943955" w14:textId="77777777" w:rsidR="000B2166" w:rsidRPr="00DC4F07" w:rsidRDefault="000B2166" w:rsidP="00FB688D">
      <w:pPr>
        <w:numPr>
          <w:ilvl w:val="0"/>
          <w:numId w:val="24"/>
        </w:numPr>
        <w:spacing w:before="120"/>
        <w:jc w:val="both"/>
        <w:rPr>
          <w:rFonts w:ascii="Arial" w:hAnsi="Arial" w:cs="Arial"/>
          <w:sz w:val="22"/>
          <w:szCs w:val="22"/>
        </w:rPr>
      </w:pPr>
      <w:r w:rsidRPr="00DC4F07">
        <w:rPr>
          <w:rFonts w:ascii="Arial" w:hAnsi="Arial" w:cs="Arial"/>
          <w:sz w:val="22"/>
          <w:szCs w:val="22"/>
        </w:rPr>
        <w:t xml:space="preserve">Od poplatku se </w:t>
      </w:r>
      <w:r w:rsidR="00DE4215" w:rsidRPr="00DC4F07">
        <w:rPr>
          <w:rFonts w:ascii="Arial" w:hAnsi="Arial" w:cs="Arial"/>
          <w:sz w:val="22"/>
          <w:szCs w:val="22"/>
        </w:rPr>
        <w:t xml:space="preserve">dále </w:t>
      </w:r>
      <w:r w:rsidRPr="00DC4F07">
        <w:rPr>
          <w:rFonts w:ascii="Arial" w:hAnsi="Arial" w:cs="Arial"/>
          <w:sz w:val="22"/>
          <w:szCs w:val="22"/>
        </w:rPr>
        <w:t>osvobozuj</w:t>
      </w:r>
      <w:r w:rsidR="00DE4215" w:rsidRPr="00DC4F07">
        <w:rPr>
          <w:rFonts w:ascii="Arial" w:hAnsi="Arial" w:cs="Arial"/>
          <w:sz w:val="22"/>
          <w:szCs w:val="22"/>
        </w:rPr>
        <w:t>í</w:t>
      </w:r>
      <w:r w:rsidRPr="00DC4F07">
        <w:rPr>
          <w:rFonts w:ascii="Arial" w:hAnsi="Arial" w:cs="Arial"/>
          <w:sz w:val="22"/>
          <w:szCs w:val="22"/>
        </w:rPr>
        <w:t>:</w:t>
      </w:r>
    </w:p>
    <w:p w14:paraId="5E687886" w14:textId="02F7DF3B"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integrovaného záchranného systému, </w:t>
      </w:r>
      <w:r w:rsidR="007B57E1" w:rsidRPr="00DC4F07">
        <w:rPr>
          <w:rFonts w:ascii="Arial" w:hAnsi="Arial" w:cs="Arial"/>
          <w:sz w:val="22"/>
          <w:szCs w:val="22"/>
        </w:rPr>
        <w:t>zdravotní služby, Horsk</w:t>
      </w:r>
      <w:r w:rsidRPr="00DC4F07">
        <w:rPr>
          <w:rFonts w:ascii="Arial" w:hAnsi="Arial" w:cs="Arial"/>
          <w:sz w:val="22"/>
          <w:szCs w:val="22"/>
        </w:rPr>
        <w:t>é</w:t>
      </w:r>
      <w:r w:rsidR="007B57E1" w:rsidRPr="00DC4F07">
        <w:rPr>
          <w:rFonts w:ascii="Arial" w:hAnsi="Arial" w:cs="Arial"/>
          <w:sz w:val="22"/>
          <w:szCs w:val="22"/>
        </w:rPr>
        <w:t xml:space="preserve"> služb</w:t>
      </w:r>
      <w:r w:rsidRPr="00DC4F07">
        <w:rPr>
          <w:rFonts w:ascii="Arial" w:hAnsi="Arial" w:cs="Arial"/>
          <w:sz w:val="22"/>
          <w:szCs w:val="22"/>
        </w:rPr>
        <w:t>y</w:t>
      </w:r>
      <w:r w:rsidR="005B6ED4" w:rsidRPr="00DC4F07">
        <w:rPr>
          <w:rFonts w:ascii="Arial" w:hAnsi="Arial" w:cs="Arial"/>
          <w:sz w:val="22"/>
          <w:szCs w:val="22"/>
        </w:rPr>
        <w:t xml:space="preserve">, </w:t>
      </w:r>
      <w:r w:rsidR="007B57E1" w:rsidRPr="00DC4F07">
        <w:rPr>
          <w:rFonts w:ascii="Arial" w:hAnsi="Arial" w:cs="Arial"/>
          <w:sz w:val="22"/>
          <w:szCs w:val="22"/>
        </w:rPr>
        <w:t>Městsk</w:t>
      </w:r>
      <w:r w:rsidRPr="00DC4F07">
        <w:rPr>
          <w:rFonts w:ascii="Arial" w:hAnsi="Arial" w:cs="Arial"/>
          <w:sz w:val="22"/>
          <w:szCs w:val="22"/>
        </w:rPr>
        <w:t>é</w:t>
      </w:r>
      <w:r w:rsidR="007B57E1" w:rsidRPr="00DC4F07">
        <w:rPr>
          <w:rFonts w:ascii="Arial" w:hAnsi="Arial" w:cs="Arial"/>
          <w:sz w:val="22"/>
          <w:szCs w:val="22"/>
        </w:rPr>
        <w:t xml:space="preserve"> policie Trutnov,</w:t>
      </w:r>
      <w:r w:rsidR="00951C0F">
        <w:rPr>
          <w:rFonts w:ascii="Arial" w:hAnsi="Arial" w:cs="Arial"/>
          <w:sz w:val="22"/>
          <w:szCs w:val="22"/>
        </w:rPr>
        <w:t xml:space="preserve"> společnosti Vodovody a kanalizace Trutnov, a.s.,</w:t>
      </w:r>
    </w:p>
    <w:p w14:paraId="68E49640" w14:textId="77777777"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w:t>
      </w:r>
      <w:r w:rsidR="007B57E1" w:rsidRPr="00DC4F07">
        <w:rPr>
          <w:rFonts w:ascii="Arial" w:hAnsi="Arial" w:cs="Arial"/>
          <w:sz w:val="22"/>
          <w:szCs w:val="22"/>
        </w:rPr>
        <w:t>pohřební služb</w:t>
      </w:r>
      <w:r w:rsidRPr="00DC4F07">
        <w:rPr>
          <w:rFonts w:ascii="Arial" w:hAnsi="Arial" w:cs="Arial"/>
          <w:sz w:val="22"/>
          <w:szCs w:val="22"/>
        </w:rPr>
        <w:t>y</w:t>
      </w:r>
      <w:r w:rsidR="007B57E1" w:rsidRPr="00DC4F07">
        <w:rPr>
          <w:rFonts w:ascii="Arial" w:hAnsi="Arial" w:cs="Arial"/>
          <w:sz w:val="22"/>
          <w:szCs w:val="22"/>
        </w:rPr>
        <w:t>,</w:t>
      </w:r>
    </w:p>
    <w:p w14:paraId="246512D5" w14:textId="77777777" w:rsidR="007B57E1" w:rsidRPr="00DC4F07" w:rsidRDefault="00CE0182"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 xml:space="preserve">vozidla </w:t>
      </w:r>
      <w:r w:rsidR="007B57E1" w:rsidRPr="00DC4F07">
        <w:rPr>
          <w:rFonts w:ascii="Arial" w:hAnsi="Arial" w:cs="Arial"/>
          <w:sz w:val="22"/>
          <w:szCs w:val="22"/>
        </w:rPr>
        <w:t>oprávněné osoby podle zvláštního zákona</w:t>
      </w:r>
      <w:r w:rsidR="007B57E1" w:rsidRPr="00DC4F07">
        <w:rPr>
          <w:rStyle w:val="Znakapoznpodarou"/>
          <w:rFonts w:ascii="Arial" w:hAnsi="Arial" w:cs="Arial"/>
          <w:sz w:val="22"/>
          <w:szCs w:val="22"/>
        </w:rPr>
        <w:footnoteReference w:id="30"/>
      </w:r>
      <w:r w:rsidR="00C72017">
        <w:rPr>
          <w:rFonts w:ascii="Arial" w:hAnsi="Arial" w:cs="Arial"/>
          <w:sz w:val="22"/>
          <w:szCs w:val="22"/>
        </w:rPr>
        <w:t>, která</w:t>
      </w:r>
      <w:r w:rsidR="007B57E1" w:rsidRPr="00DC4F07">
        <w:rPr>
          <w:rFonts w:ascii="Arial" w:hAnsi="Arial" w:cs="Arial"/>
          <w:sz w:val="22"/>
          <w:szCs w:val="22"/>
        </w:rPr>
        <w:t xml:space="preserve"> zajištují nakládání s</w:t>
      </w:r>
      <w:r w:rsidRPr="00DC4F07">
        <w:rPr>
          <w:rFonts w:ascii="Arial" w:hAnsi="Arial" w:cs="Arial"/>
          <w:sz w:val="22"/>
          <w:szCs w:val="22"/>
        </w:rPr>
        <w:t> </w:t>
      </w:r>
      <w:r w:rsidR="007B57E1" w:rsidRPr="00DC4F07">
        <w:rPr>
          <w:rFonts w:ascii="Arial" w:hAnsi="Arial" w:cs="Arial"/>
          <w:sz w:val="22"/>
          <w:szCs w:val="22"/>
        </w:rPr>
        <w:t>odpady,</w:t>
      </w:r>
    </w:p>
    <w:p w14:paraId="54903957" w14:textId="77777777" w:rsidR="007B57E1" w:rsidRPr="00DC4F07" w:rsidRDefault="007B57E1" w:rsidP="00FB688D">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t>vozidla Správy Krkonošského národního parku,</w:t>
      </w:r>
    </w:p>
    <w:p w14:paraId="3BF48EC8" w14:textId="77777777" w:rsidR="00B849D5" w:rsidRDefault="00CE0182" w:rsidP="005D456A">
      <w:pPr>
        <w:numPr>
          <w:ilvl w:val="1"/>
          <w:numId w:val="25"/>
        </w:numPr>
        <w:tabs>
          <w:tab w:val="clear" w:pos="880"/>
          <w:tab w:val="num" w:pos="1021"/>
        </w:tabs>
        <w:spacing w:before="120"/>
        <w:ind w:left="1021"/>
        <w:jc w:val="both"/>
        <w:rPr>
          <w:rFonts w:ascii="Arial" w:hAnsi="Arial" w:cs="Arial"/>
          <w:sz w:val="22"/>
          <w:szCs w:val="22"/>
        </w:rPr>
      </w:pPr>
      <w:r w:rsidRPr="00DC4F07">
        <w:rPr>
          <w:rFonts w:ascii="Arial" w:hAnsi="Arial" w:cs="Arial"/>
          <w:sz w:val="22"/>
          <w:szCs w:val="22"/>
        </w:rPr>
        <w:lastRenderedPageBreak/>
        <w:t xml:space="preserve">vozidla </w:t>
      </w:r>
      <w:r w:rsidR="007B57E1" w:rsidRPr="00DC4F07">
        <w:rPr>
          <w:rFonts w:ascii="Arial" w:hAnsi="Arial" w:cs="Arial"/>
          <w:sz w:val="22"/>
          <w:szCs w:val="22"/>
        </w:rPr>
        <w:t>měst</w:t>
      </w:r>
      <w:r w:rsidRPr="00DC4F07">
        <w:rPr>
          <w:rFonts w:ascii="Arial" w:hAnsi="Arial" w:cs="Arial"/>
          <w:sz w:val="22"/>
          <w:szCs w:val="22"/>
        </w:rPr>
        <w:t>a</w:t>
      </w:r>
      <w:r w:rsidR="007B57E1" w:rsidRPr="00DC4F07">
        <w:rPr>
          <w:rFonts w:ascii="Arial" w:hAnsi="Arial" w:cs="Arial"/>
          <w:sz w:val="22"/>
          <w:szCs w:val="22"/>
        </w:rPr>
        <w:t xml:space="preserve"> Pec pod Sněžkou.</w:t>
      </w:r>
    </w:p>
    <w:p w14:paraId="4D6DD017" w14:textId="1AE35C86" w:rsidR="00951C0F" w:rsidRPr="00951C0F" w:rsidRDefault="00951C0F" w:rsidP="00951C0F">
      <w:pPr>
        <w:numPr>
          <w:ilvl w:val="0"/>
          <w:numId w:val="24"/>
        </w:numPr>
        <w:spacing w:before="120"/>
        <w:jc w:val="both"/>
        <w:rPr>
          <w:rFonts w:ascii="Arial" w:hAnsi="Arial" w:cs="Arial"/>
          <w:sz w:val="22"/>
          <w:szCs w:val="22"/>
        </w:rPr>
      </w:pPr>
      <w:r w:rsidRPr="00951C0F">
        <w:rPr>
          <w:rFonts w:ascii="Arial" w:hAnsi="Arial" w:cs="Arial"/>
          <w:sz w:val="22"/>
          <w:szCs w:val="22"/>
        </w:rPr>
        <w:t>V případě, že poplatník nesplní povinnost ohlásit údaj rozhodný pro osvobození ve lhůtách stanovených touto vyhláškou nebo zákonem, nárok na osvobození zaniká.</w:t>
      </w:r>
      <w:r w:rsidRPr="00C04420">
        <w:rPr>
          <w:rStyle w:val="Znakapoznpodarou"/>
          <w:rFonts w:ascii="Arial" w:hAnsi="Arial" w:cs="Arial"/>
          <w:sz w:val="22"/>
          <w:szCs w:val="22"/>
        </w:rPr>
        <w:footnoteReference w:id="31"/>
      </w:r>
    </w:p>
    <w:p w14:paraId="25152628" w14:textId="77777777" w:rsidR="00415877" w:rsidRDefault="00415877" w:rsidP="00FB688D">
      <w:pPr>
        <w:pStyle w:val="stylprostOZV"/>
        <w:spacing w:before="120" w:after="0"/>
        <w:rPr>
          <w:rFonts w:ascii="Arial" w:hAnsi="Arial" w:cs="Arial"/>
          <w:sz w:val="22"/>
          <w:szCs w:val="22"/>
        </w:rPr>
      </w:pPr>
    </w:p>
    <w:p w14:paraId="6D8EDBAB" w14:textId="7DE714C8" w:rsidR="000B2166" w:rsidRPr="00DC4F07" w:rsidRDefault="000B2166" w:rsidP="00FB688D">
      <w:pPr>
        <w:pStyle w:val="stylprostOZV"/>
        <w:spacing w:before="120" w:after="0"/>
        <w:rPr>
          <w:rFonts w:ascii="Arial" w:hAnsi="Arial" w:cs="Arial"/>
          <w:sz w:val="22"/>
          <w:szCs w:val="22"/>
        </w:rPr>
      </w:pPr>
      <w:r w:rsidRPr="00DC4F07">
        <w:rPr>
          <w:rFonts w:ascii="Arial" w:hAnsi="Arial" w:cs="Arial"/>
          <w:sz w:val="22"/>
          <w:szCs w:val="22"/>
        </w:rPr>
        <w:t xml:space="preserve">ČÁST </w:t>
      </w:r>
      <w:r w:rsidR="005D456A">
        <w:rPr>
          <w:rFonts w:ascii="Arial" w:hAnsi="Arial" w:cs="Arial"/>
          <w:sz w:val="22"/>
          <w:szCs w:val="22"/>
        </w:rPr>
        <w:t>VI</w:t>
      </w:r>
      <w:r w:rsidRPr="00DC4F07">
        <w:rPr>
          <w:rFonts w:ascii="Arial" w:hAnsi="Arial" w:cs="Arial"/>
          <w:sz w:val="22"/>
          <w:szCs w:val="22"/>
        </w:rPr>
        <w:t>.</w:t>
      </w:r>
    </w:p>
    <w:p w14:paraId="1C8E1B2C" w14:textId="100B43B6" w:rsidR="000B2166" w:rsidRPr="00DC4F07" w:rsidRDefault="000B2166" w:rsidP="00FB688D">
      <w:pPr>
        <w:pStyle w:val="slalnk"/>
        <w:spacing w:before="120" w:after="0"/>
        <w:rPr>
          <w:rFonts w:ascii="Arial" w:hAnsi="Arial" w:cs="Arial"/>
          <w:caps/>
          <w:sz w:val="22"/>
          <w:szCs w:val="22"/>
        </w:rPr>
      </w:pPr>
      <w:r w:rsidRPr="00DC4F07">
        <w:rPr>
          <w:rFonts w:ascii="Arial" w:hAnsi="Arial" w:cs="Arial"/>
          <w:caps/>
          <w:sz w:val="22"/>
          <w:szCs w:val="22"/>
        </w:rPr>
        <w:t>ZÁVEREČNÁ</w:t>
      </w:r>
      <w:r w:rsidR="00CD327A" w:rsidRPr="00CD327A">
        <w:rPr>
          <w:rFonts w:ascii="Arial" w:hAnsi="Arial" w:cs="Arial"/>
          <w:caps/>
          <w:sz w:val="22"/>
          <w:szCs w:val="22"/>
        </w:rPr>
        <w:t xml:space="preserve"> </w:t>
      </w:r>
      <w:r w:rsidR="00CD327A" w:rsidRPr="00DC4F07">
        <w:rPr>
          <w:rFonts w:ascii="Arial" w:hAnsi="Arial" w:cs="Arial"/>
          <w:caps/>
          <w:sz w:val="22"/>
          <w:szCs w:val="22"/>
        </w:rPr>
        <w:t>USTANOVENÍ</w:t>
      </w:r>
    </w:p>
    <w:p w14:paraId="48E58FB1" w14:textId="74E33F42" w:rsidR="008F5268" w:rsidRPr="00DC4F07" w:rsidRDefault="000B2166" w:rsidP="00C90DFF">
      <w:pPr>
        <w:pStyle w:val="slalnk"/>
        <w:spacing w:before="120" w:after="0"/>
        <w:rPr>
          <w:rFonts w:ascii="Arial" w:hAnsi="Arial" w:cs="Arial"/>
          <w:sz w:val="22"/>
          <w:szCs w:val="22"/>
        </w:rPr>
      </w:pPr>
      <w:r w:rsidRPr="00E1359E">
        <w:rPr>
          <w:rFonts w:ascii="Arial" w:hAnsi="Arial" w:cs="Arial"/>
          <w:sz w:val="22"/>
          <w:szCs w:val="22"/>
        </w:rPr>
        <w:t xml:space="preserve">Čl. </w:t>
      </w:r>
      <w:r w:rsidR="008F5268" w:rsidRPr="00E1359E">
        <w:rPr>
          <w:rFonts w:ascii="Arial" w:hAnsi="Arial" w:cs="Arial"/>
          <w:sz w:val="22"/>
          <w:szCs w:val="22"/>
        </w:rPr>
        <w:t>2</w:t>
      </w:r>
      <w:r w:rsidR="00F91F3F" w:rsidRPr="00E1359E">
        <w:rPr>
          <w:rFonts w:ascii="Arial" w:hAnsi="Arial" w:cs="Arial"/>
          <w:sz w:val="22"/>
          <w:szCs w:val="22"/>
        </w:rPr>
        <w:t>5</w:t>
      </w:r>
    </w:p>
    <w:p w14:paraId="29C65E75" w14:textId="4A1290C6" w:rsidR="008F5268" w:rsidRPr="00DC4F07" w:rsidRDefault="008F5268" w:rsidP="00FB688D">
      <w:pPr>
        <w:pStyle w:val="slalnk"/>
        <w:spacing w:before="120" w:after="0"/>
        <w:ind w:left="567"/>
        <w:rPr>
          <w:rFonts w:ascii="Arial" w:hAnsi="Arial" w:cs="Arial"/>
          <w:sz w:val="22"/>
          <w:szCs w:val="22"/>
        </w:rPr>
      </w:pPr>
      <w:r w:rsidRPr="00DC4F07">
        <w:rPr>
          <w:rFonts w:ascii="Arial" w:hAnsi="Arial" w:cs="Arial"/>
          <w:sz w:val="22"/>
          <w:szCs w:val="22"/>
        </w:rPr>
        <w:t>Přechodn</w:t>
      </w:r>
      <w:r w:rsidR="00C90DFF">
        <w:rPr>
          <w:rFonts w:ascii="Arial" w:hAnsi="Arial" w:cs="Arial"/>
          <w:sz w:val="22"/>
          <w:szCs w:val="22"/>
        </w:rPr>
        <w:t>é</w:t>
      </w:r>
      <w:r w:rsidRPr="00DC4F07">
        <w:rPr>
          <w:rFonts w:ascii="Arial" w:hAnsi="Arial" w:cs="Arial"/>
          <w:sz w:val="22"/>
          <w:szCs w:val="22"/>
        </w:rPr>
        <w:t xml:space="preserve"> </w:t>
      </w:r>
      <w:r w:rsidR="00392F90">
        <w:rPr>
          <w:rFonts w:ascii="Arial" w:hAnsi="Arial" w:cs="Arial"/>
          <w:sz w:val="22"/>
          <w:szCs w:val="22"/>
        </w:rPr>
        <w:t xml:space="preserve">a zrušovací </w:t>
      </w:r>
      <w:r w:rsidRPr="00DC4F07">
        <w:rPr>
          <w:rFonts w:ascii="Arial" w:hAnsi="Arial" w:cs="Arial"/>
          <w:sz w:val="22"/>
          <w:szCs w:val="22"/>
        </w:rPr>
        <w:t>ustanovení</w:t>
      </w:r>
    </w:p>
    <w:p w14:paraId="3A226A39" w14:textId="44651CFB" w:rsidR="00C72017" w:rsidRDefault="00C72017" w:rsidP="00392F90">
      <w:pPr>
        <w:numPr>
          <w:ilvl w:val="3"/>
          <w:numId w:val="33"/>
        </w:numPr>
        <w:tabs>
          <w:tab w:val="clear" w:pos="1800"/>
        </w:tabs>
        <w:spacing w:before="120" w:line="264" w:lineRule="auto"/>
        <w:ind w:left="567" w:hanging="567"/>
        <w:jc w:val="both"/>
        <w:rPr>
          <w:rFonts w:ascii="Arial" w:hAnsi="Arial" w:cs="Arial"/>
          <w:sz w:val="22"/>
          <w:szCs w:val="22"/>
        </w:rPr>
      </w:pPr>
      <w:r w:rsidRPr="002E0EAD">
        <w:rPr>
          <w:rFonts w:ascii="Arial" w:hAnsi="Arial" w:cs="Arial"/>
          <w:sz w:val="22"/>
          <w:szCs w:val="22"/>
        </w:rPr>
        <w:t>Poplatkové povinnosti vzniklé před nabytím účinnosti této vyhlášky se posuzují podle dosavadních právních předpisů.</w:t>
      </w:r>
    </w:p>
    <w:p w14:paraId="6A881E1B" w14:textId="6AF6C60A" w:rsidR="00351D55" w:rsidRPr="00392F90" w:rsidRDefault="00392F90" w:rsidP="00392F90">
      <w:pPr>
        <w:numPr>
          <w:ilvl w:val="3"/>
          <w:numId w:val="33"/>
        </w:numPr>
        <w:tabs>
          <w:tab w:val="clear" w:pos="1800"/>
        </w:tabs>
        <w:spacing w:before="120" w:line="312" w:lineRule="auto"/>
        <w:ind w:left="567" w:hanging="567"/>
        <w:jc w:val="both"/>
        <w:rPr>
          <w:rFonts w:ascii="Arial" w:hAnsi="Arial" w:cs="Arial"/>
          <w:sz w:val="22"/>
          <w:szCs w:val="22"/>
        </w:rPr>
      </w:pPr>
      <w:r>
        <w:rPr>
          <w:rFonts w:ascii="Arial" w:hAnsi="Arial" w:cs="Arial"/>
          <w:sz w:val="22"/>
          <w:szCs w:val="22"/>
        </w:rPr>
        <w:t xml:space="preserve">Zrušuje </w:t>
      </w:r>
      <w:r w:rsidR="000B2166" w:rsidRPr="00392F90">
        <w:rPr>
          <w:rFonts w:ascii="Arial" w:hAnsi="Arial" w:cs="Arial"/>
          <w:sz w:val="22"/>
          <w:szCs w:val="22"/>
        </w:rPr>
        <w:t>se</w:t>
      </w:r>
      <w:r w:rsidR="00351D55" w:rsidRPr="00392F90">
        <w:rPr>
          <w:rFonts w:ascii="Arial" w:hAnsi="Arial" w:cs="Arial"/>
          <w:sz w:val="22"/>
          <w:szCs w:val="22"/>
        </w:rPr>
        <w:t xml:space="preserve"> </w:t>
      </w:r>
      <w:r w:rsidR="00351D55" w:rsidRPr="00392F90">
        <w:rPr>
          <w:rFonts w:ascii="Arial" w:hAnsi="Arial" w:cs="Arial"/>
          <w:color w:val="000000"/>
          <w:sz w:val="22"/>
          <w:szCs w:val="22"/>
        </w:rPr>
        <w:t xml:space="preserve">obecně závazná vyhláška </w:t>
      </w:r>
      <w:r w:rsidR="00415877">
        <w:rPr>
          <w:rFonts w:ascii="Arial" w:hAnsi="Arial" w:cs="Arial"/>
          <w:color w:val="000000"/>
          <w:sz w:val="22"/>
          <w:szCs w:val="22"/>
        </w:rPr>
        <w:t xml:space="preserve">č. </w:t>
      </w:r>
      <w:r w:rsidR="00DD20E1">
        <w:rPr>
          <w:rFonts w:ascii="Arial" w:hAnsi="Arial" w:cs="Arial"/>
          <w:color w:val="000000"/>
          <w:sz w:val="22"/>
          <w:szCs w:val="22"/>
        </w:rPr>
        <w:t>2</w:t>
      </w:r>
      <w:r w:rsidR="00415877">
        <w:rPr>
          <w:rFonts w:ascii="Arial" w:hAnsi="Arial" w:cs="Arial"/>
          <w:color w:val="000000"/>
          <w:sz w:val="22"/>
          <w:szCs w:val="22"/>
        </w:rPr>
        <w:t>/202</w:t>
      </w:r>
      <w:r w:rsidR="00DD20E1">
        <w:rPr>
          <w:rFonts w:ascii="Arial" w:hAnsi="Arial" w:cs="Arial"/>
          <w:color w:val="000000"/>
          <w:sz w:val="22"/>
          <w:szCs w:val="22"/>
        </w:rPr>
        <w:t>3</w:t>
      </w:r>
      <w:r w:rsidR="00415877">
        <w:rPr>
          <w:rFonts w:ascii="Arial" w:hAnsi="Arial" w:cs="Arial"/>
          <w:color w:val="000000"/>
          <w:sz w:val="22"/>
          <w:szCs w:val="22"/>
        </w:rPr>
        <w:t xml:space="preserve">, </w:t>
      </w:r>
      <w:r w:rsidR="00351D55" w:rsidRPr="00392F90">
        <w:rPr>
          <w:rFonts w:ascii="Arial" w:hAnsi="Arial" w:cs="Arial"/>
          <w:color w:val="000000"/>
          <w:sz w:val="22"/>
          <w:szCs w:val="22"/>
        </w:rPr>
        <w:t xml:space="preserve">o místních poplatcích ze dne </w:t>
      </w:r>
      <w:r w:rsidRPr="00392F90">
        <w:rPr>
          <w:rFonts w:ascii="Arial" w:hAnsi="Arial" w:cs="Arial"/>
          <w:color w:val="000000"/>
          <w:sz w:val="22"/>
          <w:szCs w:val="22"/>
        </w:rPr>
        <w:t>21</w:t>
      </w:r>
      <w:r w:rsidR="00351D55" w:rsidRPr="00392F90">
        <w:rPr>
          <w:rFonts w:ascii="Arial" w:hAnsi="Arial" w:cs="Arial"/>
          <w:color w:val="000000"/>
          <w:sz w:val="22"/>
          <w:szCs w:val="22"/>
        </w:rPr>
        <w:t>.</w:t>
      </w:r>
      <w:r w:rsidRPr="00392F90">
        <w:rPr>
          <w:rFonts w:ascii="Arial" w:hAnsi="Arial" w:cs="Arial"/>
          <w:color w:val="000000"/>
          <w:sz w:val="22"/>
          <w:szCs w:val="22"/>
        </w:rPr>
        <w:t>12</w:t>
      </w:r>
      <w:r w:rsidR="00351D55" w:rsidRPr="00392F90">
        <w:rPr>
          <w:rFonts w:ascii="Arial" w:hAnsi="Arial" w:cs="Arial"/>
          <w:color w:val="000000"/>
          <w:sz w:val="22"/>
          <w:szCs w:val="22"/>
        </w:rPr>
        <w:t>.202</w:t>
      </w:r>
      <w:r w:rsidR="00DD20E1">
        <w:rPr>
          <w:rFonts w:ascii="Arial" w:hAnsi="Arial" w:cs="Arial"/>
          <w:color w:val="000000"/>
          <w:sz w:val="22"/>
          <w:szCs w:val="22"/>
        </w:rPr>
        <w:t>3</w:t>
      </w:r>
      <w:r w:rsidR="00351D55" w:rsidRPr="00392F90">
        <w:rPr>
          <w:rFonts w:ascii="Arial" w:hAnsi="Arial" w:cs="Arial"/>
          <w:color w:val="000000"/>
          <w:sz w:val="22"/>
          <w:szCs w:val="22"/>
        </w:rPr>
        <w:t>.</w:t>
      </w:r>
    </w:p>
    <w:p w14:paraId="6A853B6B" w14:textId="14455B4E" w:rsidR="00351D55" w:rsidRDefault="00351D55" w:rsidP="00FB688D">
      <w:pPr>
        <w:spacing w:before="120"/>
        <w:jc w:val="both"/>
        <w:rPr>
          <w:rFonts w:ascii="Arial" w:hAnsi="Arial" w:cs="Arial"/>
          <w:sz w:val="22"/>
          <w:szCs w:val="22"/>
        </w:rPr>
      </w:pPr>
    </w:p>
    <w:p w14:paraId="6D83E90A" w14:textId="503C6CBD" w:rsidR="000B2166" w:rsidRPr="00DC4F07" w:rsidRDefault="000B2166" w:rsidP="00FB688D">
      <w:pPr>
        <w:pStyle w:val="slalnk"/>
        <w:spacing w:before="120" w:after="0"/>
        <w:rPr>
          <w:rFonts w:ascii="Arial" w:hAnsi="Arial" w:cs="Arial"/>
          <w:sz w:val="22"/>
          <w:szCs w:val="22"/>
        </w:rPr>
      </w:pPr>
      <w:r w:rsidRPr="00DC4F07">
        <w:rPr>
          <w:rFonts w:ascii="Arial" w:hAnsi="Arial" w:cs="Arial"/>
          <w:sz w:val="22"/>
          <w:szCs w:val="22"/>
        </w:rPr>
        <w:t xml:space="preserve">Čl. </w:t>
      </w:r>
      <w:r w:rsidR="00392F90">
        <w:rPr>
          <w:rFonts w:ascii="Arial" w:hAnsi="Arial" w:cs="Arial"/>
          <w:sz w:val="22"/>
          <w:szCs w:val="22"/>
        </w:rPr>
        <w:t>2</w:t>
      </w:r>
      <w:r w:rsidR="00415877">
        <w:rPr>
          <w:rFonts w:ascii="Arial" w:hAnsi="Arial" w:cs="Arial"/>
          <w:sz w:val="22"/>
          <w:szCs w:val="22"/>
        </w:rPr>
        <w:t>6</w:t>
      </w:r>
    </w:p>
    <w:p w14:paraId="78901087" w14:textId="77777777" w:rsidR="000B2166" w:rsidRPr="00DC4F07" w:rsidRDefault="000B2166" w:rsidP="00BE728D">
      <w:pPr>
        <w:pStyle w:val="Nzvylnk"/>
        <w:spacing w:before="120" w:after="0"/>
        <w:rPr>
          <w:rFonts w:ascii="Arial" w:hAnsi="Arial" w:cs="Arial"/>
          <w:sz w:val="22"/>
          <w:szCs w:val="22"/>
        </w:rPr>
      </w:pPr>
      <w:r w:rsidRPr="00DC4F07">
        <w:rPr>
          <w:rFonts w:ascii="Arial" w:hAnsi="Arial" w:cs="Arial"/>
          <w:sz w:val="22"/>
          <w:szCs w:val="22"/>
        </w:rPr>
        <w:t>Účinnost</w:t>
      </w:r>
    </w:p>
    <w:p w14:paraId="2164D395" w14:textId="5770A6FF" w:rsidR="00392F90" w:rsidRDefault="00392F90" w:rsidP="00392F90">
      <w:pPr>
        <w:spacing w:before="120" w:line="312" w:lineRule="auto"/>
        <w:rPr>
          <w:rFonts w:ascii="Arial" w:hAnsi="Arial" w:cs="Arial"/>
          <w:sz w:val="22"/>
          <w:szCs w:val="22"/>
        </w:rPr>
      </w:pPr>
      <w:r w:rsidRPr="00491F73">
        <w:rPr>
          <w:rFonts w:ascii="Arial" w:hAnsi="Arial" w:cs="Arial"/>
          <w:sz w:val="22"/>
          <w:szCs w:val="22"/>
        </w:rPr>
        <w:t>Tato obecně závazná vyhláška nabývá účinnosti dnem 1.1.20</w:t>
      </w:r>
      <w:r>
        <w:rPr>
          <w:rFonts w:ascii="Arial" w:hAnsi="Arial" w:cs="Arial"/>
          <w:sz w:val="22"/>
          <w:szCs w:val="22"/>
        </w:rPr>
        <w:t>2</w:t>
      </w:r>
      <w:r w:rsidR="00DD20E1">
        <w:rPr>
          <w:rFonts w:ascii="Arial" w:hAnsi="Arial" w:cs="Arial"/>
          <w:sz w:val="22"/>
          <w:szCs w:val="22"/>
        </w:rPr>
        <w:t>5</w:t>
      </w:r>
      <w:r>
        <w:rPr>
          <w:rFonts w:ascii="Arial" w:hAnsi="Arial" w:cs="Arial"/>
          <w:sz w:val="22"/>
          <w:szCs w:val="22"/>
        </w:rPr>
        <w:t>.</w:t>
      </w:r>
    </w:p>
    <w:p w14:paraId="47E2E5C6" w14:textId="77777777" w:rsidR="00E940E7" w:rsidRDefault="000B2166" w:rsidP="00FB688D">
      <w:pPr>
        <w:pStyle w:val="Zkladntext"/>
        <w:tabs>
          <w:tab w:val="left" w:pos="1440"/>
          <w:tab w:val="left" w:pos="7020"/>
        </w:tabs>
        <w:spacing w:before="120" w:after="0"/>
        <w:rPr>
          <w:rFonts w:ascii="Arial" w:hAnsi="Arial" w:cs="Arial"/>
          <w:sz w:val="22"/>
          <w:szCs w:val="22"/>
        </w:rPr>
      </w:pPr>
      <w:r w:rsidRPr="00DC4F07">
        <w:rPr>
          <w:rFonts w:ascii="Arial" w:hAnsi="Arial" w:cs="Arial"/>
          <w:sz w:val="22"/>
          <w:szCs w:val="22"/>
        </w:rPr>
        <w:tab/>
      </w:r>
    </w:p>
    <w:p w14:paraId="342A2CD0" w14:textId="77777777" w:rsidR="00E1359E" w:rsidRDefault="00E1359E" w:rsidP="00FB688D">
      <w:pPr>
        <w:pStyle w:val="Zkladntext"/>
        <w:tabs>
          <w:tab w:val="left" w:pos="1440"/>
          <w:tab w:val="left" w:pos="7020"/>
        </w:tabs>
        <w:spacing w:before="120" w:after="0"/>
        <w:rPr>
          <w:rFonts w:ascii="Arial" w:hAnsi="Arial" w:cs="Arial"/>
          <w:sz w:val="22"/>
          <w:szCs w:val="22"/>
        </w:rPr>
      </w:pPr>
    </w:p>
    <w:p w14:paraId="1B06F8EB" w14:textId="0507147F" w:rsidR="00E940E7" w:rsidRDefault="00E940E7" w:rsidP="00FB688D">
      <w:pPr>
        <w:pStyle w:val="Zkladntext"/>
        <w:tabs>
          <w:tab w:val="left" w:pos="1440"/>
          <w:tab w:val="left" w:pos="7020"/>
        </w:tabs>
        <w:spacing w:before="120" w:after="0"/>
        <w:rPr>
          <w:rFonts w:ascii="Arial" w:hAnsi="Arial" w:cs="Arial"/>
          <w:sz w:val="22"/>
          <w:szCs w:val="22"/>
        </w:rPr>
      </w:pPr>
    </w:p>
    <w:p w14:paraId="7BAA0142" w14:textId="77777777" w:rsidR="00E940E7" w:rsidRDefault="00E940E7" w:rsidP="00FB688D">
      <w:pPr>
        <w:pStyle w:val="Zkladntext"/>
        <w:tabs>
          <w:tab w:val="left" w:pos="1440"/>
          <w:tab w:val="left" w:pos="7020"/>
        </w:tabs>
        <w:spacing w:before="120" w:after="0"/>
        <w:rPr>
          <w:rFonts w:ascii="Arial" w:hAnsi="Arial" w:cs="Arial"/>
          <w:sz w:val="22"/>
          <w:szCs w:val="22"/>
        </w:rPr>
      </w:pPr>
    </w:p>
    <w:p w14:paraId="34611CB4" w14:textId="6695C72D" w:rsidR="000B2166" w:rsidRPr="00DC4F07" w:rsidRDefault="000B2166" w:rsidP="00FB688D">
      <w:pPr>
        <w:pStyle w:val="Zkladntext"/>
        <w:tabs>
          <w:tab w:val="left" w:pos="1440"/>
          <w:tab w:val="left" w:pos="7020"/>
        </w:tabs>
        <w:spacing w:before="120" w:after="0"/>
        <w:rPr>
          <w:rFonts w:ascii="Arial" w:hAnsi="Arial" w:cs="Arial"/>
          <w:sz w:val="22"/>
          <w:szCs w:val="22"/>
        </w:rPr>
      </w:pPr>
      <w:r w:rsidRPr="00DC4F07">
        <w:rPr>
          <w:rFonts w:ascii="Arial" w:hAnsi="Arial" w:cs="Arial"/>
          <w:sz w:val="22"/>
          <w:szCs w:val="22"/>
        </w:rPr>
        <w:tab/>
      </w:r>
    </w:p>
    <w:p w14:paraId="0C96E84E" w14:textId="4DD9D521" w:rsidR="000B2166" w:rsidRPr="00DC4F07" w:rsidRDefault="00351D55" w:rsidP="00FB688D">
      <w:pPr>
        <w:pStyle w:val="Zkladntext"/>
        <w:tabs>
          <w:tab w:val="left" w:pos="720"/>
          <w:tab w:val="left" w:pos="6120"/>
        </w:tabs>
        <w:spacing w:before="120" w:after="0"/>
        <w:rPr>
          <w:rFonts w:ascii="Arial" w:hAnsi="Arial" w:cs="Arial"/>
          <w:i/>
          <w:sz w:val="22"/>
          <w:szCs w:val="22"/>
        </w:rPr>
      </w:pPr>
      <w:r>
        <w:rPr>
          <w:rFonts w:ascii="Arial" w:hAnsi="Arial" w:cs="Arial"/>
          <w:i/>
          <w:sz w:val="22"/>
          <w:szCs w:val="22"/>
        </w:rPr>
        <w:t xml:space="preserve">           </w:t>
      </w:r>
      <w:r w:rsidRPr="00DC4F07">
        <w:rPr>
          <w:rFonts w:ascii="Arial" w:hAnsi="Arial" w:cs="Arial"/>
          <w:i/>
          <w:sz w:val="22"/>
          <w:szCs w:val="22"/>
        </w:rPr>
        <w:t>..........................................</w:t>
      </w:r>
      <w:r w:rsidR="000B2166" w:rsidRPr="00DC4F07">
        <w:rPr>
          <w:rFonts w:ascii="Arial" w:hAnsi="Arial" w:cs="Arial"/>
          <w:i/>
          <w:sz w:val="22"/>
          <w:szCs w:val="22"/>
        </w:rPr>
        <w:tab/>
        <w:t>..........................................</w:t>
      </w:r>
    </w:p>
    <w:p w14:paraId="145AB3AF" w14:textId="37EE80C7" w:rsidR="000B2166" w:rsidRPr="00DC4F07" w:rsidRDefault="00507283" w:rsidP="00415877">
      <w:pPr>
        <w:pStyle w:val="Zkladntext"/>
        <w:tabs>
          <w:tab w:val="left" w:pos="1080"/>
          <w:tab w:val="left" w:pos="6660"/>
        </w:tabs>
        <w:spacing w:after="0"/>
        <w:rPr>
          <w:rFonts w:ascii="Arial" w:hAnsi="Arial" w:cs="Arial"/>
          <w:sz w:val="22"/>
          <w:szCs w:val="22"/>
        </w:rPr>
      </w:pPr>
      <w:r>
        <w:rPr>
          <w:rFonts w:ascii="Arial" w:hAnsi="Arial" w:cs="Arial"/>
          <w:sz w:val="22"/>
          <w:szCs w:val="22"/>
        </w:rPr>
        <w:t xml:space="preserve">       </w:t>
      </w:r>
      <w:r w:rsidR="00351D55">
        <w:rPr>
          <w:rFonts w:ascii="Arial" w:hAnsi="Arial" w:cs="Arial"/>
          <w:sz w:val="22"/>
          <w:szCs w:val="22"/>
        </w:rPr>
        <w:t xml:space="preserve">    </w:t>
      </w:r>
      <w:r>
        <w:rPr>
          <w:rFonts w:ascii="Arial" w:hAnsi="Arial" w:cs="Arial"/>
          <w:sz w:val="22"/>
          <w:szCs w:val="22"/>
        </w:rPr>
        <w:t xml:space="preserve"> </w:t>
      </w:r>
      <w:r w:rsidR="00351D55">
        <w:rPr>
          <w:rFonts w:ascii="Arial" w:hAnsi="Arial" w:cs="Arial"/>
          <w:sz w:val="22"/>
          <w:szCs w:val="22"/>
        </w:rPr>
        <w:t>Mgr. František Vaněk</w:t>
      </w:r>
      <w:r w:rsidR="001076A9" w:rsidRPr="00DC4F07">
        <w:rPr>
          <w:rFonts w:ascii="Arial" w:hAnsi="Arial" w:cs="Arial"/>
          <w:sz w:val="22"/>
          <w:szCs w:val="22"/>
        </w:rPr>
        <w:t xml:space="preserve"> </w:t>
      </w:r>
      <w:r>
        <w:rPr>
          <w:rFonts w:ascii="Arial" w:hAnsi="Arial" w:cs="Arial"/>
          <w:sz w:val="22"/>
          <w:szCs w:val="22"/>
        </w:rPr>
        <w:t>v.</w:t>
      </w:r>
      <w:r w:rsidR="00415877">
        <w:rPr>
          <w:rFonts w:ascii="Arial" w:hAnsi="Arial" w:cs="Arial"/>
          <w:sz w:val="22"/>
          <w:szCs w:val="22"/>
        </w:rPr>
        <w:t xml:space="preserve"> </w:t>
      </w:r>
      <w:r>
        <w:rPr>
          <w:rFonts w:ascii="Arial" w:hAnsi="Arial" w:cs="Arial"/>
          <w:sz w:val="22"/>
          <w:szCs w:val="22"/>
        </w:rPr>
        <w:t xml:space="preserve">r.                                                      </w:t>
      </w:r>
      <w:r w:rsidR="00351D55">
        <w:rPr>
          <w:rFonts w:ascii="Arial" w:hAnsi="Arial" w:cs="Arial"/>
          <w:sz w:val="22"/>
          <w:szCs w:val="22"/>
        </w:rPr>
        <w:t>Ilona Karlíková</w:t>
      </w:r>
      <w:r>
        <w:rPr>
          <w:rFonts w:ascii="Arial" w:hAnsi="Arial" w:cs="Arial"/>
          <w:sz w:val="22"/>
          <w:szCs w:val="22"/>
        </w:rPr>
        <w:t xml:space="preserve"> v.</w:t>
      </w:r>
      <w:r w:rsidR="00415877">
        <w:rPr>
          <w:rFonts w:ascii="Arial" w:hAnsi="Arial" w:cs="Arial"/>
          <w:sz w:val="22"/>
          <w:szCs w:val="22"/>
        </w:rPr>
        <w:t xml:space="preserve"> </w:t>
      </w:r>
      <w:r>
        <w:rPr>
          <w:rFonts w:ascii="Arial" w:hAnsi="Arial" w:cs="Arial"/>
          <w:sz w:val="22"/>
          <w:szCs w:val="22"/>
        </w:rPr>
        <w:t>r.</w:t>
      </w:r>
    </w:p>
    <w:p w14:paraId="76ABEEA7" w14:textId="447FBD20" w:rsidR="000B2166" w:rsidRPr="00DC4F07" w:rsidRDefault="00351D55" w:rsidP="00415877">
      <w:pPr>
        <w:pStyle w:val="Zkladntext"/>
        <w:tabs>
          <w:tab w:val="left" w:pos="1080"/>
          <w:tab w:val="left" w:pos="7020"/>
        </w:tabs>
        <w:spacing w:after="0"/>
        <w:rPr>
          <w:rFonts w:ascii="Arial" w:hAnsi="Arial" w:cs="Arial"/>
          <w:sz w:val="22"/>
          <w:szCs w:val="22"/>
        </w:rPr>
      </w:pPr>
      <w:r>
        <w:rPr>
          <w:rFonts w:ascii="Arial" w:hAnsi="Arial" w:cs="Arial"/>
          <w:sz w:val="22"/>
          <w:szCs w:val="22"/>
        </w:rPr>
        <w:t xml:space="preserve">                 </w:t>
      </w:r>
      <w:r w:rsidR="0040563C">
        <w:rPr>
          <w:rFonts w:ascii="Arial" w:hAnsi="Arial" w:cs="Arial"/>
          <w:sz w:val="22"/>
          <w:szCs w:val="22"/>
        </w:rPr>
        <w:t xml:space="preserve"> </w:t>
      </w:r>
      <w:r>
        <w:rPr>
          <w:rFonts w:ascii="Arial" w:hAnsi="Arial" w:cs="Arial"/>
          <w:sz w:val="22"/>
          <w:szCs w:val="22"/>
        </w:rPr>
        <w:t xml:space="preserve">  </w:t>
      </w:r>
      <w:r w:rsidR="00E940E7">
        <w:rPr>
          <w:rFonts w:ascii="Arial" w:hAnsi="Arial" w:cs="Arial"/>
          <w:sz w:val="22"/>
          <w:szCs w:val="22"/>
        </w:rPr>
        <w:t>m</w:t>
      </w:r>
      <w:r w:rsidR="000B2166" w:rsidRPr="00DC4F07">
        <w:rPr>
          <w:rFonts w:ascii="Arial" w:hAnsi="Arial" w:cs="Arial"/>
          <w:sz w:val="22"/>
          <w:szCs w:val="22"/>
        </w:rPr>
        <w:t>ístostarosta</w:t>
      </w:r>
      <w:r w:rsidR="00E940E7">
        <w:rPr>
          <w:rFonts w:ascii="Arial" w:hAnsi="Arial" w:cs="Arial"/>
          <w:sz w:val="22"/>
          <w:szCs w:val="22"/>
        </w:rPr>
        <w:t xml:space="preserve">                                                                   </w:t>
      </w:r>
      <w:r>
        <w:rPr>
          <w:rFonts w:ascii="Arial" w:hAnsi="Arial" w:cs="Arial"/>
          <w:sz w:val="22"/>
          <w:szCs w:val="22"/>
        </w:rPr>
        <w:t xml:space="preserve">  </w:t>
      </w:r>
      <w:r w:rsidR="00E940E7">
        <w:rPr>
          <w:rFonts w:ascii="Arial" w:hAnsi="Arial" w:cs="Arial"/>
          <w:sz w:val="22"/>
          <w:szCs w:val="22"/>
        </w:rPr>
        <w:t xml:space="preserve">   </w:t>
      </w:r>
      <w:r w:rsidR="000B2166" w:rsidRPr="00DC4F07">
        <w:rPr>
          <w:rFonts w:ascii="Arial" w:hAnsi="Arial" w:cs="Arial"/>
          <w:sz w:val="22"/>
          <w:szCs w:val="22"/>
        </w:rPr>
        <w:t>starost</w:t>
      </w:r>
      <w:r>
        <w:rPr>
          <w:rFonts w:ascii="Arial" w:hAnsi="Arial" w:cs="Arial"/>
          <w:sz w:val="22"/>
          <w:szCs w:val="22"/>
        </w:rPr>
        <w:t>k</w:t>
      </w:r>
      <w:r w:rsidR="000B2166" w:rsidRPr="00DC4F07">
        <w:rPr>
          <w:rFonts w:ascii="Arial" w:hAnsi="Arial" w:cs="Arial"/>
          <w:sz w:val="22"/>
          <w:szCs w:val="22"/>
        </w:rPr>
        <w:t>a</w:t>
      </w:r>
    </w:p>
    <w:p w14:paraId="3CEF71B5" w14:textId="77777777" w:rsidR="000B2166" w:rsidRPr="00DC4F07" w:rsidRDefault="000B2166" w:rsidP="00FB688D">
      <w:pPr>
        <w:pStyle w:val="Zkladntext"/>
        <w:tabs>
          <w:tab w:val="left" w:pos="1080"/>
          <w:tab w:val="left" w:pos="7020"/>
        </w:tabs>
        <w:spacing w:before="120" w:after="0"/>
        <w:rPr>
          <w:rFonts w:ascii="Arial" w:hAnsi="Arial" w:cs="Arial"/>
          <w:sz w:val="22"/>
          <w:szCs w:val="22"/>
        </w:rPr>
      </w:pPr>
    </w:p>
    <w:p w14:paraId="48E9FC1A" w14:textId="4721AFB6" w:rsidR="00C101F8" w:rsidRDefault="00C101F8" w:rsidP="00FB688D">
      <w:pPr>
        <w:pStyle w:val="Zkladntext"/>
        <w:tabs>
          <w:tab w:val="left" w:pos="1080"/>
          <w:tab w:val="left" w:pos="7020"/>
        </w:tabs>
        <w:spacing w:before="120" w:after="0"/>
        <w:rPr>
          <w:rFonts w:ascii="Arial" w:hAnsi="Arial" w:cs="Arial"/>
          <w:sz w:val="22"/>
          <w:szCs w:val="22"/>
        </w:rPr>
      </w:pPr>
    </w:p>
    <w:p w14:paraId="725EC682" w14:textId="43881065" w:rsidR="00E940E7" w:rsidRDefault="00E940E7" w:rsidP="00FB688D">
      <w:pPr>
        <w:pStyle w:val="Zkladntext"/>
        <w:tabs>
          <w:tab w:val="left" w:pos="1080"/>
          <w:tab w:val="left" w:pos="7020"/>
        </w:tabs>
        <w:spacing w:before="120" w:after="0"/>
        <w:rPr>
          <w:rFonts w:ascii="Arial" w:hAnsi="Arial" w:cs="Arial"/>
          <w:sz w:val="22"/>
          <w:szCs w:val="22"/>
        </w:rPr>
      </w:pPr>
    </w:p>
    <w:p w14:paraId="6E46F80E"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2DC1F0BC"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3A305B73" w14:textId="77777777" w:rsidR="00FF2F80" w:rsidRDefault="00FF2F80" w:rsidP="00FB688D">
      <w:pPr>
        <w:pStyle w:val="Zkladntext"/>
        <w:tabs>
          <w:tab w:val="left" w:pos="1080"/>
          <w:tab w:val="left" w:pos="7020"/>
        </w:tabs>
        <w:spacing w:before="120" w:after="0"/>
        <w:rPr>
          <w:rFonts w:ascii="Arial" w:hAnsi="Arial" w:cs="Arial"/>
          <w:sz w:val="22"/>
          <w:szCs w:val="22"/>
        </w:rPr>
      </w:pPr>
    </w:p>
    <w:p w14:paraId="55E9D778" w14:textId="5B301909" w:rsidR="00351D55" w:rsidRDefault="00351D55" w:rsidP="00FB688D">
      <w:pPr>
        <w:pStyle w:val="Zkladntext"/>
        <w:tabs>
          <w:tab w:val="left" w:pos="1080"/>
          <w:tab w:val="left" w:pos="7020"/>
        </w:tabs>
        <w:spacing w:before="120" w:after="0"/>
        <w:rPr>
          <w:rFonts w:ascii="Arial" w:hAnsi="Arial" w:cs="Arial"/>
          <w:sz w:val="22"/>
          <w:szCs w:val="22"/>
        </w:rPr>
      </w:pPr>
    </w:p>
    <w:p w14:paraId="6AF8660D"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680038A9"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1D2BEBF6"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00862346" w14:textId="77777777" w:rsidR="00E1359E" w:rsidRDefault="00E1359E" w:rsidP="00FB688D">
      <w:pPr>
        <w:pStyle w:val="Zkladntext"/>
        <w:tabs>
          <w:tab w:val="left" w:pos="1080"/>
          <w:tab w:val="left" w:pos="7020"/>
        </w:tabs>
        <w:spacing w:before="120" w:after="0"/>
        <w:rPr>
          <w:rFonts w:ascii="Arial" w:hAnsi="Arial" w:cs="Arial"/>
          <w:sz w:val="22"/>
          <w:szCs w:val="22"/>
        </w:rPr>
      </w:pPr>
    </w:p>
    <w:p w14:paraId="0C06EFB2" w14:textId="012637DD" w:rsidR="00351D55" w:rsidRDefault="00351D55" w:rsidP="00FB688D">
      <w:pPr>
        <w:pStyle w:val="Zkladntext"/>
        <w:tabs>
          <w:tab w:val="left" w:pos="1080"/>
          <w:tab w:val="left" w:pos="7020"/>
        </w:tabs>
        <w:spacing w:before="120" w:after="0"/>
        <w:rPr>
          <w:rFonts w:ascii="Arial" w:hAnsi="Arial" w:cs="Arial"/>
          <w:sz w:val="22"/>
          <w:szCs w:val="22"/>
        </w:rPr>
      </w:pPr>
    </w:p>
    <w:p w14:paraId="3239D59B" w14:textId="77777777" w:rsidR="00351D55" w:rsidRPr="00DC4F07" w:rsidRDefault="00351D55" w:rsidP="00FB688D">
      <w:pPr>
        <w:pStyle w:val="Zkladntext"/>
        <w:tabs>
          <w:tab w:val="left" w:pos="1080"/>
          <w:tab w:val="left" w:pos="7020"/>
        </w:tabs>
        <w:spacing w:before="120" w:after="0"/>
        <w:rPr>
          <w:rFonts w:ascii="Arial" w:hAnsi="Arial" w:cs="Arial"/>
          <w:sz w:val="22"/>
          <w:szCs w:val="22"/>
        </w:rPr>
      </w:pPr>
    </w:p>
    <w:p w14:paraId="537958FF" w14:textId="77777777" w:rsidR="007B57E1" w:rsidRPr="00DC4F07" w:rsidRDefault="007B57E1" w:rsidP="00FB688D">
      <w:pPr>
        <w:spacing w:before="120"/>
        <w:rPr>
          <w:rFonts w:ascii="Arial" w:hAnsi="Arial" w:cs="Arial"/>
          <w:sz w:val="22"/>
          <w:szCs w:val="22"/>
        </w:rPr>
      </w:pPr>
      <w:r w:rsidRPr="004932AA">
        <w:rPr>
          <w:rFonts w:ascii="Arial" w:hAnsi="Arial" w:cs="Arial"/>
          <w:b/>
          <w:sz w:val="22"/>
          <w:szCs w:val="22"/>
        </w:rPr>
        <w:t>Příloha č. 1</w:t>
      </w:r>
      <w:r w:rsidRPr="00DC4F07">
        <w:rPr>
          <w:rFonts w:ascii="Arial" w:hAnsi="Arial" w:cs="Arial"/>
          <w:sz w:val="22"/>
          <w:szCs w:val="22"/>
        </w:rPr>
        <w:t xml:space="preserve"> </w:t>
      </w:r>
      <w:r w:rsidR="002E47F3" w:rsidRPr="00DC4F07">
        <w:rPr>
          <w:rFonts w:ascii="Arial" w:hAnsi="Arial" w:cs="Arial"/>
          <w:sz w:val="22"/>
          <w:szCs w:val="22"/>
        </w:rPr>
        <w:t xml:space="preserve">– </w:t>
      </w:r>
      <w:r w:rsidRPr="00DC4F07">
        <w:rPr>
          <w:rFonts w:ascii="Arial" w:hAnsi="Arial" w:cs="Arial"/>
          <w:sz w:val="22"/>
          <w:szCs w:val="22"/>
        </w:rPr>
        <w:t>výčet veřejných prostranství, jejichž zvláštní užívání je zpoplatněno</w:t>
      </w:r>
    </w:p>
    <w:p w14:paraId="71580986" w14:textId="77867B8B" w:rsidR="007B57E1" w:rsidRDefault="007B57E1" w:rsidP="00FB688D">
      <w:pPr>
        <w:spacing w:before="120"/>
        <w:rPr>
          <w:rFonts w:ascii="Arial" w:hAnsi="Arial" w:cs="Arial"/>
          <w:sz w:val="22"/>
          <w:szCs w:val="22"/>
        </w:rPr>
      </w:pPr>
      <w:r w:rsidRPr="004932AA">
        <w:rPr>
          <w:rFonts w:ascii="Arial" w:hAnsi="Arial" w:cs="Arial"/>
          <w:b/>
          <w:sz w:val="22"/>
          <w:szCs w:val="22"/>
        </w:rPr>
        <w:t>Příloha č. 2</w:t>
      </w:r>
      <w:r w:rsidRPr="00DC4F07">
        <w:rPr>
          <w:rFonts w:ascii="Arial" w:hAnsi="Arial" w:cs="Arial"/>
          <w:sz w:val="22"/>
          <w:szCs w:val="22"/>
        </w:rPr>
        <w:t xml:space="preserve"> </w:t>
      </w:r>
      <w:r w:rsidR="000240FF" w:rsidRPr="00DC4F07">
        <w:rPr>
          <w:rFonts w:ascii="Arial" w:hAnsi="Arial" w:cs="Arial"/>
          <w:sz w:val="22"/>
          <w:szCs w:val="22"/>
        </w:rPr>
        <w:t>–</w:t>
      </w:r>
      <w:r w:rsidRPr="00DC4F07">
        <w:rPr>
          <w:rFonts w:ascii="Arial" w:hAnsi="Arial" w:cs="Arial"/>
          <w:sz w:val="22"/>
          <w:szCs w:val="22"/>
        </w:rPr>
        <w:t xml:space="preserve"> </w:t>
      </w:r>
      <w:r w:rsidR="006C7977">
        <w:rPr>
          <w:rFonts w:ascii="Arial" w:hAnsi="Arial" w:cs="Arial"/>
          <w:sz w:val="22"/>
          <w:szCs w:val="22"/>
        </w:rPr>
        <w:t xml:space="preserve">slovní popis a </w:t>
      </w:r>
      <w:r w:rsidRPr="00DC4F07">
        <w:rPr>
          <w:rFonts w:ascii="Arial" w:hAnsi="Arial" w:cs="Arial"/>
          <w:sz w:val="22"/>
          <w:szCs w:val="22"/>
        </w:rPr>
        <w:t>mapa</w:t>
      </w:r>
      <w:r w:rsidR="000240FF" w:rsidRPr="00DC4F07">
        <w:rPr>
          <w:rFonts w:ascii="Arial" w:hAnsi="Arial" w:cs="Arial"/>
          <w:sz w:val="22"/>
          <w:szCs w:val="22"/>
        </w:rPr>
        <w:t xml:space="preserve"> s vyznačením vybraných míst se zákazem vjezdu</w:t>
      </w:r>
    </w:p>
    <w:p w14:paraId="033B0764" w14:textId="77777777" w:rsidR="00CF1364" w:rsidRDefault="00CF1364" w:rsidP="00FB688D">
      <w:pPr>
        <w:spacing w:before="120"/>
        <w:rPr>
          <w:rFonts w:ascii="Arial" w:hAnsi="Arial" w:cs="Arial"/>
          <w:sz w:val="22"/>
          <w:szCs w:val="22"/>
        </w:rPr>
      </w:pPr>
    </w:p>
    <w:p w14:paraId="6710DE80" w14:textId="77777777" w:rsidR="00CF1364" w:rsidRDefault="00CF1364" w:rsidP="00FB688D">
      <w:pPr>
        <w:spacing w:before="120"/>
        <w:rPr>
          <w:rFonts w:ascii="Arial" w:hAnsi="Arial" w:cs="Arial"/>
          <w:sz w:val="22"/>
          <w:szCs w:val="22"/>
        </w:rPr>
      </w:pPr>
    </w:p>
    <w:p w14:paraId="5C36CE62" w14:textId="77777777" w:rsidR="00CF1364" w:rsidRDefault="00CF1364" w:rsidP="00CF1364">
      <w:pPr>
        <w:pStyle w:val="Default"/>
        <w:jc w:val="both"/>
        <w:rPr>
          <w:b/>
          <w:bCs/>
          <w:sz w:val="22"/>
          <w:szCs w:val="22"/>
          <w:u w:val="single"/>
        </w:rPr>
      </w:pPr>
    </w:p>
    <w:p w14:paraId="51B9F86F" w14:textId="38F2F892" w:rsidR="00CF1364" w:rsidRDefault="00CF1364" w:rsidP="00CF1364">
      <w:pPr>
        <w:pStyle w:val="Default"/>
        <w:jc w:val="both"/>
        <w:rPr>
          <w:b/>
          <w:bCs/>
          <w:sz w:val="22"/>
          <w:szCs w:val="22"/>
          <w:u w:val="single"/>
        </w:rPr>
      </w:pPr>
      <w:r w:rsidRPr="008B45D8">
        <w:rPr>
          <w:b/>
          <w:bCs/>
          <w:sz w:val="22"/>
          <w:szCs w:val="22"/>
          <w:u w:val="single"/>
        </w:rPr>
        <w:lastRenderedPageBreak/>
        <w:t>Příloha č. 1 Obecně závazné vyhlášky města Pec pod Sněžkou o místních poplatcích</w:t>
      </w:r>
    </w:p>
    <w:p w14:paraId="13BB89A3" w14:textId="77777777" w:rsidR="00CF1364" w:rsidRDefault="00CF1364" w:rsidP="00CF1364">
      <w:pPr>
        <w:pStyle w:val="Default"/>
        <w:jc w:val="both"/>
        <w:rPr>
          <w:b/>
          <w:bCs/>
          <w:sz w:val="22"/>
          <w:szCs w:val="22"/>
          <w:u w:val="single"/>
        </w:rPr>
      </w:pPr>
    </w:p>
    <w:p w14:paraId="232C4FF5" w14:textId="33FC9463" w:rsidR="00CF1364" w:rsidRPr="008B45D8" w:rsidRDefault="00CF1364" w:rsidP="00CF1364">
      <w:pPr>
        <w:pStyle w:val="Default"/>
        <w:jc w:val="both"/>
        <w:rPr>
          <w:b/>
          <w:bCs/>
          <w:sz w:val="22"/>
          <w:szCs w:val="22"/>
          <w:u w:val="single"/>
        </w:rPr>
      </w:pPr>
      <w:r w:rsidRPr="00CF1364">
        <w:rPr>
          <w:sz w:val="22"/>
          <w:szCs w:val="22"/>
        </w:rPr>
        <w:t>Vymezení veřejného prostranství (Čl. 14 vyhlášky)</w:t>
      </w:r>
    </w:p>
    <w:p w14:paraId="1AA5D799" w14:textId="77777777" w:rsidR="00CF1364" w:rsidRDefault="00CF1364" w:rsidP="00CF1364">
      <w:pPr>
        <w:jc w:val="both"/>
        <w:rPr>
          <w:rFonts w:ascii="Arial" w:hAnsi="Arial" w:cs="Arial"/>
          <w:b/>
          <w:bCs/>
          <w:sz w:val="22"/>
          <w:szCs w:val="22"/>
        </w:rPr>
      </w:pPr>
    </w:p>
    <w:p w14:paraId="260F3C2E" w14:textId="4DFDBF6F"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katastrální území Pec pod Sněžkou</w:t>
      </w:r>
    </w:p>
    <w:p w14:paraId="31846E87" w14:textId="77777777" w:rsidR="00CF1364" w:rsidRPr="008B45D8" w:rsidRDefault="00CF1364" w:rsidP="00CF1364">
      <w:pPr>
        <w:jc w:val="both"/>
        <w:rPr>
          <w:rFonts w:ascii="Arial" w:hAnsi="Arial" w:cs="Arial"/>
          <w:b/>
          <w:bCs/>
          <w:sz w:val="22"/>
          <w:szCs w:val="22"/>
        </w:rPr>
      </w:pPr>
    </w:p>
    <w:p w14:paraId="40910543"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pozemky p.č.:</w:t>
      </w:r>
    </w:p>
    <w:p w14:paraId="1683BB7A" w14:textId="77777777" w:rsidR="00CF1364" w:rsidRPr="008B45D8" w:rsidRDefault="00CF1364" w:rsidP="00CF1364">
      <w:pPr>
        <w:jc w:val="both"/>
        <w:rPr>
          <w:rFonts w:ascii="Arial" w:hAnsi="Arial" w:cs="Arial"/>
          <w:sz w:val="22"/>
          <w:szCs w:val="22"/>
        </w:rPr>
      </w:pPr>
    </w:p>
    <w:p w14:paraId="56BBEC85" w14:textId="77777777" w:rsidR="00CF1364" w:rsidRPr="008B45D8" w:rsidRDefault="00CF1364" w:rsidP="00CF1364">
      <w:pPr>
        <w:autoSpaceDE w:val="0"/>
        <w:autoSpaceDN w:val="0"/>
        <w:adjustRightInd w:val="0"/>
        <w:jc w:val="both"/>
        <w:rPr>
          <w:rFonts w:ascii="Arial" w:hAnsi="Arial" w:cs="Arial"/>
          <w:bCs/>
          <w:color w:val="FF0000"/>
          <w:sz w:val="22"/>
          <w:szCs w:val="22"/>
        </w:rPr>
      </w:pPr>
      <w:r w:rsidRPr="008B45D8">
        <w:rPr>
          <w:rFonts w:ascii="Arial" w:hAnsi="Arial" w:cs="Arial"/>
          <w:bCs/>
          <w:sz w:val="22"/>
          <w:szCs w:val="22"/>
        </w:rPr>
        <w:t>st. 27, st. 207, st. 236, st. 266, st. 292, st. 317, st. 323, st. 392, st. 399, st. 498, st. 559, st. 560, st. 614, st. 624/1, st. 625, 5/1, 5/2, 7/2, 13/7, 13/8, 13/9, 13/13, 13/15, 13,/16, 13,1/, 19/1, 22/3, 22/10, 22/15, 25/3, 25/6, 26/1, 26/18, 29/1, 39/2, 40/4, 40/5, 40/6, 46/2, 46/19, 52/3, 69/7, 84/2, 87/3, 87/5, 87/21, 87/23, 87/25, 87/29, 90/1, 94/3, 104/10, 109/2, 110/1, 110/5, 111/10, 111/39, 113/6, 119/2, 120/1, 124/6, 134/4, 139/1, 139/5, 155/13, 155/18, 155/21, 155/31, 155/55, 163/4, 178/6, 185/6, 185/7, 185/23, 222/11, 222/13, 224/9, 312, 313/4, 313/6, 326/12, 333/2, 333/3, 351/6, 378/2, 378/13, 378/43, 378/46, 378/47, 378/55, 378/80, 378/104, 432/4, 434/3, 448/8, 448/13, 448/23, 449/12, 478/1, 478/2, 478/6, 478/13, 478/22, 479/5, 505/2, 506/2, 508/2, 551/7, 639, 644/1, 644/2, 644/3, 644/4, 644/5, 644/16, 646, 651/1, 651/2, 651/5, 658/2, 658/3, 662/2, 664/1, 668/1, 668/2, 680/1, 680/2, 680/4,</w:t>
      </w:r>
      <w:r w:rsidRPr="008B45D8">
        <w:rPr>
          <w:rFonts w:ascii="Arial" w:hAnsi="Arial" w:cs="Arial"/>
          <w:bCs/>
          <w:color w:val="FF0000"/>
          <w:sz w:val="22"/>
          <w:szCs w:val="22"/>
        </w:rPr>
        <w:t xml:space="preserve"> </w:t>
      </w:r>
      <w:r w:rsidRPr="008B45D8">
        <w:rPr>
          <w:rFonts w:ascii="Arial" w:hAnsi="Arial" w:cs="Arial"/>
          <w:bCs/>
          <w:sz w:val="22"/>
          <w:szCs w:val="22"/>
        </w:rPr>
        <w:t>690/1, 698/1, 698/2,</w:t>
      </w:r>
      <w:r w:rsidRPr="008B45D8">
        <w:rPr>
          <w:rFonts w:ascii="Arial" w:hAnsi="Arial" w:cs="Arial"/>
          <w:bCs/>
          <w:color w:val="FF0000"/>
          <w:sz w:val="22"/>
          <w:szCs w:val="22"/>
        </w:rPr>
        <w:t xml:space="preserve"> </w:t>
      </w:r>
      <w:r w:rsidRPr="008B45D8">
        <w:rPr>
          <w:rFonts w:ascii="Arial" w:hAnsi="Arial" w:cs="Arial"/>
          <w:bCs/>
          <w:sz w:val="22"/>
          <w:szCs w:val="22"/>
        </w:rPr>
        <w:t>710/1, 710/2, 714, 733, 747/1, 763, 766, 767/1, 776, 780/29, 797/1, 799/2, 799/3, 799/4, 799/7,</w:t>
      </w:r>
      <w:r w:rsidRPr="008B45D8">
        <w:rPr>
          <w:rFonts w:ascii="Arial" w:hAnsi="Arial" w:cs="Arial"/>
          <w:bCs/>
          <w:color w:val="FF0000"/>
          <w:sz w:val="22"/>
          <w:szCs w:val="22"/>
        </w:rPr>
        <w:t xml:space="preserve"> </w:t>
      </w:r>
      <w:r w:rsidRPr="008B45D8">
        <w:rPr>
          <w:rFonts w:ascii="Arial" w:hAnsi="Arial" w:cs="Arial"/>
          <w:bCs/>
          <w:sz w:val="22"/>
          <w:szCs w:val="22"/>
        </w:rPr>
        <w:t>800/1, 800/2, 800/6, 800/8, 800/11, 845, 849, 868, 870/1,</w:t>
      </w:r>
      <w:r w:rsidRPr="008B45D8">
        <w:rPr>
          <w:rFonts w:ascii="Arial" w:hAnsi="Arial" w:cs="Arial"/>
          <w:bCs/>
          <w:color w:val="FF0000"/>
          <w:sz w:val="22"/>
          <w:szCs w:val="22"/>
        </w:rPr>
        <w:t xml:space="preserve"> </w:t>
      </w:r>
      <w:r w:rsidRPr="008B45D8">
        <w:rPr>
          <w:rFonts w:ascii="Arial" w:hAnsi="Arial" w:cs="Arial"/>
          <w:bCs/>
          <w:sz w:val="22"/>
          <w:szCs w:val="22"/>
        </w:rPr>
        <w:t>870/2, 870/7, 874, 910, 963, 965.</w:t>
      </w:r>
    </w:p>
    <w:p w14:paraId="026D82D0" w14:textId="77777777" w:rsidR="00CF1364" w:rsidRPr="008B45D8" w:rsidRDefault="00CF1364" w:rsidP="00CF1364">
      <w:pPr>
        <w:autoSpaceDE w:val="0"/>
        <w:autoSpaceDN w:val="0"/>
        <w:adjustRightInd w:val="0"/>
        <w:rPr>
          <w:rFonts w:ascii="Arial" w:hAnsi="Arial" w:cs="Arial"/>
          <w:b/>
          <w:bCs/>
          <w:sz w:val="22"/>
          <w:szCs w:val="22"/>
        </w:rPr>
      </w:pPr>
    </w:p>
    <w:p w14:paraId="3E400688" w14:textId="77777777" w:rsidR="00CF1364" w:rsidRPr="008B45D8" w:rsidRDefault="00CF1364" w:rsidP="00CF1364">
      <w:pPr>
        <w:rPr>
          <w:rFonts w:ascii="Arial" w:hAnsi="Arial" w:cs="Arial"/>
          <w:sz w:val="22"/>
          <w:szCs w:val="22"/>
        </w:rPr>
      </w:pPr>
    </w:p>
    <w:p w14:paraId="39476640" w14:textId="77777777" w:rsidR="00CF1364" w:rsidRPr="008B45D8" w:rsidRDefault="00CF1364" w:rsidP="00CF1364">
      <w:pPr>
        <w:rPr>
          <w:rFonts w:ascii="Arial" w:hAnsi="Arial" w:cs="Arial"/>
          <w:sz w:val="22"/>
          <w:szCs w:val="22"/>
        </w:rPr>
      </w:pPr>
    </w:p>
    <w:p w14:paraId="032A83BD" w14:textId="77777777"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 xml:space="preserve">katastrální území Velká Úpa I </w:t>
      </w:r>
    </w:p>
    <w:p w14:paraId="110C9F03" w14:textId="77777777" w:rsidR="00CF1364" w:rsidRPr="008B45D8" w:rsidRDefault="00CF1364" w:rsidP="00CF1364">
      <w:pPr>
        <w:jc w:val="both"/>
        <w:rPr>
          <w:rFonts w:ascii="Arial" w:hAnsi="Arial" w:cs="Arial"/>
          <w:b/>
          <w:bCs/>
          <w:sz w:val="22"/>
          <w:szCs w:val="22"/>
        </w:rPr>
      </w:pPr>
    </w:p>
    <w:p w14:paraId="2C3CF628"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p.č.: </w:t>
      </w:r>
    </w:p>
    <w:p w14:paraId="39BC32A0" w14:textId="77777777" w:rsidR="00CF1364" w:rsidRPr="008B45D8" w:rsidRDefault="00CF1364" w:rsidP="00CF1364">
      <w:pPr>
        <w:jc w:val="both"/>
        <w:rPr>
          <w:rFonts w:ascii="Arial" w:hAnsi="Arial" w:cs="Arial"/>
          <w:sz w:val="22"/>
          <w:szCs w:val="22"/>
        </w:rPr>
      </w:pPr>
    </w:p>
    <w:p w14:paraId="03EEF2A7" w14:textId="77777777" w:rsidR="00CF1364" w:rsidRPr="008B45D8" w:rsidRDefault="00CF1364" w:rsidP="00CF1364">
      <w:pPr>
        <w:autoSpaceDE w:val="0"/>
        <w:autoSpaceDN w:val="0"/>
        <w:adjustRightInd w:val="0"/>
        <w:jc w:val="both"/>
        <w:rPr>
          <w:rFonts w:ascii="Arial" w:hAnsi="Arial" w:cs="Arial"/>
          <w:bCs/>
          <w:color w:val="FF0000"/>
          <w:sz w:val="22"/>
          <w:szCs w:val="22"/>
        </w:rPr>
      </w:pPr>
      <w:r w:rsidRPr="008B45D8">
        <w:rPr>
          <w:rFonts w:ascii="Arial" w:hAnsi="Arial" w:cs="Arial"/>
          <w:bCs/>
          <w:sz w:val="22"/>
          <w:szCs w:val="22"/>
        </w:rPr>
        <w:t xml:space="preserve">st. 39, st. 44, st. 204, st. 241, 7/5, 18/14, 48, 101, 103, 104, 105, 119/2, 150/2, 150/5, 150/6, 153/1, 153/3, 155/1, 166, 176/3, </w:t>
      </w:r>
      <w:r>
        <w:rPr>
          <w:rFonts w:ascii="Arial" w:hAnsi="Arial" w:cs="Arial"/>
          <w:bCs/>
          <w:sz w:val="22"/>
          <w:szCs w:val="22"/>
        </w:rPr>
        <w:t xml:space="preserve">177/15, </w:t>
      </w:r>
      <w:r w:rsidRPr="008B45D8">
        <w:rPr>
          <w:rFonts w:ascii="Arial" w:hAnsi="Arial" w:cs="Arial"/>
          <w:bCs/>
          <w:sz w:val="22"/>
          <w:szCs w:val="22"/>
        </w:rPr>
        <w:t>187, 189, 190/2, 192/1, 192/3, 211, 225/17, 225/18, 228/1, 228/2, 231/2,</w:t>
      </w:r>
      <w:r w:rsidRPr="008B45D8">
        <w:rPr>
          <w:rFonts w:ascii="Arial" w:hAnsi="Arial" w:cs="Arial"/>
          <w:bCs/>
          <w:color w:val="FF0000"/>
          <w:sz w:val="22"/>
          <w:szCs w:val="22"/>
        </w:rPr>
        <w:t xml:space="preserve"> </w:t>
      </w:r>
      <w:r w:rsidRPr="008B45D8">
        <w:rPr>
          <w:rFonts w:ascii="Arial" w:hAnsi="Arial" w:cs="Arial"/>
          <w:bCs/>
          <w:sz w:val="22"/>
          <w:szCs w:val="22"/>
        </w:rPr>
        <w:t>274/2, 293/2, 303/3, 319/3, 319/4, 319/10, 319/11, 321/1, 322/3, 332/7, 501, 504/2, 506, 510, 529/3, 545, 589/29, 590/1, 592, 595, 600/4, 600/5, 600/6, 600/8, 600/10, 600/11, 600/12, 601/1,</w:t>
      </w:r>
      <w:r w:rsidRPr="008B45D8">
        <w:rPr>
          <w:rFonts w:ascii="Arial" w:hAnsi="Arial" w:cs="Arial"/>
          <w:bCs/>
          <w:color w:val="FF0000"/>
          <w:sz w:val="22"/>
          <w:szCs w:val="22"/>
        </w:rPr>
        <w:t xml:space="preserve"> </w:t>
      </w:r>
      <w:r w:rsidRPr="008B45D8">
        <w:rPr>
          <w:rFonts w:ascii="Arial" w:hAnsi="Arial" w:cs="Arial"/>
          <w:bCs/>
          <w:sz w:val="22"/>
          <w:szCs w:val="22"/>
        </w:rPr>
        <w:t>602/1, 603/1, 623/30, 623/50, 633, 660.</w:t>
      </w:r>
    </w:p>
    <w:p w14:paraId="00DFB1EF" w14:textId="77777777" w:rsidR="00CF1364" w:rsidRPr="008B45D8" w:rsidRDefault="00CF1364" w:rsidP="00CF1364">
      <w:pPr>
        <w:autoSpaceDE w:val="0"/>
        <w:autoSpaceDN w:val="0"/>
        <w:adjustRightInd w:val="0"/>
        <w:rPr>
          <w:rFonts w:ascii="Arial" w:hAnsi="Arial" w:cs="Arial"/>
          <w:b/>
          <w:bCs/>
          <w:sz w:val="22"/>
          <w:szCs w:val="22"/>
        </w:rPr>
      </w:pPr>
    </w:p>
    <w:p w14:paraId="20B9D952" w14:textId="77777777" w:rsidR="00CF1364" w:rsidRPr="008B45D8" w:rsidRDefault="00CF1364" w:rsidP="00CF1364">
      <w:pPr>
        <w:jc w:val="both"/>
        <w:rPr>
          <w:rFonts w:ascii="Arial" w:hAnsi="Arial" w:cs="Arial"/>
          <w:sz w:val="22"/>
          <w:szCs w:val="22"/>
        </w:rPr>
      </w:pPr>
    </w:p>
    <w:p w14:paraId="14D2DAD0" w14:textId="77777777" w:rsidR="00CF1364" w:rsidRPr="008B45D8" w:rsidRDefault="00CF1364" w:rsidP="00CF1364">
      <w:pPr>
        <w:rPr>
          <w:rFonts w:ascii="Arial" w:hAnsi="Arial" w:cs="Arial"/>
          <w:sz w:val="22"/>
          <w:szCs w:val="22"/>
        </w:rPr>
      </w:pPr>
    </w:p>
    <w:p w14:paraId="78210921" w14:textId="77777777" w:rsidR="00CF1364" w:rsidRPr="008B45D8" w:rsidRDefault="00CF1364" w:rsidP="00CF1364">
      <w:pPr>
        <w:jc w:val="both"/>
        <w:rPr>
          <w:rFonts w:ascii="Arial" w:hAnsi="Arial" w:cs="Arial"/>
          <w:b/>
          <w:bCs/>
          <w:sz w:val="22"/>
          <w:szCs w:val="22"/>
        </w:rPr>
      </w:pPr>
      <w:r w:rsidRPr="008B45D8">
        <w:rPr>
          <w:rFonts w:ascii="Arial" w:hAnsi="Arial" w:cs="Arial"/>
          <w:b/>
          <w:bCs/>
          <w:sz w:val="22"/>
          <w:szCs w:val="22"/>
        </w:rPr>
        <w:t xml:space="preserve">katastrální území Velká Úpa II </w:t>
      </w:r>
    </w:p>
    <w:p w14:paraId="26683BF3" w14:textId="77777777" w:rsidR="00CF1364" w:rsidRPr="008B45D8" w:rsidRDefault="00CF1364" w:rsidP="00CF1364">
      <w:pPr>
        <w:jc w:val="both"/>
        <w:rPr>
          <w:rFonts w:ascii="Arial" w:hAnsi="Arial" w:cs="Arial"/>
          <w:sz w:val="22"/>
          <w:szCs w:val="22"/>
        </w:rPr>
      </w:pPr>
    </w:p>
    <w:p w14:paraId="07D0AC60" w14:textId="77777777" w:rsidR="00CF1364" w:rsidRPr="008B45D8" w:rsidRDefault="00CF1364" w:rsidP="00CF1364">
      <w:pPr>
        <w:jc w:val="both"/>
        <w:rPr>
          <w:rFonts w:ascii="Arial" w:hAnsi="Arial" w:cs="Arial"/>
          <w:sz w:val="22"/>
          <w:szCs w:val="22"/>
        </w:rPr>
      </w:pPr>
      <w:r w:rsidRPr="008B45D8">
        <w:rPr>
          <w:rFonts w:ascii="Arial" w:hAnsi="Arial" w:cs="Arial"/>
          <w:sz w:val="22"/>
          <w:szCs w:val="22"/>
        </w:rPr>
        <w:t xml:space="preserve">pozemky p.č.: </w:t>
      </w:r>
    </w:p>
    <w:p w14:paraId="6B71A335" w14:textId="77777777" w:rsidR="00CF1364" w:rsidRPr="008B45D8" w:rsidRDefault="00CF1364" w:rsidP="00CF1364">
      <w:pPr>
        <w:jc w:val="both"/>
        <w:rPr>
          <w:rFonts w:ascii="Arial" w:hAnsi="Arial" w:cs="Arial"/>
          <w:sz w:val="22"/>
          <w:szCs w:val="22"/>
        </w:rPr>
      </w:pPr>
    </w:p>
    <w:p w14:paraId="018F1B46" w14:textId="77777777" w:rsidR="00CF1364" w:rsidRDefault="00CF1364" w:rsidP="00CF1364">
      <w:pPr>
        <w:autoSpaceDE w:val="0"/>
        <w:autoSpaceDN w:val="0"/>
        <w:adjustRightInd w:val="0"/>
        <w:jc w:val="both"/>
        <w:rPr>
          <w:rFonts w:ascii="Arial" w:hAnsi="Arial" w:cs="Arial"/>
          <w:bCs/>
          <w:sz w:val="22"/>
          <w:szCs w:val="22"/>
        </w:rPr>
      </w:pPr>
      <w:r w:rsidRPr="008B45D8">
        <w:rPr>
          <w:rFonts w:ascii="Arial" w:hAnsi="Arial" w:cs="Arial"/>
          <w:bCs/>
          <w:sz w:val="22"/>
          <w:szCs w:val="22"/>
        </w:rPr>
        <w:t>st. 210, st. 235, st. 293, st. 308, st. 353, st. 364, st. 379, st. 380, st. 381, st. 382, st. 431, st. 432, st. 442, 9, 12, 48, 55/1, 55/2, 92/2, 92/4, 95/2, 107/2, 107/3, 149/3, 266/2, 270, 296, 305/6, 316, 319/1, 322, 325, 385/2, 389, 394/3, 410, 411, 413/3, 421/1,</w:t>
      </w:r>
      <w:r w:rsidRPr="008B45D8">
        <w:rPr>
          <w:rFonts w:ascii="Arial" w:hAnsi="Arial" w:cs="Arial"/>
          <w:bCs/>
          <w:color w:val="FF0000"/>
          <w:sz w:val="22"/>
          <w:szCs w:val="22"/>
        </w:rPr>
        <w:t xml:space="preserve"> </w:t>
      </w:r>
      <w:r w:rsidRPr="008B45D8">
        <w:rPr>
          <w:rFonts w:ascii="Arial" w:hAnsi="Arial" w:cs="Arial"/>
          <w:bCs/>
          <w:sz w:val="22"/>
          <w:szCs w:val="22"/>
        </w:rPr>
        <w:t xml:space="preserve">522/5, 529/11, 529/12, 529/13, 529/14, 533/3, 533/4, 533/5, 533/6, 552/2, 555/2, 589, 595/2, 596, 597, 606, 608/1, 610/1, 610/2, 611, 636/1, 636/2, </w:t>
      </w:r>
      <w:r>
        <w:rPr>
          <w:rFonts w:ascii="Arial" w:hAnsi="Arial" w:cs="Arial"/>
          <w:bCs/>
          <w:sz w:val="22"/>
          <w:szCs w:val="22"/>
        </w:rPr>
        <w:t xml:space="preserve">663/9, </w:t>
      </w:r>
      <w:r w:rsidRPr="008B45D8">
        <w:rPr>
          <w:rFonts w:ascii="Arial" w:hAnsi="Arial" w:cs="Arial"/>
          <w:bCs/>
          <w:sz w:val="22"/>
          <w:szCs w:val="22"/>
        </w:rPr>
        <w:t>664/5, 670/6, 680/6, 689,</w:t>
      </w:r>
      <w:r w:rsidRPr="008B45D8">
        <w:rPr>
          <w:rFonts w:ascii="Arial" w:hAnsi="Arial" w:cs="Arial"/>
          <w:bCs/>
          <w:color w:val="FF0000"/>
          <w:sz w:val="22"/>
          <w:szCs w:val="22"/>
        </w:rPr>
        <w:t xml:space="preserve"> </w:t>
      </w:r>
      <w:r w:rsidRPr="008B45D8">
        <w:rPr>
          <w:rFonts w:ascii="Arial" w:hAnsi="Arial" w:cs="Arial"/>
          <w:bCs/>
          <w:sz w:val="22"/>
          <w:szCs w:val="22"/>
        </w:rPr>
        <w:t>700/2, 705/4, 719, 720/2, 726, 730/6, 730/7, 731/20, 731/26, 736, 739/1, 748/2, 749/4,</w:t>
      </w:r>
      <w:r w:rsidRPr="008B45D8">
        <w:rPr>
          <w:rFonts w:ascii="Arial" w:hAnsi="Arial" w:cs="Arial"/>
          <w:bCs/>
          <w:color w:val="FF0000"/>
          <w:sz w:val="22"/>
          <w:szCs w:val="22"/>
        </w:rPr>
        <w:t xml:space="preserve"> </w:t>
      </w:r>
      <w:r w:rsidRPr="008B45D8">
        <w:rPr>
          <w:rFonts w:ascii="Arial" w:hAnsi="Arial" w:cs="Arial"/>
          <w:bCs/>
          <w:sz w:val="22"/>
          <w:szCs w:val="22"/>
        </w:rPr>
        <w:t>761/4, 761/5, 761/7, 762/1, 762/5, 764/10, 764/24, 766/1, 766/17, 766/20, 766/21, 784/1, 784/2,</w:t>
      </w:r>
      <w:r w:rsidRPr="008B45D8">
        <w:rPr>
          <w:rFonts w:ascii="Arial" w:hAnsi="Arial" w:cs="Arial"/>
          <w:bCs/>
          <w:color w:val="FF0000"/>
          <w:sz w:val="22"/>
          <w:szCs w:val="22"/>
        </w:rPr>
        <w:t xml:space="preserve"> </w:t>
      </w:r>
      <w:r w:rsidRPr="008B45D8">
        <w:rPr>
          <w:rFonts w:ascii="Arial" w:hAnsi="Arial" w:cs="Arial"/>
          <w:bCs/>
          <w:sz w:val="22"/>
          <w:szCs w:val="22"/>
        </w:rPr>
        <w:t>786, 830/2, 862/1, 864/2, 889/7,</w:t>
      </w:r>
      <w:r w:rsidRPr="008B45D8">
        <w:rPr>
          <w:rFonts w:ascii="Arial" w:hAnsi="Arial" w:cs="Arial"/>
          <w:bCs/>
          <w:color w:val="FF0000"/>
          <w:sz w:val="22"/>
          <w:szCs w:val="22"/>
        </w:rPr>
        <w:t xml:space="preserve"> </w:t>
      </w:r>
      <w:r w:rsidRPr="008B45D8">
        <w:rPr>
          <w:rFonts w:ascii="Arial" w:hAnsi="Arial" w:cs="Arial"/>
          <w:bCs/>
          <w:sz w:val="22"/>
          <w:szCs w:val="22"/>
        </w:rPr>
        <w:t>911/8, 963/1, 969/3, 969/4, 971/32, 971/35, 971/70, 971/72, 971/87, 971/95, 1045/2, 1046, 1048, 1084, 1085, 1086/1, 1086/2, 1089/3, 1089/4, 1089/12, 1090,</w:t>
      </w:r>
      <w:r w:rsidRPr="008B45D8">
        <w:rPr>
          <w:rFonts w:ascii="Arial" w:hAnsi="Arial" w:cs="Arial"/>
          <w:bCs/>
          <w:color w:val="FF0000"/>
          <w:sz w:val="22"/>
          <w:szCs w:val="22"/>
        </w:rPr>
        <w:t xml:space="preserve"> </w:t>
      </w:r>
      <w:r w:rsidRPr="008B45D8">
        <w:rPr>
          <w:rFonts w:ascii="Arial" w:hAnsi="Arial" w:cs="Arial"/>
          <w:bCs/>
          <w:sz w:val="22"/>
          <w:szCs w:val="22"/>
        </w:rPr>
        <w:t>1094, 1095/1, 1095/2, 1095/3, 1095/4, 1097, 1098/1, 1098/2, 1100/1, 1102/1, 1102/2,</w:t>
      </w:r>
      <w:r w:rsidRPr="008B45D8">
        <w:rPr>
          <w:rFonts w:ascii="Arial" w:hAnsi="Arial" w:cs="Arial"/>
          <w:bCs/>
          <w:color w:val="FF0000"/>
          <w:sz w:val="22"/>
          <w:szCs w:val="22"/>
        </w:rPr>
        <w:t xml:space="preserve"> </w:t>
      </w:r>
      <w:r w:rsidRPr="008B45D8">
        <w:rPr>
          <w:rFonts w:ascii="Arial" w:hAnsi="Arial" w:cs="Arial"/>
          <w:bCs/>
          <w:sz w:val="22"/>
          <w:szCs w:val="22"/>
        </w:rPr>
        <w:t>1104, 1106, 1126/1, 1127, 1129/1, 1129/3, 1129/4, 1130/1, 1131/2, 1132/1, 1132/7, 1132/12, 1134/2, 1137/2, 1138/4, 1142, 1145/2, 1152, 1154, 1158/9, 1158/21, 1158/25, 1158/28, 1170, 1190.</w:t>
      </w:r>
    </w:p>
    <w:p w14:paraId="7C24AE51" w14:textId="77777777" w:rsidR="00CF1364" w:rsidRDefault="00CF1364" w:rsidP="00CF1364">
      <w:pPr>
        <w:autoSpaceDE w:val="0"/>
        <w:autoSpaceDN w:val="0"/>
        <w:adjustRightInd w:val="0"/>
        <w:jc w:val="both"/>
        <w:rPr>
          <w:rFonts w:ascii="Arial" w:hAnsi="Arial" w:cs="Arial"/>
          <w:bCs/>
          <w:sz w:val="22"/>
          <w:szCs w:val="22"/>
        </w:rPr>
      </w:pPr>
    </w:p>
    <w:p w14:paraId="0D006FB8" w14:textId="77777777" w:rsidR="00CF1364" w:rsidRDefault="00CF1364" w:rsidP="00CF1364">
      <w:pPr>
        <w:autoSpaceDE w:val="0"/>
        <w:autoSpaceDN w:val="0"/>
        <w:adjustRightInd w:val="0"/>
        <w:jc w:val="both"/>
        <w:rPr>
          <w:rFonts w:ascii="Arial" w:hAnsi="Arial" w:cs="Arial"/>
          <w:bCs/>
          <w:sz w:val="22"/>
          <w:szCs w:val="22"/>
        </w:rPr>
      </w:pPr>
    </w:p>
    <w:p w14:paraId="4D543A58" w14:textId="77777777" w:rsidR="00CF1364" w:rsidRDefault="00CF1364" w:rsidP="00CF1364">
      <w:pPr>
        <w:autoSpaceDE w:val="0"/>
        <w:autoSpaceDN w:val="0"/>
        <w:adjustRightInd w:val="0"/>
        <w:jc w:val="both"/>
        <w:rPr>
          <w:rFonts w:ascii="Arial" w:hAnsi="Arial" w:cs="Arial"/>
          <w:bCs/>
          <w:sz w:val="22"/>
          <w:szCs w:val="22"/>
        </w:rPr>
      </w:pPr>
    </w:p>
    <w:p w14:paraId="0079DCE1" w14:textId="77777777" w:rsidR="00CF1364" w:rsidRDefault="00CF1364" w:rsidP="00CF1364">
      <w:pPr>
        <w:autoSpaceDE w:val="0"/>
        <w:autoSpaceDN w:val="0"/>
        <w:adjustRightInd w:val="0"/>
        <w:jc w:val="both"/>
        <w:rPr>
          <w:rFonts w:ascii="Arial" w:hAnsi="Arial" w:cs="Arial"/>
          <w:bCs/>
          <w:sz w:val="22"/>
          <w:szCs w:val="22"/>
        </w:rPr>
      </w:pPr>
    </w:p>
    <w:p w14:paraId="598ECEEC" w14:textId="77777777" w:rsidR="00CF1364" w:rsidRDefault="00CF1364" w:rsidP="00CF1364">
      <w:pPr>
        <w:autoSpaceDE w:val="0"/>
        <w:autoSpaceDN w:val="0"/>
        <w:adjustRightInd w:val="0"/>
        <w:jc w:val="both"/>
        <w:rPr>
          <w:rFonts w:ascii="Arial" w:hAnsi="Arial" w:cs="Arial"/>
          <w:bCs/>
          <w:sz w:val="22"/>
          <w:szCs w:val="22"/>
        </w:rPr>
      </w:pPr>
    </w:p>
    <w:p w14:paraId="140F5D33" w14:textId="77777777" w:rsidR="00CF1364" w:rsidRDefault="00CF1364" w:rsidP="00CF1364">
      <w:pPr>
        <w:autoSpaceDE w:val="0"/>
        <w:autoSpaceDN w:val="0"/>
        <w:adjustRightInd w:val="0"/>
        <w:jc w:val="both"/>
        <w:rPr>
          <w:rFonts w:ascii="Arial" w:hAnsi="Arial" w:cs="Arial"/>
          <w:bCs/>
          <w:sz w:val="22"/>
          <w:szCs w:val="22"/>
        </w:rPr>
      </w:pPr>
    </w:p>
    <w:p w14:paraId="18EE6B19" w14:textId="77777777" w:rsidR="00CF1364" w:rsidRDefault="00CF1364" w:rsidP="00CF1364">
      <w:pPr>
        <w:autoSpaceDE w:val="0"/>
        <w:autoSpaceDN w:val="0"/>
        <w:adjustRightInd w:val="0"/>
        <w:jc w:val="both"/>
        <w:rPr>
          <w:rFonts w:ascii="Arial" w:hAnsi="Arial" w:cs="Arial"/>
          <w:bCs/>
          <w:sz w:val="22"/>
          <w:szCs w:val="22"/>
        </w:rPr>
      </w:pPr>
    </w:p>
    <w:p w14:paraId="72876608" w14:textId="77777777" w:rsidR="00CF1364" w:rsidRDefault="00CF1364" w:rsidP="00CF1364">
      <w:pPr>
        <w:autoSpaceDE w:val="0"/>
        <w:autoSpaceDN w:val="0"/>
        <w:adjustRightInd w:val="0"/>
        <w:jc w:val="both"/>
        <w:rPr>
          <w:rFonts w:ascii="Arial" w:hAnsi="Arial" w:cs="Arial"/>
          <w:bCs/>
          <w:sz w:val="22"/>
          <w:szCs w:val="22"/>
        </w:rPr>
      </w:pPr>
    </w:p>
    <w:p w14:paraId="04B10038" w14:textId="77777777" w:rsidR="00CF1364" w:rsidRDefault="00CF1364" w:rsidP="00CF1364">
      <w:pPr>
        <w:autoSpaceDE w:val="0"/>
        <w:autoSpaceDN w:val="0"/>
        <w:adjustRightInd w:val="0"/>
        <w:jc w:val="both"/>
        <w:rPr>
          <w:rFonts w:ascii="Arial" w:hAnsi="Arial" w:cs="Arial"/>
          <w:bCs/>
          <w:sz w:val="22"/>
          <w:szCs w:val="22"/>
        </w:rPr>
      </w:pPr>
    </w:p>
    <w:p w14:paraId="495C2A81" w14:textId="77777777" w:rsidR="00CF1364" w:rsidRPr="00CB30D6" w:rsidRDefault="00CF1364" w:rsidP="00CF1364">
      <w:pPr>
        <w:pStyle w:val="Default"/>
        <w:jc w:val="both"/>
        <w:rPr>
          <w:b/>
          <w:bCs/>
          <w:sz w:val="22"/>
          <w:szCs w:val="22"/>
          <w:u w:val="single"/>
        </w:rPr>
      </w:pPr>
      <w:r w:rsidRPr="00CB30D6">
        <w:rPr>
          <w:b/>
          <w:bCs/>
          <w:sz w:val="22"/>
          <w:szCs w:val="22"/>
          <w:u w:val="single"/>
        </w:rPr>
        <w:lastRenderedPageBreak/>
        <w:t>Příloha č. 2 Obecně závazné vyhlášky města Pece pod Sněžkou o místních poplatcích</w:t>
      </w:r>
    </w:p>
    <w:p w14:paraId="6FD763BD" w14:textId="77777777" w:rsidR="00CF1364" w:rsidRPr="00CB30D6" w:rsidRDefault="00CF1364" w:rsidP="00CF1364">
      <w:pPr>
        <w:rPr>
          <w:rFonts w:ascii="Arial" w:hAnsi="Arial" w:cs="Arial"/>
          <w:sz w:val="22"/>
          <w:szCs w:val="22"/>
        </w:rPr>
      </w:pPr>
    </w:p>
    <w:p w14:paraId="351A3170" w14:textId="77777777" w:rsidR="00CF1364" w:rsidRPr="00CB30D6" w:rsidRDefault="00CF1364" w:rsidP="00CF1364">
      <w:pPr>
        <w:rPr>
          <w:rFonts w:ascii="Arial" w:hAnsi="Arial" w:cs="Arial"/>
          <w:sz w:val="22"/>
          <w:szCs w:val="22"/>
        </w:rPr>
      </w:pPr>
    </w:p>
    <w:p w14:paraId="48E75F31" w14:textId="77777777" w:rsidR="00CF1364" w:rsidRDefault="00CF1364" w:rsidP="00CF1364">
      <w:pPr>
        <w:pStyle w:val="Zkladntext"/>
        <w:pBdr>
          <w:bottom w:val="single" w:sz="6" w:space="1" w:color="auto"/>
        </w:pBdr>
        <w:rPr>
          <w:rFonts w:ascii="Arial" w:hAnsi="Arial" w:cs="Arial"/>
          <w:sz w:val="22"/>
          <w:szCs w:val="22"/>
        </w:rPr>
      </w:pPr>
      <w:r w:rsidRPr="00CB30D6">
        <w:rPr>
          <w:rFonts w:ascii="Arial" w:hAnsi="Arial" w:cs="Arial"/>
          <w:sz w:val="22"/>
          <w:szCs w:val="22"/>
        </w:rPr>
        <w:t>Vybraná místa pro zpoplatněný vjezd motorových vozidel (Čl. 2</w:t>
      </w:r>
      <w:r>
        <w:rPr>
          <w:rFonts w:ascii="Arial" w:hAnsi="Arial" w:cs="Arial"/>
          <w:sz w:val="22"/>
          <w:szCs w:val="22"/>
        </w:rPr>
        <w:t>0</w:t>
      </w:r>
      <w:r w:rsidRPr="00CB30D6">
        <w:rPr>
          <w:rFonts w:ascii="Arial" w:hAnsi="Arial" w:cs="Arial"/>
          <w:sz w:val="22"/>
          <w:szCs w:val="22"/>
        </w:rPr>
        <w:t xml:space="preserve"> vyhlášky)</w:t>
      </w:r>
    </w:p>
    <w:p w14:paraId="759F25CE" w14:textId="77777777" w:rsidR="00CF1364" w:rsidRDefault="00CF1364" w:rsidP="00CF1364">
      <w:pPr>
        <w:rPr>
          <w:rFonts w:ascii="Arial" w:hAnsi="Arial" w:cs="Arial"/>
          <w:sz w:val="22"/>
          <w:szCs w:val="22"/>
        </w:rPr>
      </w:pPr>
    </w:p>
    <w:p w14:paraId="031C951D" w14:textId="42ACAE15" w:rsidR="00CF1364" w:rsidRPr="00CB30D6" w:rsidRDefault="00CF1364" w:rsidP="00CF1364">
      <w:pPr>
        <w:rPr>
          <w:rFonts w:ascii="Arial" w:hAnsi="Arial" w:cs="Arial"/>
          <w:sz w:val="22"/>
          <w:szCs w:val="22"/>
        </w:rPr>
      </w:pPr>
      <w:r w:rsidRPr="00CB30D6">
        <w:rPr>
          <w:rFonts w:ascii="Arial" w:hAnsi="Arial" w:cs="Arial"/>
          <w:sz w:val="22"/>
          <w:szCs w:val="22"/>
        </w:rPr>
        <w:t>v Peci pod Sněžkou:</w:t>
      </w:r>
    </w:p>
    <w:p w14:paraId="7A912657" w14:textId="77777777" w:rsidR="00CF1364" w:rsidRPr="00CB30D6" w:rsidRDefault="00CF1364" w:rsidP="00CF1364">
      <w:pPr>
        <w:rPr>
          <w:rFonts w:ascii="Arial" w:hAnsi="Arial" w:cs="Arial"/>
          <w:sz w:val="22"/>
          <w:szCs w:val="22"/>
        </w:rPr>
      </w:pPr>
    </w:p>
    <w:p w14:paraId="2D78C947"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mostu Zelený potok směrem do místních částí města zahrnutých do vnitřního ochranného pásma KRNAP – Poustevník, Vysoký svah, Lučiny, Zahrádky, Hnědý vrch, Javor, Stráň </w:t>
      </w:r>
    </w:p>
    <w:p w14:paraId="0DCE61F7"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MK (silnice) od parkoviště Bystřiny k Lesovně – místní část Úpské údolí</w:t>
      </w:r>
    </w:p>
    <w:p w14:paraId="41910AE9" w14:textId="77777777" w:rsidR="00CF1364" w:rsidRPr="00CB30D6" w:rsidRDefault="00CF1364" w:rsidP="00CF1364">
      <w:pPr>
        <w:rPr>
          <w:rFonts w:ascii="Arial" w:hAnsi="Arial" w:cs="Arial"/>
          <w:b/>
          <w:bCs/>
          <w:sz w:val="22"/>
          <w:szCs w:val="22"/>
        </w:rPr>
      </w:pPr>
    </w:p>
    <w:p w14:paraId="745C5FBD" w14:textId="77777777" w:rsidR="00CF1364" w:rsidRPr="00CB30D6" w:rsidRDefault="00CF1364" w:rsidP="00CF1364">
      <w:pPr>
        <w:jc w:val="both"/>
        <w:rPr>
          <w:rFonts w:ascii="Arial" w:hAnsi="Arial" w:cs="Arial"/>
          <w:sz w:val="22"/>
          <w:szCs w:val="22"/>
        </w:rPr>
      </w:pPr>
    </w:p>
    <w:p w14:paraId="16D1C05C" w14:textId="77777777" w:rsidR="00CF1364" w:rsidRPr="00CB30D6" w:rsidRDefault="00CF1364" w:rsidP="00CF1364">
      <w:pPr>
        <w:jc w:val="both"/>
        <w:rPr>
          <w:rFonts w:ascii="Arial" w:hAnsi="Arial" w:cs="Arial"/>
          <w:sz w:val="22"/>
          <w:szCs w:val="22"/>
        </w:rPr>
      </w:pPr>
      <w:r w:rsidRPr="00CB30D6">
        <w:rPr>
          <w:rFonts w:ascii="Arial" w:hAnsi="Arial" w:cs="Arial"/>
          <w:sz w:val="22"/>
          <w:szCs w:val="22"/>
        </w:rPr>
        <w:t>ve Velké Úpě:</w:t>
      </w:r>
    </w:p>
    <w:p w14:paraId="07CD5614" w14:textId="77777777" w:rsidR="00CF1364" w:rsidRPr="00CB30D6" w:rsidRDefault="00CF1364" w:rsidP="00CF1364">
      <w:pPr>
        <w:jc w:val="both"/>
        <w:rPr>
          <w:rFonts w:ascii="Arial" w:hAnsi="Arial" w:cs="Arial"/>
          <w:sz w:val="22"/>
          <w:szCs w:val="22"/>
        </w:rPr>
      </w:pPr>
    </w:p>
    <w:p w14:paraId="6B6BE9C5"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MK od čp. 185 (bývalé zdravotní středisko) směrem do místních částí města zahrnutých do vnitřního ochranného pásma KRNAP - Klausenwald</w:t>
      </w:r>
    </w:p>
    <w:p w14:paraId="25F426B9"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křižovatky u čp. 132 (Uran) směrem do místních částí města zahrnutých do vnitřního ochranného pásma KRNAP - Prostřední výsluní, Zadní výsluní, Žlebský důl, Přední výsluní, Janovy boudy  </w:t>
      </w:r>
    </w:p>
    <w:p w14:paraId="227E604D"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čp. 240 (Starý mlýn) směrem do místních částí města zahrnutých do vnitřního ochranného pásma KRNAP - Hlušiny </w:t>
      </w:r>
    </w:p>
    <w:p w14:paraId="65411C53" w14:textId="77777777" w:rsidR="00CF1364" w:rsidRPr="00CB30D6" w:rsidRDefault="00CF1364" w:rsidP="00CF1364">
      <w:pPr>
        <w:numPr>
          <w:ilvl w:val="0"/>
          <w:numId w:val="45"/>
        </w:numPr>
        <w:jc w:val="both"/>
        <w:rPr>
          <w:rFonts w:ascii="Arial" w:hAnsi="Arial" w:cs="Arial"/>
          <w:sz w:val="22"/>
          <w:szCs w:val="22"/>
        </w:rPr>
      </w:pPr>
      <w:r w:rsidRPr="00CB30D6">
        <w:rPr>
          <w:rFonts w:ascii="Arial" w:hAnsi="Arial" w:cs="Arial"/>
          <w:sz w:val="22"/>
          <w:szCs w:val="22"/>
        </w:rPr>
        <w:t xml:space="preserve">MK od křižovatky u čp. 260 (Alamo) směrem do místních částí města zahrnutých do vnitřního ochranného pásma KRNAP - Vavřincův důl, Hlušiny, Schneiderova stráň </w:t>
      </w:r>
    </w:p>
    <w:p w14:paraId="0DE87864" w14:textId="77777777" w:rsidR="00CF1364" w:rsidRPr="00CB30D6" w:rsidRDefault="00CF1364" w:rsidP="00CF1364">
      <w:pPr>
        <w:ind w:left="360"/>
        <w:jc w:val="both"/>
        <w:rPr>
          <w:rFonts w:ascii="Arial" w:hAnsi="Arial" w:cs="Arial"/>
          <w:sz w:val="22"/>
          <w:szCs w:val="22"/>
        </w:rPr>
      </w:pPr>
    </w:p>
    <w:p w14:paraId="2A5F5ECF" w14:textId="77777777" w:rsidR="00CF1364" w:rsidRPr="00CB30D6" w:rsidRDefault="00CF1364" w:rsidP="00CF1364">
      <w:pPr>
        <w:rPr>
          <w:rFonts w:ascii="Arial" w:hAnsi="Arial" w:cs="Arial"/>
          <w:b/>
          <w:bCs/>
          <w:sz w:val="22"/>
          <w:szCs w:val="22"/>
        </w:rPr>
      </w:pPr>
      <w:r w:rsidRPr="00CB30D6">
        <w:rPr>
          <w:rFonts w:ascii="Arial" w:hAnsi="Arial" w:cs="Arial"/>
          <w:b/>
          <w:bCs/>
          <w:sz w:val="22"/>
          <w:szCs w:val="22"/>
        </w:rPr>
        <w:t>zákres v mapě</w:t>
      </w:r>
    </w:p>
    <w:p w14:paraId="27C4F3CE" w14:textId="77777777" w:rsidR="00CF1364" w:rsidRPr="00CB30D6" w:rsidRDefault="00CF1364" w:rsidP="00CF1364">
      <w:pPr>
        <w:rPr>
          <w:rFonts w:ascii="Arial" w:hAnsi="Arial" w:cs="Arial"/>
          <w:sz w:val="22"/>
          <w:szCs w:val="22"/>
        </w:rPr>
      </w:pPr>
    </w:p>
    <w:p w14:paraId="49CA000D" w14:textId="77777777" w:rsidR="00CF1364" w:rsidRPr="00CB30D6" w:rsidRDefault="00CF1364" w:rsidP="00CF1364">
      <w:pPr>
        <w:rPr>
          <w:rFonts w:ascii="Arial" w:hAnsi="Arial" w:cs="Arial"/>
          <w:sz w:val="22"/>
          <w:szCs w:val="22"/>
        </w:rPr>
      </w:pPr>
    </w:p>
    <w:p w14:paraId="6570C0DF" w14:textId="65C839F9" w:rsidR="00CF1364" w:rsidRPr="00CB30D6" w:rsidRDefault="00CF1364" w:rsidP="00CF1364">
      <w:pPr>
        <w:ind w:left="360"/>
        <w:rPr>
          <w:rFonts w:ascii="Arial" w:hAnsi="Arial" w:cs="Arial"/>
          <w:sz w:val="22"/>
          <w:szCs w:val="22"/>
        </w:rPr>
      </w:pPr>
      <w:r w:rsidRPr="00CB30D6">
        <w:rPr>
          <w:rFonts w:ascii="Arial" w:hAnsi="Arial" w:cs="Arial"/>
          <w:noProof/>
          <w:sz w:val="22"/>
          <w:szCs w:val="22"/>
        </w:rPr>
        <w:drawing>
          <wp:inline distT="0" distB="0" distL="0" distR="0" wp14:anchorId="0378B8F4" wp14:editId="0D8F55D5">
            <wp:extent cx="5574030" cy="4364990"/>
            <wp:effectExtent l="0" t="0" r="7620" b="0"/>
            <wp:docPr id="12588571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4030" cy="4364990"/>
                    </a:xfrm>
                    <a:prstGeom prst="rect">
                      <a:avLst/>
                    </a:prstGeom>
                    <a:noFill/>
                    <a:ln>
                      <a:noFill/>
                    </a:ln>
                  </pic:spPr>
                </pic:pic>
              </a:graphicData>
            </a:graphic>
          </wp:inline>
        </w:drawing>
      </w:r>
    </w:p>
    <w:p w14:paraId="31A41629" w14:textId="77777777" w:rsidR="00CF1364" w:rsidRPr="00CB30D6" w:rsidRDefault="00CF1364" w:rsidP="00CF1364">
      <w:pPr>
        <w:ind w:left="360"/>
        <w:rPr>
          <w:rFonts w:ascii="Arial" w:hAnsi="Arial" w:cs="Arial"/>
          <w:sz w:val="22"/>
          <w:szCs w:val="22"/>
        </w:rPr>
      </w:pPr>
    </w:p>
    <w:p w14:paraId="7EF2F2FD" w14:textId="77777777" w:rsidR="00CF1364" w:rsidRPr="00CB30D6" w:rsidRDefault="00CF1364" w:rsidP="00CF1364">
      <w:pPr>
        <w:ind w:left="360"/>
        <w:rPr>
          <w:rFonts w:ascii="Arial" w:hAnsi="Arial" w:cs="Arial"/>
          <w:sz w:val="22"/>
          <w:szCs w:val="22"/>
        </w:rPr>
      </w:pPr>
    </w:p>
    <w:p w14:paraId="702CF9F7" w14:textId="77777777" w:rsidR="00CF1364" w:rsidRDefault="00CF1364" w:rsidP="00CF1364">
      <w:pPr>
        <w:autoSpaceDE w:val="0"/>
        <w:autoSpaceDN w:val="0"/>
        <w:adjustRightInd w:val="0"/>
        <w:jc w:val="both"/>
        <w:rPr>
          <w:rFonts w:ascii="Arial" w:hAnsi="Arial" w:cs="Arial"/>
          <w:bCs/>
          <w:sz w:val="22"/>
          <w:szCs w:val="22"/>
        </w:rPr>
      </w:pPr>
    </w:p>
    <w:p w14:paraId="4158DC9E" w14:textId="77777777" w:rsidR="00CF1364" w:rsidRPr="008B45D8" w:rsidRDefault="00CF1364" w:rsidP="00CF1364">
      <w:pPr>
        <w:autoSpaceDE w:val="0"/>
        <w:autoSpaceDN w:val="0"/>
        <w:adjustRightInd w:val="0"/>
        <w:jc w:val="both"/>
        <w:rPr>
          <w:rFonts w:ascii="Arial" w:hAnsi="Arial" w:cs="Arial"/>
          <w:bCs/>
          <w:sz w:val="22"/>
          <w:szCs w:val="22"/>
        </w:rPr>
      </w:pPr>
    </w:p>
    <w:sectPr w:rsidR="00CF1364" w:rsidRPr="008B45D8" w:rsidSect="00DC4F07">
      <w:footerReference w:type="even" r:id="rId10"/>
      <w:footerReference w:type="default" r:id="rId11"/>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A26BF" w14:textId="77777777" w:rsidR="00EA15C6" w:rsidRDefault="00EA15C6">
      <w:r>
        <w:separator/>
      </w:r>
    </w:p>
  </w:endnote>
  <w:endnote w:type="continuationSeparator" w:id="0">
    <w:p w14:paraId="611B1D1D" w14:textId="77777777" w:rsidR="00EA15C6" w:rsidRDefault="00E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0F6"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E3F6D6C"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E0B7E"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01F0D">
      <w:rPr>
        <w:rStyle w:val="slostrnky"/>
        <w:noProof/>
      </w:rPr>
      <w:t>8</w:t>
    </w:r>
    <w:r>
      <w:rPr>
        <w:rStyle w:val="slostrnky"/>
      </w:rPr>
      <w:fldChar w:fldCharType="end"/>
    </w:r>
  </w:p>
  <w:p w14:paraId="747B8855"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94572" w14:textId="77777777" w:rsidR="00EA15C6" w:rsidRDefault="00EA15C6">
      <w:r>
        <w:separator/>
      </w:r>
    </w:p>
  </w:footnote>
  <w:footnote w:type="continuationSeparator" w:id="0">
    <w:p w14:paraId="0C4C9FBB" w14:textId="77777777" w:rsidR="00EA15C6" w:rsidRDefault="00EA15C6">
      <w:r>
        <w:continuationSeparator/>
      </w:r>
    </w:p>
  </w:footnote>
  <w:footnote w:id="1">
    <w:p w14:paraId="598EEF0C" w14:textId="77777777" w:rsidR="009066EB" w:rsidRPr="008F1930" w:rsidRDefault="009066EB" w:rsidP="009066EB">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2">
    <w:p w14:paraId="6A3EBD2A" w14:textId="77777777" w:rsidR="00EF0EB1" w:rsidRPr="00642171" w:rsidRDefault="00EF0EB1" w:rsidP="00EF0EB1">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3">
    <w:p w14:paraId="6A824F0F" w14:textId="77777777" w:rsidR="00C26A04" w:rsidRPr="00C735F5" w:rsidRDefault="00C26A04" w:rsidP="00C26A04">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4">
    <w:p w14:paraId="1CDDC54D" w14:textId="77777777" w:rsidR="00C26A04" w:rsidRPr="008F1930" w:rsidRDefault="00C26A04" w:rsidP="00C26A04">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5">
    <w:p w14:paraId="6BC4079B" w14:textId="77777777" w:rsidR="00C26A04" w:rsidRDefault="00C26A04" w:rsidP="00C26A04">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6">
    <w:p w14:paraId="03EBF656" w14:textId="77777777" w:rsidR="00EF0EB1" w:rsidRPr="006E461F" w:rsidRDefault="00EF0EB1" w:rsidP="00EF0EB1">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0E56014F" w14:textId="77777777" w:rsidR="00EF0EB1" w:rsidRPr="00BA1E8D" w:rsidRDefault="00EF0EB1" w:rsidP="00EF0EB1">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2220F60A" w14:textId="77777777" w:rsidR="00392F90" w:rsidRPr="006819CE"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3a zákona o místních poplatcích</w:t>
      </w:r>
    </w:p>
  </w:footnote>
  <w:footnote w:id="9">
    <w:p w14:paraId="658B9ED2" w14:textId="77777777" w:rsidR="00392F90" w:rsidRPr="006819CE"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 zákona o místních poplatcích</w:t>
      </w:r>
    </w:p>
  </w:footnote>
  <w:footnote w:id="10">
    <w:p w14:paraId="3858B92E" w14:textId="77777777" w:rsidR="00392F90" w:rsidRDefault="00392F90" w:rsidP="00392F90">
      <w:pPr>
        <w:pStyle w:val="Textpoznpodarou"/>
        <w:jc w:val="both"/>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3f zákona o místních poplatcích</w:t>
      </w:r>
    </w:p>
  </w:footnote>
  <w:footnote w:id="11">
    <w:p w14:paraId="00FFC34E" w14:textId="77777777" w:rsidR="00392F90" w:rsidRPr="005E044A" w:rsidRDefault="00392F90" w:rsidP="00392F90">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6819CE">
        <w:rPr>
          <w:rFonts w:ascii="Arial" w:hAnsi="Arial" w:cs="Arial"/>
          <w:sz w:val="18"/>
          <w:szCs w:val="18"/>
        </w:rPr>
        <w:t xml:space="preserve"> </w:t>
      </w:r>
      <w:r w:rsidRPr="005E044A">
        <w:rPr>
          <w:rFonts w:ascii="Arial" w:hAnsi="Arial" w:cs="Arial"/>
          <w:sz w:val="18"/>
          <w:szCs w:val="18"/>
        </w:rPr>
        <w:t>§ 14a odst. 1 a 2 zákona o místních poplatcích; v ohlášení plátce uvede zejména své identifikační údaje a skutečnosti rozhodné pro stanovení poplatku</w:t>
      </w:r>
    </w:p>
  </w:footnote>
  <w:footnote w:id="12">
    <w:p w14:paraId="6EF4441A" w14:textId="77777777" w:rsidR="00392F90" w:rsidRPr="005E044A" w:rsidRDefault="00392F90" w:rsidP="00392F90">
      <w:pPr>
        <w:pStyle w:val="Textpoznpodarou"/>
        <w:jc w:val="both"/>
        <w:rPr>
          <w:rFonts w:ascii="Arial" w:hAnsi="Arial" w:cs="Arial"/>
          <w:sz w:val="18"/>
          <w:szCs w:val="18"/>
        </w:rPr>
      </w:pPr>
      <w:r w:rsidRPr="005E044A">
        <w:rPr>
          <w:rStyle w:val="Znakapoznpodarou"/>
          <w:rFonts w:ascii="Arial" w:hAnsi="Arial" w:cs="Arial"/>
          <w:sz w:val="18"/>
          <w:szCs w:val="18"/>
        </w:rPr>
        <w:footnoteRef/>
      </w:r>
      <w:r w:rsidRPr="005E044A">
        <w:rPr>
          <w:rFonts w:ascii="Arial" w:hAnsi="Arial" w:cs="Arial"/>
          <w:sz w:val="18"/>
          <w:szCs w:val="18"/>
        </w:rPr>
        <w:t xml:space="preserve"> § 14a odst. 4 zákona o místních poplatcích</w:t>
      </w:r>
    </w:p>
  </w:footnote>
  <w:footnote w:id="13">
    <w:p w14:paraId="768476E8" w14:textId="77777777" w:rsidR="00E0538D" w:rsidRDefault="00E0538D" w:rsidP="00E0538D">
      <w:pPr>
        <w:pStyle w:val="Textpoznpodarou"/>
      </w:pPr>
      <w:r>
        <w:rPr>
          <w:rStyle w:val="Znakapoznpodarou"/>
        </w:rPr>
        <w:footnoteRef/>
      </w:r>
      <w:r>
        <w:t xml:space="preserve">  </w:t>
      </w:r>
      <w:r>
        <w:rPr>
          <w:rFonts w:ascii="Arial" w:hAnsi="Arial" w:cs="Arial"/>
          <w:sz w:val="18"/>
          <w:szCs w:val="18"/>
        </w:rPr>
        <w:t xml:space="preserve">§ 3g </w:t>
      </w:r>
      <w:r w:rsidRPr="008E05E7">
        <w:rPr>
          <w:rFonts w:ascii="Arial" w:hAnsi="Arial" w:cs="Arial"/>
          <w:sz w:val="18"/>
          <w:szCs w:val="18"/>
        </w:rPr>
        <w:t xml:space="preserve"> zákona o místních poplatcích</w:t>
      </w:r>
    </w:p>
  </w:footnote>
  <w:footnote w:id="14">
    <w:p w14:paraId="4B3EB600" w14:textId="77777777" w:rsidR="00F91F3F" w:rsidRPr="006819CE" w:rsidRDefault="00F91F3F" w:rsidP="00F91F3F">
      <w:pPr>
        <w:pStyle w:val="Textpoznpodarou"/>
        <w:jc w:val="both"/>
        <w:rPr>
          <w:rFonts w:ascii="Arial" w:hAnsi="Arial" w:cs="Arial"/>
          <w:sz w:val="18"/>
          <w:szCs w:val="18"/>
        </w:rPr>
      </w:pPr>
      <w:r w:rsidRPr="006819CE">
        <w:rPr>
          <w:rStyle w:val="Znakapoznpodarou"/>
          <w:rFonts w:ascii="Arial" w:hAnsi="Arial" w:cs="Arial"/>
          <w:sz w:val="18"/>
          <w:szCs w:val="18"/>
        </w:rPr>
        <w:footnoteRef/>
      </w:r>
      <w:r w:rsidRPr="005E044A">
        <w:rPr>
          <w:rFonts w:ascii="Arial" w:hAnsi="Arial" w:cs="Arial"/>
          <w:sz w:val="18"/>
          <w:szCs w:val="18"/>
        </w:rPr>
        <w:t xml:space="preserve"> § 3g a § 3h zákon o místních poplatcích</w:t>
      </w:r>
    </w:p>
  </w:footnote>
  <w:footnote w:id="15">
    <w:p w14:paraId="52D28BA1" w14:textId="77777777" w:rsidR="008D5673" w:rsidRDefault="008D5673" w:rsidP="008D5673">
      <w:pPr>
        <w:pStyle w:val="Textpoznpodarou"/>
      </w:pPr>
      <w:r>
        <w:rPr>
          <w:rStyle w:val="Znakapoznpodarou"/>
          <w:rFonts w:ascii="Arial" w:hAnsi="Arial" w:cs="Arial"/>
          <w:sz w:val="18"/>
          <w:szCs w:val="18"/>
        </w:rPr>
        <w:footnoteRef/>
      </w:r>
      <w:r>
        <w:t xml:space="preserve">  </w:t>
      </w:r>
      <w:r>
        <w:rPr>
          <w:rFonts w:ascii="Arial" w:hAnsi="Arial" w:cs="Arial"/>
          <w:sz w:val="18"/>
          <w:szCs w:val="18"/>
        </w:rPr>
        <w:t>§ 3b  zákona o místních poplatcích</w:t>
      </w:r>
    </w:p>
  </w:footnote>
  <w:footnote w:id="16">
    <w:p w14:paraId="38FBC756" w14:textId="77777777" w:rsidR="00F91F3F" w:rsidRPr="00D005A8" w:rsidRDefault="00F91F3F" w:rsidP="00F91F3F">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4 odst. 1 zákona o místních poplatcích</w:t>
      </w:r>
    </w:p>
  </w:footnote>
  <w:footnote w:id="17">
    <w:p w14:paraId="2E1B09E2" w14:textId="77777777" w:rsidR="00F91F3F" w:rsidRPr="002D0857" w:rsidRDefault="00F91F3F" w:rsidP="00F91F3F">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4 odst. 2 zákona o místních poplatcích</w:t>
      </w:r>
    </w:p>
  </w:footnote>
  <w:footnote w:id="18">
    <w:p w14:paraId="4CFE2659" w14:textId="77777777" w:rsidR="00F91F3F" w:rsidRPr="00D005A8" w:rsidRDefault="00F91F3F" w:rsidP="00F91F3F">
      <w:pPr>
        <w:pStyle w:val="Textpoznpodarou"/>
        <w:jc w:val="both"/>
        <w:rPr>
          <w:rFonts w:ascii="Arial" w:hAnsi="Arial" w:cs="Arial"/>
          <w:sz w:val="18"/>
          <w:szCs w:val="18"/>
        </w:rPr>
      </w:pPr>
      <w:r w:rsidRPr="00D005A8">
        <w:rPr>
          <w:rStyle w:val="Znakapoznpodarou"/>
          <w:rFonts w:ascii="Arial" w:hAnsi="Arial" w:cs="Arial"/>
          <w:sz w:val="18"/>
          <w:szCs w:val="18"/>
        </w:rPr>
        <w:footnoteRef/>
      </w:r>
      <w:r w:rsidRPr="00D005A8">
        <w:rPr>
          <w:rFonts w:ascii="Arial" w:hAnsi="Arial" w:cs="Arial"/>
          <w:sz w:val="18"/>
          <w:szCs w:val="18"/>
        </w:rPr>
        <w:t xml:space="preserve"> § 14a odst. 1 a 2 zákona o místních poplatcích; v ohlášení poplatník uvede zejména své identifikační údaje a</w:t>
      </w:r>
      <w:r>
        <w:t> </w:t>
      </w:r>
      <w:r w:rsidRPr="00D005A8">
        <w:rPr>
          <w:rFonts w:ascii="Arial" w:hAnsi="Arial" w:cs="Arial"/>
          <w:sz w:val="18"/>
          <w:szCs w:val="18"/>
        </w:rPr>
        <w:t>skutečnosti rozhodné pro stanovení poplatku</w:t>
      </w:r>
    </w:p>
  </w:footnote>
  <w:footnote w:id="19">
    <w:p w14:paraId="4D11F8ED" w14:textId="77777777" w:rsidR="00F91F3F" w:rsidRDefault="00F91F3F" w:rsidP="00F91F3F">
      <w:pPr>
        <w:pStyle w:val="Textpoznpodarou"/>
        <w:jc w:val="both"/>
        <w:rPr>
          <w:rFonts w:ascii="Arial" w:hAnsi="Arial" w:cs="Arial"/>
        </w:rPr>
      </w:pPr>
      <w:r w:rsidRPr="00D005A8">
        <w:rPr>
          <w:rStyle w:val="Znakapoznpodarou"/>
          <w:rFonts w:ascii="Arial" w:hAnsi="Arial" w:cs="Arial"/>
          <w:sz w:val="18"/>
          <w:szCs w:val="18"/>
        </w:rPr>
        <w:footnoteRef/>
      </w:r>
      <w:r w:rsidRPr="00D005A8">
        <w:rPr>
          <w:rFonts w:ascii="Arial" w:hAnsi="Arial" w:cs="Arial"/>
          <w:sz w:val="18"/>
          <w:szCs w:val="18"/>
        </w:rPr>
        <w:t xml:space="preserve"> § 14a odst. 4 zákona o místních poplatcích</w:t>
      </w:r>
    </w:p>
  </w:footnote>
  <w:footnote w:id="20">
    <w:p w14:paraId="2E108E1C" w14:textId="77777777" w:rsidR="00AA6264" w:rsidRDefault="00AA6264" w:rsidP="00AA6264">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21">
    <w:p w14:paraId="4C28A289" w14:textId="77777777" w:rsidR="00B93DA3" w:rsidRPr="00BD4FE2" w:rsidRDefault="00B93DA3" w:rsidP="00B93DA3">
      <w:pPr>
        <w:pStyle w:val="Textpoznpodarou"/>
        <w:rPr>
          <w:rFonts w:ascii="Arial" w:hAnsi="Arial" w:cs="Arial"/>
        </w:rPr>
      </w:pPr>
      <w:r>
        <w:rPr>
          <w:rStyle w:val="Znakapoznpodarou"/>
        </w:rPr>
        <w:footnoteRef/>
      </w:r>
      <w:r>
        <w:t xml:space="preserve"> </w:t>
      </w:r>
      <w:r w:rsidRPr="00B14124">
        <w:rPr>
          <w:rFonts w:ascii="Arial" w:hAnsi="Arial" w:cs="Arial"/>
          <w:sz w:val="18"/>
          <w:szCs w:val="18"/>
        </w:rPr>
        <w:t>nejedná se o stavu např. plynovodů, vodovodů, kanalizací, elektrické distribuční soustavy, sdělovacích   kabelů, rozvodů technického zasněžování apod.</w:t>
      </w:r>
    </w:p>
  </w:footnote>
  <w:footnote w:id="22">
    <w:p w14:paraId="4DF03DDB" w14:textId="77777777" w:rsidR="007C72F6" w:rsidRPr="00BA1E8D" w:rsidRDefault="007C72F6" w:rsidP="007C72F6">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23">
    <w:p w14:paraId="79F0AA56" w14:textId="77777777" w:rsidR="00BA24C1" w:rsidRPr="001C3E9A" w:rsidRDefault="00BA24C1" w:rsidP="00BA24C1">
      <w:pPr>
        <w:pStyle w:val="Textpoznpodarou"/>
        <w:rPr>
          <w:rFonts w:ascii="Arial" w:hAnsi="Arial" w:cs="Arial"/>
          <w:sz w:val="18"/>
          <w:szCs w:val="18"/>
        </w:rPr>
      </w:pPr>
      <w:r w:rsidRPr="001C3E9A">
        <w:rPr>
          <w:rStyle w:val="Znakapoznpodarou"/>
          <w:rFonts w:ascii="Arial" w:hAnsi="Arial" w:cs="Arial"/>
          <w:sz w:val="18"/>
          <w:szCs w:val="18"/>
        </w:rPr>
        <w:footnoteRef/>
      </w:r>
      <w:r w:rsidRPr="001C3E9A">
        <w:rPr>
          <w:rFonts w:ascii="Arial" w:hAnsi="Arial" w:cs="Arial"/>
          <w:sz w:val="18"/>
          <w:szCs w:val="18"/>
        </w:rPr>
        <w:t xml:space="preserve"> § 10 odst. 2 zákona o místních poplatcích</w:t>
      </w:r>
    </w:p>
  </w:footnote>
  <w:footnote w:id="24">
    <w:p w14:paraId="20C39BB5" w14:textId="77777777" w:rsidR="00BA24C1" w:rsidRPr="001C3E9A" w:rsidRDefault="00BA24C1" w:rsidP="00BA24C1">
      <w:pPr>
        <w:pStyle w:val="Textpoznpodarou"/>
        <w:rPr>
          <w:rFonts w:ascii="Arial" w:hAnsi="Arial" w:cs="Arial"/>
          <w:sz w:val="18"/>
          <w:szCs w:val="18"/>
        </w:rPr>
      </w:pPr>
      <w:r w:rsidRPr="001C3E9A">
        <w:rPr>
          <w:rStyle w:val="Znakapoznpodarou"/>
          <w:rFonts w:ascii="Arial" w:hAnsi="Arial" w:cs="Arial"/>
          <w:sz w:val="18"/>
          <w:szCs w:val="18"/>
        </w:rPr>
        <w:footnoteRef/>
      </w:r>
      <w:r w:rsidRPr="001C3E9A">
        <w:rPr>
          <w:rFonts w:ascii="Arial" w:hAnsi="Arial" w:cs="Arial"/>
          <w:sz w:val="18"/>
          <w:szCs w:val="18"/>
        </w:rPr>
        <w:t xml:space="preserve"> § 10 odst. 1 zákona o místních poplatcích</w:t>
      </w:r>
    </w:p>
  </w:footnote>
  <w:footnote w:id="25">
    <w:p w14:paraId="18CAC333" w14:textId="77777777" w:rsidR="00B14124" w:rsidRPr="00705662" w:rsidRDefault="00B14124" w:rsidP="00B14124">
      <w:pPr>
        <w:pStyle w:val="Textpoznpodarou"/>
        <w:jc w:val="both"/>
        <w:rPr>
          <w:rFonts w:ascii="Arial" w:hAnsi="Arial" w:cs="Arial"/>
          <w:sz w:val="18"/>
          <w:szCs w:val="18"/>
        </w:rPr>
      </w:pPr>
      <w:r w:rsidRPr="00705662">
        <w:rPr>
          <w:rStyle w:val="Znakapoznpodarou"/>
          <w:rFonts w:ascii="Arial" w:hAnsi="Arial" w:cs="Arial"/>
          <w:sz w:val="18"/>
          <w:szCs w:val="18"/>
        </w:rPr>
        <w:footnoteRef/>
      </w:r>
      <w:r w:rsidRPr="00705662">
        <w:rPr>
          <w:rFonts w:ascii="Arial" w:hAnsi="Arial" w:cs="Arial"/>
          <w:sz w:val="18"/>
          <w:szCs w:val="18"/>
        </w:rPr>
        <w:t xml:space="preserve"> § 14a odst. 1 a 2 zákona o místních poplatcích; v ohlášení poplatník uvede zejména své identifikační údaje a</w:t>
      </w:r>
      <w:r>
        <w:rPr>
          <w:rFonts w:ascii="Arial" w:hAnsi="Arial" w:cs="Arial"/>
          <w:sz w:val="18"/>
          <w:szCs w:val="18"/>
        </w:rPr>
        <w:t> </w:t>
      </w:r>
      <w:r w:rsidRPr="00705662">
        <w:rPr>
          <w:rFonts w:ascii="Arial" w:hAnsi="Arial" w:cs="Arial"/>
          <w:sz w:val="18"/>
          <w:szCs w:val="18"/>
        </w:rPr>
        <w:t>skutečnosti rozhodné pro stanovení poplatku</w:t>
      </w:r>
    </w:p>
  </w:footnote>
  <w:footnote w:id="26">
    <w:p w14:paraId="35AF4422" w14:textId="77777777" w:rsidR="00B14124" w:rsidRPr="00A04C8B" w:rsidRDefault="00B14124" w:rsidP="00B14124">
      <w:pPr>
        <w:pStyle w:val="Textpoznpodarou"/>
        <w:jc w:val="both"/>
        <w:rPr>
          <w:rFonts w:ascii="Arial" w:hAnsi="Arial" w:cs="Arial"/>
          <w:sz w:val="18"/>
          <w:szCs w:val="18"/>
        </w:rPr>
      </w:pPr>
      <w:r w:rsidRPr="00705662">
        <w:rPr>
          <w:rStyle w:val="Znakapoznpodarou"/>
          <w:rFonts w:ascii="Arial" w:hAnsi="Arial" w:cs="Arial"/>
          <w:sz w:val="18"/>
          <w:szCs w:val="18"/>
        </w:rPr>
        <w:footnoteRef/>
      </w:r>
      <w:r w:rsidRPr="00705662">
        <w:rPr>
          <w:rFonts w:ascii="Arial" w:hAnsi="Arial" w:cs="Arial"/>
          <w:sz w:val="18"/>
          <w:szCs w:val="18"/>
        </w:rPr>
        <w:t xml:space="preserve"> § 14a odst. 4 zákona o místních poplatcích</w:t>
      </w:r>
    </w:p>
  </w:footnote>
  <w:footnote w:id="27">
    <w:p w14:paraId="5519EF14" w14:textId="77777777" w:rsidR="003138DF" w:rsidRPr="003138DF" w:rsidRDefault="003138DF">
      <w:pPr>
        <w:pStyle w:val="Textpoznpodarou"/>
        <w:rPr>
          <w:rFonts w:ascii="Arial" w:hAnsi="Arial" w:cs="Arial"/>
          <w:sz w:val="18"/>
          <w:szCs w:val="18"/>
        </w:rPr>
      </w:pPr>
      <w:r w:rsidRPr="003138DF">
        <w:rPr>
          <w:rStyle w:val="Znakapoznpodarou"/>
          <w:rFonts w:ascii="Arial" w:hAnsi="Arial" w:cs="Arial"/>
          <w:sz w:val="18"/>
          <w:szCs w:val="18"/>
        </w:rPr>
        <w:footnoteRef/>
      </w:r>
      <w:r w:rsidRPr="003138DF">
        <w:rPr>
          <w:rFonts w:ascii="Arial" w:hAnsi="Arial" w:cs="Arial"/>
          <w:sz w:val="18"/>
          <w:szCs w:val="18"/>
        </w:rPr>
        <w:t xml:space="preserve"> zákon č. 280/2009 Sb., daňový řád, ve znění pozdějších předpisů</w:t>
      </w:r>
    </w:p>
  </w:footnote>
  <w:footnote w:id="28">
    <w:p w14:paraId="5EF5ABBA" w14:textId="77777777" w:rsidR="0035776C" w:rsidRDefault="0035776C">
      <w:pPr>
        <w:pStyle w:val="Textpoznpodarou"/>
      </w:pPr>
      <w:r w:rsidRPr="00C101F8">
        <w:rPr>
          <w:rStyle w:val="Znakapoznpodarou"/>
        </w:rPr>
        <w:footnoteRef/>
      </w:r>
      <w:r w:rsidRPr="00C101F8">
        <w:t xml:space="preserve"> </w:t>
      </w:r>
      <w:r w:rsidRPr="00C101F8">
        <w:rPr>
          <w:rFonts w:ascii="Arial" w:hAnsi="Arial" w:cs="Arial"/>
          <w:sz w:val="18"/>
        </w:rPr>
        <w:t>umístění platebních automatů na území města je zveřejněno na webových stránkách města</w:t>
      </w:r>
    </w:p>
  </w:footnote>
  <w:footnote w:id="29">
    <w:p w14:paraId="11C9FA21" w14:textId="77777777" w:rsidR="00DE4215" w:rsidRPr="004A24E3" w:rsidRDefault="00DE4215" w:rsidP="00DE4215">
      <w:pPr>
        <w:pStyle w:val="Textpoznpodarou"/>
        <w:rPr>
          <w:rFonts w:ascii="Arial" w:hAnsi="Arial" w:cs="Arial"/>
          <w:sz w:val="18"/>
          <w:szCs w:val="18"/>
        </w:rPr>
      </w:pPr>
      <w:r w:rsidRPr="004A24E3">
        <w:rPr>
          <w:rStyle w:val="Znakapoznpodarou"/>
          <w:rFonts w:ascii="Arial" w:hAnsi="Arial" w:cs="Arial"/>
          <w:sz w:val="18"/>
          <w:szCs w:val="18"/>
        </w:rPr>
        <w:footnoteRef/>
      </w:r>
      <w:r w:rsidRPr="004A24E3">
        <w:rPr>
          <w:rFonts w:ascii="Arial" w:hAnsi="Arial" w:cs="Arial"/>
          <w:sz w:val="18"/>
          <w:szCs w:val="18"/>
        </w:rPr>
        <w:t xml:space="preserve"> § 10 odst. 1 věta druhá </w:t>
      </w:r>
      <w:r w:rsidR="00C72017">
        <w:rPr>
          <w:rFonts w:ascii="Arial" w:hAnsi="Arial" w:cs="Arial"/>
          <w:sz w:val="18"/>
          <w:szCs w:val="18"/>
        </w:rPr>
        <w:t xml:space="preserve"> a třetí </w:t>
      </w:r>
      <w:r w:rsidRPr="004A24E3">
        <w:rPr>
          <w:rFonts w:ascii="Arial" w:hAnsi="Arial" w:cs="Arial"/>
          <w:sz w:val="18"/>
          <w:szCs w:val="18"/>
        </w:rPr>
        <w:t>zákona o místních poplatcích</w:t>
      </w:r>
    </w:p>
  </w:footnote>
  <w:footnote w:id="30">
    <w:p w14:paraId="0C8D8BA0" w14:textId="77777777" w:rsidR="007B57E1" w:rsidRPr="00351EB7" w:rsidRDefault="007B57E1" w:rsidP="007B57E1">
      <w:pPr>
        <w:pStyle w:val="Textpoznpodarou"/>
        <w:rPr>
          <w:sz w:val="18"/>
          <w:szCs w:val="18"/>
        </w:rPr>
      </w:pPr>
      <w:r w:rsidRPr="00351EB7">
        <w:rPr>
          <w:rStyle w:val="Znakapoznpodarou"/>
          <w:rFonts w:ascii="Arial" w:hAnsi="Arial" w:cs="Arial"/>
          <w:sz w:val="18"/>
          <w:szCs w:val="18"/>
        </w:rPr>
        <w:footnoteRef/>
      </w:r>
      <w:r w:rsidRPr="00351EB7">
        <w:rPr>
          <w:rFonts w:ascii="Arial" w:hAnsi="Arial" w:cs="Arial"/>
          <w:sz w:val="18"/>
          <w:szCs w:val="18"/>
        </w:rPr>
        <w:t xml:space="preserve"> zákon č. 185/2001 Sb., o odpadech a o změně některých dalších zákonů, ve znění pozdějších předpisů</w:t>
      </w:r>
    </w:p>
  </w:footnote>
  <w:footnote w:id="31">
    <w:p w14:paraId="08D4DEBF" w14:textId="77777777" w:rsidR="00951C0F" w:rsidRPr="00BA1E8D" w:rsidRDefault="00951C0F" w:rsidP="00951C0F">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8D039C9"/>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C80460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5820B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E795AD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0D61A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19A055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15:restartNumberingAfterBreak="0">
    <w:nsid w:val="2A9C52E4"/>
    <w:multiLevelType w:val="multilevel"/>
    <w:tmpl w:val="1B026732"/>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F9A708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8542993"/>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A6342A4"/>
    <w:multiLevelType w:val="hybridMultilevel"/>
    <w:tmpl w:val="ADA07E6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9B71B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CA53F3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890F2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49D0E6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E3F0889"/>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335883488">
    <w:abstractNumId w:val="20"/>
  </w:num>
  <w:num w:numId="2" w16cid:durableId="1717125613">
    <w:abstractNumId w:val="19"/>
  </w:num>
  <w:num w:numId="3" w16cid:durableId="735128456">
    <w:abstractNumId w:val="38"/>
  </w:num>
  <w:num w:numId="4" w16cid:durableId="1612083623">
    <w:abstractNumId w:val="40"/>
  </w:num>
  <w:num w:numId="5" w16cid:durableId="601767379">
    <w:abstractNumId w:val="23"/>
  </w:num>
  <w:num w:numId="6" w16cid:durableId="619530501">
    <w:abstractNumId w:val="31"/>
  </w:num>
  <w:num w:numId="7" w16cid:durableId="922107235">
    <w:abstractNumId w:val="12"/>
  </w:num>
  <w:num w:numId="8" w16cid:durableId="962929441">
    <w:abstractNumId w:val="30"/>
  </w:num>
  <w:num w:numId="9" w16cid:durableId="626131271">
    <w:abstractNumId w:val="4"/>
  </w:num>
  <w:num w:numId="10" w16cid:durableId="1459570984">
    <w:abstractNumId w:val="8"/>
  </w:num>
  <w:num w:numId="11" w16cid:durableId="357122005">
    <w:abstractNumId w:val="29"/>
  </w:num>
  <w:num w:numId="12" w16cid:durableId="78718131">
    <w:abstractNumId w:val="27"/>
  </w:num>
  <w:num w:numId="13" w16cid:durableId="871839620">
    <w:abstractNumId w:val="21"/>
  </w:num>
  <w:num w:numId="14" w16cid:durableId="1504273473">
    <w:abstractNumId w:val="9"/>
  </w:num>
  <w:num w:numId="15" w16cid:durableId="2104494914">
    <w:abstractNumId w:val="2"/>
  </w:num>
  <w:num w:numId="16" w16cid:durableId="567883989">
    <w:abstractNumId w:val="1"/>
  </w:num>
  <w:num w:numId="17" w16cid:durableId="1018389937">
    <w:abstractNumId w:val="35"/>
  </w:num>
  <w:num w:numId="18" w16cid:durableId="519005674">
    <w:abstractNumId w:val="3"/>
  </w:num>
  <w:num w:numId="19" w16cid:durableId="747994347">
    <w:abstractNumId w:val="13"/>
  </w:num>
  <w:num w:numId="20" w16cid:durableId="260918741">
    <w:abstractNumId w:val="14"/>
  </w:num>
  <w:num w:numId="21" w16cid:durableId="969435671">
    <w:abstractNumId w:val="7"/>
  </w:num>
  <w:num w:numId="22" w16cid:durableId="400644323">
    <w:abstractNumId w:val="5"/>
  </w:num>
  <w:num w:numId="23" w16cid:durableId="388119244">
    <w:abstractNumId w:val="6"/>
  </w:num>
  <w:num w:numId="24" w16cid:durableId="1623533734">
    <w:abstractNumId w:val="33"/>
  </w:num>
  <w:num w:numId="25" w16cid:durableId="836726332">
    <w:abstractNumId w:val="32"/>
  </w:num>
  <w:num w:numId="26" w16cid:durableId="791480017">
    <w:abstractNumId w:val="0"/>
  </w:num>
  <w:num w:numId="27" w16cid:durableId="350032423">
    <w:abstractNumId w:val="22"/>
  </w:num>
  <w:num w:numId="28" w16cid:durableId="1324822901">
    <w:abstractNumId w:val="16"/>
  </w:num>
  <w:num w:numId="29" w16cid:durableId="184909214">
    <w:abstractNumId w:val="15"/>
  </w:num>
  <w:num w:numId="30" w16cid:durableId="1067269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2499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1371743">
    <w:abstractNumId w:val="25"/>
  </w:num>
  <w:num w:numId="33" w16cid:durableId="1345864046">
    <w:abstractNumId w:val="36"/>
  </w:num>
  <w:num w:numId="34" w16cid:durableId="23484967">
    <w:abstractNumId w:val="11"/>
  </w:num>
  <w:num w:numId="35" w16cid:durableId="923144779">
    <w:abstractNumId w:val="24"/>
  </w:num>
  <w:num w:numId="36" w16cid:durableId="1250387232">
    <w:abstractNumId w:val="10"/>
  </w:num>
  <w:num w:numId="37" w16cid:durableId="437723354">
    <w:abstractNumId w:val="26"/>
  </w:num>
  <w:num w:numId="38" w16cid:durableId="1352419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6238972">
    <w:abstractNumId w:val="34"/>
  </w:num>
  <w:num w:numId="40" w16cid:durableId="158271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56352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5942428">
    <w:abstractNumId w:val="39"/>
  </w:num>
  <w:num w:numId="43" w16cid:durableId="2086760161">
    <w:abstractNumId w:val="18"/>
  </w:num>
  <w:num w:numId="44" w16cid:durableId="1195852493">
    <w:abstractNumId w:val="17"/>
  </w:num>
  <w:num w:numId="45" w16cid:durableId="205876051">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1ED6"/>
    <w:rsid w:val="00001F0D"/>
    <w:rsid w:val="00004914"/>
    <w:rsid w:val="00006244"/>
    <w:rsid w:val="00017D43"/>
    <w:rsid w:val="000240FF"/>
    <w:rsid w:val="00030415"/>
    <w:rsid w:val="00033200"/>
    <w:rsid w:val="00040B58"/>
    <w:rsid w:val="00041DCB"/>
    <w:rsid w:val="00047DE2"/>
    <w:rsid w:val="000500C5"/>
    <w:rsid w:val="00050D41"/>
    <w:rsid w:val="00056030"/>
    <w:rsid w:val="00056EC9"/>
    <w:rsid w:val="00060CF9"/>
    <w:rsid w:val="00061322"/>
    <w:rsid w:val="00064411"/>
    <w:rsid w:val="00064D33"/>
    <w:rsid w:val="00065F62"/>
    <w:rsid w:val="00066E4A"/>
    <w:rsid w:val="00072FD1"/>
    <w:rsid w:val="00074063"/>
    <w:rsid w:val="00074C21"/>
    <w:rsid w:val="0007660E"/>
    <w:rsid w:val="000778D8"/>
    <w:rsid w:val="00083CEB"/>
    <w:rsid w:val="00085ED2"/>
    <w:rsid w:val="0008657F"/>
    <w:rsid w:val="0008746C"/>
    <w:rsid w:val="000879FB"/>
    <w:rsid w:val="000A25C5"/>
    <w:rsid w:val="000A27E6"/>
    <w:rsid w:val="000A3D61"/>
    <w:rsid w:val="000A4CC7"/>
    <w:rsid w:val="000A5198"/>
    <w:rsid w:val="000B0039"/>
    <w:rsid w:val="000B2166"/>
    <w:rsid w:val="000B4C1C"/>
    <w:rsid w:val="000C08DE"/>
    <w:rsid w:val="000C1F9A"/>
    <w:rsid w:val="000C24FA"/>
    <w:rsid w:val="000C3CB4"/>
    <w:rsid w:val="000C6198"/>
    <w:rsid w:val="000C72E0"/>
    <w:rsid w:val="000D39A1"/>
    <w:rsid w:val="000D46C7"/>
    <w:rsid w:val="000D5F17"/>
    <w:rsid w:val="000D64C0"/>
    <w:rsid w:val="000D68A6"/>
    <w:rsid w:val="000D7E06"/>
    <w:rsid w:val="000F2232"/>
    <w:rsid w:val="000F2D93"/>
    <w:rsid w:val="000F3736"/>
    <w:rsid w:val="000F7A23"/>
    <w:rsid w:val="0010301F"/>
    <w:rsid w:val="00106F67"/>
    <w:rsid w:val="001076A9"/>
    <w:rsid w:val="0011125A"/>
    <w:rsid w:val="00112541"/>
    <w:rsid w:val="00112A31"/>
    <w:rsid w:val="0012097C"/>
    <w:rsid w:val="0012187C"/>
    <w:rsid w:val="0012433E"/>
    <w:rsid w:val="00131500"/>
    <w:rsid w:val="001315E2"/>
    <w:rsid w:val="00137EB6"/>
    <w:rsid w:val="00143763"/>
    <w:rsid w:val="001517AE"/>
    <w:rsid w:val="001609DC"/>
    <w:rsid w:val="0016292D"/>
    <w:rsid w:val="001670D5"/>
    <w:rsid w:val="00167350"/>
    <w:rsid w:val="00170B6D"/>
    <w:rsid w:val="00174196"/>
    <w:rsid w:val="0018120A"/>
    <w:rsid w:val="00181347"/>
    <w:rsid w:val="00182263"/>
    <w:rsid w:val="00183A22"/>
    <w:rsid w:val="00185D33"/>
    <w:rsid w:val="001A0EA2"/>
    <w:rsid w:val="001A245F"/>
    <w:rsid w:val="001A43D5"/>
    <w:rsid w:val="001B0670"/>
    <w:rsid w:val="001D0DBF"/>
    <w:rsid w:val="001D181E"/>
    <w:rsid w:val="001D33A2"/>
    <w:rsid w:val="001D3BD9"/>
    <w:rsid w:val="001D5584"/>
    <w:rsid w:val="001D6630"/>
    <w:rsid w:val="001F01C6"/>
    <w:rsid w:val="001F0D65"/>
    <w:rsid w:val="001F1055"/>
    <w:rsid w:val="001F409B"/>
    <w:rsid w:val="001F4951"/>
    <w:rsid w:val="001F5F4D"/>
    <w:rsid w:val="00201B60"/>
    <w:rsid w:val="00203415"/>
    <w:rsid w:val="00211D01"/>
    <w:rsid w:val="002203CD"/>
    <w:rsid w:val="0022236B"/>
    <w:rsid w:val="00224207"/>
    <w:rsid w:val="00237B55"/>
    <w:rsid w:val="002429ED"/>
    <w:rsid w:val="00257A87"/>
    <w:rsid w:val="00257B47"/>
    <w:rsid w:val="00261A40"/>
    <w:rsid w:val="00262AA3"/>
    <w:rsid w:val="00262EFB"/>
    <w:rsid w:val="0027076E"/>
    <w:rsid w:val="002710F8"/>
    <w:rsid w:val="00276D77"/>
    <w:rsid w:val="00277423"/>
    <w:rsid w:val="002829B3"/>
    <w:rsid w:val="00291976"/>
    <w:rsid w:val="00293300"/>
    <w:rsid w:val="002A08C6"/>
    <w:rsid w:val="002A09E7"/>
    <w:rsid w:val="002A1B82"/>
    <w:rsid w:val="002A5514"/>
    <w:rsid w:val="002B0362"/>
    <w:rsid w:val="002B3E29"/>
    <w:rsid w:val="002B4CAF"/>
    <w:rsid w:val="002C19F9"/>
    <w:rsid w:val="002C3C5B"/>
    <w:rsid w:val="002D1289"/>
    <w:rsid w:val="002D2E4E"/>
    <w:rsid w:val="002D3A93"/>
    <w:rsid w:val="002D3E56"/>
    <w:rsid w:val="002D54FD"/>
    <w:rsid w:val="002E05DB"/>
    <w:rsid w:val="002E1CAE"/>
    <w:rsid w:val="002E47F3"/>
    <w:rsid w:val="002E7DB5"/>
    <w:rsid w:val="002F148E"/>
    <w:rsid w:val="002F2CDA"/>
    <w:rsid w:val="002F3690"/>
    <w:rsid w:val="002F6FA8"/>
    <w:rsid w:val="00300B5D"/>
    <w:rsid w:val="00311FA7"/>
    <w:rsid w:val="003138DF"/>
    <w:rsid w:val="00313B26"/>
    <w:rsid w:val="00323540"/>
    <w:rsid w:val="00323CE4"/>
    <w:rsid w:val="00324350"/>
    <w:rsid w:val="00327860"/>
    <w:rsid w:val="00327FC7"/>
    <w:rsid w:val="00331CCC"/>
    <w:rsid w:val="003359B8"/>
    <w:rsid w:val="00341357"/>
    <w:rsid w:val="00345F01"/>
    <w:rsid w:val="003465A3"/>
    <w:rsid w:val="00351D55"/>
    <w:rsid w:val="00352CF7"/>
    <w:rsid w:val="00355CDD"/>
    <w:rsid w:val="0035776C"/>
    <w:rsid w:val="00365E65"/>
    <w:rsid w:val="0036605D"/>
    <w:rsid w:val="0037503E"/>
    <w:rsid w:val="0037626D"/>
    <w:rsid w:val="00382999"/>
    <w:rsid w:val="00390DBD"/>
    <w:rsid w:val="00391502"/>
    <w:rsid w:val="00392F90"/>
    <w:rsid w:val="00393ED1"/>
    <w:rsid w:val="00397E57"/>
    <w:rsid w:val="003A29EA"/>
    <w:rsid w:val="003A3179"/>
    <w:rsid w:val="003A6267"/>
    <w:rsid w:val="003B09C0"/>
    <w:rsid w:val="003B290C"/>
    <w:rsid w:val="003B4B56"/>
    <w:rsid w:val="003C559F"/>
    <w:rsid w:val="003C5C6C"/>
    <w:rsid w:val="003C5E36"/>
    <w:rsid w:val="003C6F12"/>
    <w:rsid w:val="003C7832"/>
    <w:rsid w:val="003D5401"/>
    <w:rsid w:val="003D66F4"/>
    <w:rsid w:val="003E0045"/>
    <w:rsid w:val="003E40C1"/>
    <w:rsid w:val="003F00E3"/>
    <w:rsid w:val="003F3EF3"/>
    <w:rsid w:val="003F4964"/>
    <w:rsid w:val="003F595D"/>
    <w:rsid w:val="0040563C"/>
    <w:rsid w:val="0041066C"/>
    <w:rsid w:val="00411F80"/>
    <w:rsid w:val="00412521"/>
    <w:rsid w:val="00415877"/>
    <w:rsid w:val="004211F8"/>
    <w:rsid w:val="00423199"/>
    <w:rsid w:val="00426E20"/>
    <w:rsid w:val="004331CA"/>
    <w:rsid w:val="00433533"/>
    <w:rsid w:val="00435377"/>
    <w:rsid w:val="004400C1"/>
    <w:rsid w:val="00440D0E"/>
    <w:rsid w:val="004503EB"/>
    <w:rsid w:val="0045667C"/>
    <w:rsid w:val="00460C23"/>
    <w:rsid w:val="004634AD"/>
    <w:rsid w:val="00472038"/>
    <w:rsid w:val="00472846"/>
    <w:rsid w:val="00483AD6"/>
    <w:rsid w:val="004840FA"/>
    <w:rsid w:val="0048732D"/>
    <w:rsid w:val="00491549"/>
    <w:rsid w:val="00492DF8"/>
    <w:rsid w:val="004932AA"/>
    <w:rsid w:val="00493518"/>
    <w:rsid w:val="004A32A3"/>
    <w:rsid w:val="004A4469"/>
    <w:rsid w:val="004B0F95"/>
    <w:rsid w:val="004B2490"/>
    <w:rsid w:val="004B5CE1"/>
    <w:rsid w:val="004B7C8B"/>
    <w:rsid w:val="004D4BC0"/>
    <w:rsid w:val="004E0EFF"/>
    <w:rsid w:val="004E3313"/>
    <w:rsid w:val="004E40C8"/>
    <w:rsid w:val="004E5BAC"/>
    <w:rsid w:val="004E6E9F"/>
    <w:rsid w:val="004F15B8"/>
    <w:rsid w:val="004F46E2"/>
    <w:rsid w:val="004F6197"/>
    <w:rsid w:val="00501151"/>
    <w:rsid w:val="005047E4"/>
    <w:rsid w:val="00507283"/>
    <w:rsid w:val="005179AE"/>
    <w:rsid w:val="005222E9"/>
    <w:rsid w:val="00522A9B"/>
    <w:rsid w:val="005244EF"/>
    <w:rsid w:val="005333DC"/>
    <w:rsid w:val="00533A03"/>
    <w:rsid w:val="005373D4"/>
    <w:rsid w:val="0054051A"/>
    <w:rsid w:val="00541434"/>
    <w:rsid w:val="005506C3"/>
    <w:rsid w:val="00555D8E"/>
    <w:rsid w:val="005568D3"/>
    <w:rsid w:val="00557948"/>
    <w:rsid w:val="00560626"/>
    <w:rsid w:val="00563049"/>
    <w:rsid w:val="00564B3A"/>
    <w:rsid w:val="00570C7B"/>
    <w:rsid w:val="00575549"/>
    <w:rsid w:val="0058384C"/>
    <w:rsid w:val="00585B0F"/>
    <w:rsid w:val="005865CB"/>
    <w:rsid w:val="0058699B"/>
    <w:rsid w:val="00587390"/>
    <w:rsid w:val="005902A6"/>
    <w:rsid w:val="0059524C"/>
    <w:rsid w:val="00597ABE"/>
    <w:rsid w:val="005A0B74"/>
    <w:rsid w:val="005A2969"/>
    <w:rsid w:val="005A37E8"/>
    <w:rsid w:val="005A46C9"/>
    <w:rsid w:val="005B6ED4"/>
    <w:rsid w:val="005C18DD"/>
    <w:rsid w:val="005D2BD1"/>
    <w:rsid w:val="005D3902"/>
    <w:rsid w:val="005D456A"/>
    <w:rsid w:val="005D4AC5"/>
    <w:rsid w:val="005D5253"/>
    <w:rsid w:val="005D63A2"/>
    <w:rsid w:val="005D6BB2"/>
    <w:rsid w:val="005E0582"/>
    <w:rsid w:val="005E0718"/>
    <w:rsid w:val="005E0F93"/>
    <w:rsid w:val="005E4CA5"/>
    <w:rsid w:val="005E579A"/>
    <w:rsid w:val="005F1DA9"/>
    <w:rsid w:val="005F366B"/>
    <w:rsid w:val="005F5584"/>
    <w:rsid w:val="00601101"/>
    <w:rsid w:val="00601691"/>
    <w:rsid w:val="00601B4B"/>
    <w:rsid w:val="006078C5"/>
    <w:rsid w:val="00612972"/>
    <w:rsid w:val="00613D21"/>
    <w:rsid w:val="00620D62"/>
    <w:rsid w:val="00626B55"/>
    <w:rsid w:val="0063006B"/>
    <w:rsid w:val="006314DD"/>
    <w:rsid w:val="00632ECE"/>
    <w:rsid w:val="006404FF"/>
    <w:rsid w:val="00644A0E"/>
    <w:rsid w:val="00644F54"/>
    <w:rsid w:val="00651B07"/>
    <w:rsid w:val="00651F0E"/>
    <w:rsid w:val="00652BC6"/>
    <w:rsid w:val="00654FF3"/>
    <w:rsid w:val="00660EA8"/>
    <w:rsid w:val="006663BA"/>
    <w:rsid w:val="00672212"/>
    <w:rsid w:val="00672581"/>
    <w:rsid w:val="00687D14"/>
    <w:rsid w:val="00690344"/>
    <w:rsid w:val="006932FF"/>
    <w:rsid w:val="006A117C"/>
    <w:rsid w:val="006A2F7B"/>
    <w:rsid w:val="006A5463"/>
    <w:rsid w:val="006A7A12"/>
    <w:rsid w:val="006B0521"/>
    <w:rsid w:val="006B4ACB"/>
    <w:rsid w:val="006B5037"/>
    <w:rsid w:val="006C3327"/>
    <w:rsid w:val="006C4880"/>
    <w:rsid w:val="006C5061"/>
    <w:rsid w:val="006C6BA0"/>
    <w:rsid w:val="006C7977"/>
    <w:rsid w:val="006C79EB"/>
    <w:rsid w:val="006D1142"/>
    <w:rsid w:val="006E752E"/>
    <w:rsid w:val="006F6B69"/>
    <w:rsid w:val="006F7BB4"/>
    <w:rsid w:val="0070002D"/>
    <w:rsid w:val="00700488"/>
    <w:rsid w:val="0070153E"/>
    <w:rsid w:val="00720DE4"/>
    <w:rsid w:val="007245E6"/>
    <w:rsid w:val="00725F11"/>
    <w:rsid w:val="00733A93"/>
    <w:rsid w:val="0074311E"/>
    <w:rsid w:val="00743454"/>
    <w:rsid w:val="00744AEC"/>
    <w:rsid w:val="007474F6"/>
    <w:rsid w:val="00750A2B"/>
    <w:rsid w:val="00754278"/>
    <w:rsid w:val="007577A1"/>
    <w:rsid w:val="0076154F"/>
    <w:rsid w:val="00765F7A"/>
    <w:rsid w:val="00770593"/>
    <w:rsid w:val="00773AA0"/>
    <w:rsid w:val="007740FE"/>
    <w:rsid w:val="0077463D"/>
    <w:rsid w:val="007755C9"/>
    <w:rsid w:val="00777F62"/>
    <w:rsid w:val="00783604"/>
    <w:rsid w:val="00784917"/>
    <w:rsid w:val="007875D9"/>
    <w:rsid w:val="00790E30"/>
    <w:rsid w:val="00794EFC"/>
    <w:rsid w:val="007970B1"/>
    <w:rsid w:val="00797C7D"/>
    <w:rsid w:val="007A1672"/>
    <w:rsid w:val="007A6A99"/>
    <w:rsid w:val="007B4DCE"/>
    <w:rsid w:val="007B57E1"/>
    <w:rsid w:val="007C41F2"/>
    <w:rsid w:val="007C72F6"/>
    <w:rsid w:val="007C7543"/>
    <w:rsid w:val="007D3DA7"/>
    <w:rsid w:val="007E0834"/>
    <w:rsid w:val="007E348B"/>
    <w:rsid w:val="007F1AD3"/>
    <w:rsid w:val="007F31DF"/>
    <w:rsid w:val="007F5A41"/>
    <w:rsid w:val="00803407"/>
    <w:rsid w:val="00806F11"/>
    <w:rsid w:val="00810D67"/>
    <w:rsid w:val="00826CB7"/>
    <w:rsid w:val="00830567"/>
    <w:rsid w:val="00845356"/>
    <w:rsid w:val="00853157"/>
    <w:rsid w:val="00853705"/>
    <w:rsid w:val="00853B44"/>
    <w:rsid w:val="0085723F"/>
    <w:rsid w:val="00864A1C"/>
    <w:rsid w:val="00873F44"/>
    <w:rsid w:val="00880980"/>
    <w:rsid w:val="008826DF"/>
    <w:rsid w:val="00890A62"/>
    <w:rsid w:val="008913C5"/>
    <w:rsid w:val="008A041F"/>
    <w:rsid w:val="008A1107"/>
    <w:rsid w:val="008A3100"/>
    <w:rsid w:val="008B1A5F"/>
    <w:rsid w:val="008B567E"/>
    <w:rsid w:val="008B653C"/>
    <w:rsid w:val="008C1F90"/>
    <w:rsid w:val="008D5673"/>
    <w:rsid w:val="008E7D58"/>
    <w:rsid w:val="008F35CD"/>
    <w:rsid w:val="008F45A6"/>
    <w:rsid w:val="008F5268"/>
    <w:rsid w:val="008F611B"/>
    <w:rsid w:val="008F7DE2"/>
    <w:rsid w:val="009039B3"/>
    <w:rsid w:val="009066EB"/>
    <w:rsid w:val="0091166F"/>
    <w:rsid w:val="00911E2C"/>
    <w:rsid w:val="00913186"/>
    <w:rsid w:val="00921163"/>
    <w:rsid w:val="009254BE"/>
    <w:rsid w:val="009254E5"/>
    <w:rsid w:val="00927220"/>
    <w:rsid w:val="00927804"/>
    <w:rsid w:val="00927E82"/>
    <w:rsid w:val="009309FE"/>
    <w:rsid w:val="00932352"/>
    <w:rsid w:val="00932E31"/>
    <w:rsid w:val="00933B20"/>
    <w:rsid w:val="009428FF"/>
    <w:rsid w:val="00942E81"/>
    <w:rsid w:val="009471A9"/>
    <w:rsid w:val="00951C0F"/>
    <w:rsid w:val="00955C18"/>
    <w:rsid w:val="0096276D"/>
    <w:rsid w:val="00963257"/>
    <w:rsid w:val="009668F2"/>
    <w:rsid w:val="00966D2F"/>
    <w:rsid w:val="00972136"/>
    <w:rsid w:val="009733A9"/>
    <w:rsid w:val="009741B0"/>
    <w:rsid w:val="0097640A"/>
    <w:rsid w:val="009808D5"/>
    <w:rsid w:val="00980A0E"/>
    <w:rsid w:val="0098163F"/>
    <w:rsid w:val="0098355E"/>
    <w:rsid w:val="009849F4"/>
    <w:rsid w:val="00985296"/>
    <w:rsid w:val="00994A6E"/>
    <w:rsid w:val="00995E2E"/>
    <w:rsid w:val="009A0C76"/>
    <w:rsid w:val="009A6DEE"/>
    <w:rsid w:val="009B1D38"/>
    <w:rsid w:val="009B2E85"/>
    <w:rsid w:val="009B4DF8"/>
    <w:rsid w:val="009B5C86"/>
    <w:rsid w:val="009B6260"/>
    <w:rsid w:val="009B62B1"/>
    <w:rsid w:val="009C20DE"/>
    <w:rsid w:val="009C3D88"/>
    <w:rsid w:val="009E0246"/>
    <w:rsid w:val="009F6BAE"/>
    <w:rsid w:val="009F6DCC"/>
    <w:rsid w:val="009F74E3"/>
    <w:rsid w:val="009F76B2"/>
    <w:rsid w:val="00A00F28"/>
    <w:rsid w:val="00A060CB"/>
    <w:rsid w:val="00A16C7F"/>
    <w:rsid w:val="00A24902"/>
    <w:rsid w:val="00A25235"/>
    <w:rsid w:val="00A2785A"/>
    <w:rsid w:val="00A40E8F"/>
    <w:rsid w:val="00A4196A"/>
    <w:rsid w:val="00A461A7"/>
    <w:rsid w:val="00A50FB6"/>
    <w:rsid w:val="00A53593"/>
    <w:rsid w:val="00A55B70"/>
    <w:rsid w:val="00A6329C"/>
    <w:rsid w:val="00A642C9"/>
    <w:rsid w:val="00A66894"/>
    <w:rsid w:val="00A70F78"/>
    <w:rsid w:val="00A73C4B"/>
    <w:rsid w:val="00A751BA"/>
    <w:rsid w:val="00A7679A"/>
    <w:rsid w:val="00A82B1C"/>
    <w:rsid w:val="00AA049E"/>
    <w:rsid w:val="00AA0EB9"/>
    <w:rsid w:val="00AA3DA1"/>
    <w:rsid w:val="00AA6264"/>
    <w:rsid w:val="00AB37F5"/>
    <w:rsid w:val="00AC0368"/>
    <w:rsid w:val="00AC04E8"/>
    <w:rsid w:val="00AC1A51"/>
    <w:rsid w:val="00AC1CDD"/>
    <w:rsid w:val="00AC2F4E"/>
    <w:rsid w:val="00AC4D59"/>
    <w:rsid w:val="00AC7B2B"/>
    <w:rsid w:val="00AD17F0"/>
    <w:rsid w:val="00AD6D7A"/>
    <w:rsid w:val="00AE1A0B"/>
    <w:rsid w:val="00AE4F95"/>
    <w:rsid w:val="00AE71E6"/>
    <w:rsid w:val="00AF39EA"/>
    <w:rsid w:val="00AF7DEB"/>
    <w:rsid w:val="00B03383"/>
    <w:rsid w:val="00B1091C"/>
    <w:rsid w:val="00B11076"/>
    <w:rsid w:val="00B14124"/>
    <w:rsid w:val="00B155BF"/>
    <w:rsid w:val="00B172CE"/>
    <w:rsid w:val="00B24483"/>
    <w:rsid w:val="00B24997"/>
    <w:rsid w:val="00B2703A"/>
    <w:rsid w:val="00B271D4"/>
    <w:rsid w:val="00B272BA"/>
    <w:rsid w:val="00B31346"/>
    <w:rsid w:val="00B3782A"/>
    <w:rsid w:val="00B37E2A"/>
    <w:rsid w:val="00B46177"/>
    <w:rsid w:val="00B50CD0"/>
    <w:rsid w:val="00B53916"/>
    <w:rsid w:val="00B61DE0"/>
    <w:rsid w:val="00B62BA6"/>
    <w:rsid w:val="00B64C18"/>
    <w:rsid w:val="00B67926"/>
    <w:rsid w:val="00B732BF"/>
    <w:rsid w:val="00B757BF"/>
    <w:rsid w:val="00B81223"/>
    <w:rsid w:val="00B826E6"/>
    <w:rsid w:val="00B82DFA"/>
    <w:rsid w:val="00B849D5"/>
    <w:rsid w:val="00B879B8"/>
    <w:rsid w:val="00B928A1"/>
    <w:rsid w:val="00B92E08"/>
    <w:rsid w:val="00B93AF1"/>
    <w:rsid w:val="00B93DA3"/>
    <w:rsid w:val="00B97A19"/>
    <w:rsid w:val="00B97C5A"/>
    <w:rsid w:val="00BA1FAB"/>
    <w:rsid w:val="00BA24C1"/>
    <w:rsid w:val="00BB5C66"/>
    <w:rsid w:val="00BC013B"/>
    <w:rsid w:val="00BE40A4"/>
    <w:rsid w:val="00BE728D"/>
    <w:rsid w:val="00BE74DA"/>
    <w:rsid w:val="00BE78D9"/>
    <w:rsid w:val="00BF230A"/>
    <w:rsid w:val="00BF2C1C"/>
    <w:rsid w:val="00BF39CC"/>
    <w:rsid w:val="00BF3C14"/>
    <w:rsid w:val="00C01C07"/>
    <w:rsid w:val="00C0267D"/>
    <w:rsid w:val="00C04626"/>
    <w:rsid w:val="00C04CA2"/>
    <w:rsid w:val="00C10137"/>
    <w:rsid w:val="00C101F8"/>
    <w:rsid w:val="00C12B25"/>
    <w:rsid w:val="00C13015"/>
    <w:rsid w:val="00C13571"/>
    <w:rsid w:val="00C155D8"/>
    <w:rsid w:val="00C15E12"/>
    <w:rsid w:val="00C16D7C"/>
    <w:rsid w:val="00C1774F"/>
    <w:rsid w:val="00C23054"/>
    <w:rsid w:val="00C24E66"/>
    <w:rsid w:val="00C26A04"/>
    <w:rsid w:val="00C316E1"/>
    <w:rsid w:val="00C34C8C"/>
    <w:rsid w:val="00C35ABC"/>
    <w:rsid w:val="00C432C0"/>
    <w:rsid w:val="00C52C25"/>
    <w:rsid w:val="00C56FA7"/>
    <w:rsid w:val="00C5761D"/>
    <w:rsid w:val="00C71891"/>
    <w:rsid w:val="00C72017"/>
    <w:rsid w:val="00C7526E"/>
    <w:rsid w:val="00C90DFF"/>
    <w:rsid w:val="00C9105F"/>
    <w:rsid w:val="00C9254A"/>
    <w:rsid w:val="00C92766"/>
    <w:rsid w:val="00C93E0C"/>
    <w:rsid w:val="00C94E09"/>
    <w:rsid w:val="00C96F12"/>
    <w:rsid w:val="00C97269"/>
    <w:rsid w:val="00CA1C94"/>
    <w:rsid w:val="00CB5772"/>
    <w:rsid w:val="00CD04F0"/>
    <w:rsid w:val="00CD327A"/>
    <w:rsid w:val="00CD6719"/>
    <w:rsid w:val="00CE0182"/>
    <w:rsid w:val="00CE2D02"/>
    <w:rsid w:val="00CF1364"/>
    <w:rsid w:val="00CF42FC"/>
    <w:rsid w:val="00D00661"/>
    <w:rsid w:val="00D019A3"/>
    <w:rsid w:val="00D05C3E"/>
    <w:rsid w:val="00D05C9A"/>
    <w:rsid w:val="00D05E1B"/>
    <w:rsid w:val="00D06C5B"/>
    <w:rsid w:val="00D074B0"/>
    <w:rsid w:val="00D14279"/>
    <w:rsid w:val="00D15701"/>
    <w:rsid w:val="00D229A3"/>
    <w:rsid w:val="00D23547"/>
    <w:rsid w:val="00D25D2A"/>
    <w:rsid w:val="00D270A9"/>
    <w:rsid w:val="00D306C0"/>
    <w:rsid w:val="00D325E0"/>
    <w:rsid w:val="00D32CDE"/>
    <w:rsid w:val="00D349B1"/>
    <w:rsid w:val="00D408B7"/>
    <w:rsid w:val="00D408D8"/>
    <w:rsid w:val="00D44574"/>
    <w:rsid w:val="00D5026C"/>
    <w:rsid w:val="00D50298"/>
    <w:rsid w:val="00D542B6"/>
    <w:rsid w:val="00D55985"/>
    <w:rsid w:val="00D6021D"/>
    <w:rsid w:val="00D62917"/>
    <w:rsid w:val="00D640E2"/>
    <w:rsid w:val="00D647A8"/>
    <w:rsid w:val="00D655CC"/>
    <w:rsid w:val="00D65F2F"/>
    <w:rsid w:val="00D674FE"/>
    <w:rsid w:val="00D86A63"/>
    <w:rsid w:val="00D86F31"/>
    <w:rsid w:val="00D9069B"/>
    <w:rsid w:val="00D93D17"/>
    <w:rsid w:val="00DA0161"/>
    <w:rsid w:val="00DA0443"/>
    <w:rsid w:val="00DA2F38"/>
    <w:rsid w:val="00DA3954"/>
    <w:rsid w:val="00DB028F"/>
    <w:rsid w:val="00DB27E0"/>
    <w:rsid w:val="00DB48D2"/>
    <w:rsid w:val="00DB6841"/>
    <w:rsid w:val="00DC311D"/>
    <w:rsid w:val="00DC33A8"/>
    <w:rsid w:val="00DC4F07"/>
    <w:rsid w:val="00DC5C0A"/>
    <w:rsid w:val="00DC672B"/>
    <w:rsid w:val="00DC6D80"/>
    <w:rsid w:val="00DD0EBE"/>
    <w:rsid w:val="00DD20E1"/>
    <w:rsid w:val="00DD36F0"/>
    <w:rsid w:val="00DD4318"/>
    <w:rsid w:val="00DD6E41"/>
    <w:rsid w:val="00DE27AB"/>
    <w:rsid w:val="00DE33F3"/>
    <w:rsid w:val="00DE35BC"/>
    <w:rsid w:val="00DE37DC"/>
    <w:rsid w:val="00DE4215"/>
    <w:rsid w:val="00DF3409"/>
    <w:rsid w:val="00DF47ED"/>
    <w:rsid w:val="00DF55AE"/>
    <w:rsid w:val="00E045DB"/>
    <w:rsid w:val="00E0538D"/>
    <w:rsid w:val="00E05A27"/>
    <w:rsid w:val="00E05A81"/>
    <w:rsid w:val="00E1359E"/>
    <w:rsid w:val="00E154BB"/>
    <w:rsid w:val="00E20F59"/>
    <w:rsid w:val="00E2135F"/>
    <w:rsid w:val="00E230B3"/>
    <w:rsid w:val="00E25912"/>
    <w:rsid w:val="00E3487B"/>
    <w:rsid w:val="00E35C1B"/>
    <w:rsid w:val="00E41812"/>
    <w:rsid w:val="00E436FF"/>
    <w:rsid w:val="00E443C4"/>
    <w:rsid w:val="00E47B62"/>
    <w:rsid w:val="00E50C21"/>
    <w:rsid w:val="00E50D68"/>
    <w:rsid w:val="00E571BB"/>
    <w:rsid w:val="00E727D0"/>
    <w:rsid w:val="00E940E7"/>
    <w:rsid w:val="00E96A46"/>
    <w:rsid w:val="00EA15C6"/>
    <w:rsid w:val="00EC1075"/>
    <w:rsid w:val="00ED2054"/>
    <w:rsid w:val="00EF0EB1"/>
    <w:rsid w:val="00EF13F7"/>
    <w:rsid w:val="00EF2813"/>
    <w:rsid w:val="00F0100F"/>
    <w:rsid w:val="00F012E3"/>
    <w:rsid w:val="00F03270"/>
    <w:rsid w:val="00F04A22"/>
    <w:rsid w:val="00F062D7"/>
    <w:rsid w:val="00F1380F"/>
    <w:rsid w:val="00F313B9"/>
    <w:rsid w:val="00F31889"/>
    <w:rsid w:val="00F4272C"/>
    <w:rsid w:val="00F54182"/>
    <w:rsid w:val="00F55756"/>
    <w:rsid w:val="00F57949"/>
    <w:rsid w:val="00F60756"/>
    <w:rsid w:val="00F61713"/>
    <w:rsid w:val="00F643C7"/>
    <w:rsid w:val="00F6675F"/>
    <w:rsid w:val="00F66D78"/>
    <w:rsid w:val="00F716C9"/>
    <w:rsid w:val="00F83FAC"/>
    <w:rsid w:val="00F86B97"/>
    <w:rsid w:val="00F871F1"/>
    <w:rsid w:val="00F91F3F"/>
    <w:rsid w:val="00F95C45"/>
    <w:rsid w:val="00FA119A"/>
    <w:rsid w:val="00FA3C25"/>
    <w:rsid w:val="00FA4350"/>
    <w:rsid w:val="00FA5833"/>
    <w:rsid w:val="00FB13B6"/>
    <w:rsid w:val="00FB18AF"/>
    <w:rsid w:val="00FB319D"/>
    <w:rsid w:val="00FB688D"/>
    <w:rsid w:val="00FB7F66"/>
    <w:rsid w:val="00FC0589"/>
    <w:rsid w:val="00FC219C"/>
    <w:rsid w:val="00FC4B4F"/>
    <w:rsid w:val="00FD2D3F"/>
    <w:rsid w:val="00FD4991"/>
    <w:rsid w:val="00FE0805"/>
    <w:rsid w:val="00FE2432"/>
    <w:rsid w:val="00FE2EA7"/>
    <w:rsid w:val="00FE4AF5"/>
    <w:rsid w:val="00FE5EA4"/>
    <w:rsid w:val="00FF187F"/>
    <w:rsid w:val="00FF2F80"/>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B7C4C"/>
  <w15:chartTrackingRefBased/>
  <w15:docId w15:val="{F5A6020B-5D7D-4F78-ACFB-7446B3E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4124"/>
    <w:rPr>
      <w:sz w:val="24"/>
      <w:szCs w:val="24"/>
    </w:rPr>
  </w:style>
  <w:style w:type="paragraph" w:styleId="Nadpis1">
    <w:name w:val="heading 1"/>
    <w:basedOn w:val="Normln"/>
    <w:next w:val="Normln"/>
    <w:link w:val="Nadpis1Char"/>
    <w:qFormat/>
    <w:rsid w:val="00CF13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E0538D"/>
    <w:pPr>
      <w:keepNext/>
      <w:keepLines/>
      <w:numPr>
        <w:ilvl w:val="6"/>
        <w:numId w:val="29"/>
      </w:numPr>
      <w:spacing w:before="40"/>
      <w:jc w:val="both"/>
      <w:outlineLvl w:val="6"/>
    </w:pPr>
    <w:rPr>
      <w:rFonts w:ascii="Cambria" w:hAnsi="Cambria"/>
      <w:i/>
      <w:iCs/>
      <w:color w:val="243F60"/>
      <w:szCs w:val="20"/>
      <w:lang w:val="x-none" w:eastAsia="x-none"/>
    </w:rPr>
  </w:style>
  <w:style w:type="paragraph" w:styleId="Nadpis8">
    <w:name w:val="heading 8"/>
    <w:basedOn w:val="Normln"/>
    <w:next w:val="Normln"/>
    <w:link w:val="Nadpis8Char"/>
    <w:uiPriority w:val="9"/>
    <w:semiHidden/>
    <w:unhideWhenUsed/>
    <w:qFormat/>
    <w:rsid w:val="00E0538D"/>
    <w:pPr>
      <w:keepNext/>
      <w:keepLines/>
      <w:numPr>
        <w:ilvl w:val="7"/>
        <w:numId w:val="29"/>
      </w:numPr>
      <w:spacing w:before="40"/>
      <w:jc w:val="both"/>
      <w:outlineLvl w:val="7"/>
    </w:pPr>
    <w:rPr>
      <w:rFonts w:ascii="Cambria" w:hAnsi="Cambria"/>
      <w:color w:val="272727"/>
      <w:sz w:val="21"/>
      <w:szCs w:val="21"/>
      <w:lang w:val="x-none" w:eastAsia="x-none"/>
    </w:rPr>
  </w:style>
  <w:style w:type="paragraph" w:styleId="Nadpis9">
    <w:name w:val="heading 9"/>
    <w:basedOn w:val="Normln"/>
    <w:next w:val="Normln"/>
    <w:link w:val="Nadpis9Char"/>
    <w:uiPriority w:val="9"/>
    <w:semiHidden/>
    <w:unhideWhenUsed/>
    <w:qFormat/>
    <w:rsid w:val="00E0538D"/>
    <w:pPr>
      <w:keepNext/>
      <w:keepLines/>
      <w:numPr>
        <w:ilvl w:val="8"/>
        <w:numId w:val="29"/>
      </w:numPr>
      <w:spacing w:before="40"/>
      <w:jc w:val="both"/>
      <w:outlineLvl w:val="8"/>
    </w:pPr>
    <w:rPr>
      <w:rFonts w:ascii="Cambria" w:hAnsi="Cambria"/>
      <w:i/>
      <w:iCs/>
      <w:color w:val="272727"/>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rsid w:val="000B2166"/>
    <w:rPr>
      <w:noProof/>
      <w:sz w:val="20"/>
      <w:szCs w:val="20"/>
    </w:rPr>
  </w:style>
  <w:style w:type="character" w:customStyle="1" w:styleId="TextpoznpodarouChar">
    <w:name w:val="Text pozn. pod čarou Char"/>
    <w:link w:val="Textpoznpodarou"/>
    <w:rsid w:val="000B2166"/>
    <w:rPr>
      <w:noProof/>
      <w:lang w:val="cs-CZ" w:eastAsia="cs-CZ" w:bidi="ar-SA"/>
    </w:rPr>
  </w:style>
  <w:style w:type="character" w:styleId="Znakapoznpodarou">
    <w:name w:val="footnote reference"/>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rPr>
      <w:lang w:val="x-none" w:eastAsia="x-none"/>
    </w:rPr>
  </w:style>
  <w:style w:type="character" w:customStyle="1" w:styleId="Zkladntextodsazen2Char">
    <w:name w:val="Základní text odsazený 2 Char"/>
    <w:link w:val="Zkladntextodsazen2"/>
    <w:rsid w:val="00345F01"/>
    <w:rPr>
      <w:sz w:val="24"/>
      <w:szCs w:val="24"/>
    </w:rPr>
  </w:style>
  <w:style w:type="character" w:customStyle="1" w:styleId="Nadpis7Char">
    <w:name w:val="Nadpis 7 Char"/>
    <w:link w:val="Nadpis7"/>
    <w:uiPriority w:val="9"/>
    <w:semiHidden/>
    <w:rsid w:val="00E0538D"/>
    <w:rPr>
      <w:rFonts w:ascii="Cambria" w:hAnsi="Cambria"/>
      <w:i/>
      <w:iCs/>
      <w:color w:val="243F60"/>
      <w:sz w:val="24"/>
    </w:rPr>
  </w:style>
  <w:style w:type="character" w:customStyle="1" w:styleId="Nadpis8Char">
    <w:name w:val="Nadpis 8 Char"/>
    <w:link w:val="Nadpis8"/>
    <w:uiPriority w:val="9"/>
    <w:semiHidden/>
    <w:rsid w:val="00E0538D"/>
    <w:rPr>
      <w:rFonts w:ascii="Cambria" w:hAnsi="Cambria"/>
      <w:color w:val="272727"/>
      <w:sz w:val="21"/>
      <w:szCs w:val="21"/>
    </w:rPr>
  </w:style>
  <w:style w:type="character" w:customStyle="1" w:styleId="Nadpis9Char">
    <w:name w:val="Nadpis 9 Char"/>
    <w:link w:val="Nadpis9"/>
    <w:uiPriority w:val="9"/>
    <w:semiHidden/>
    <w:rsid w:val="00E0538D"/>
    <w:rPr>
      <w:rFonts w:ascii="Cambria" w:hAnsi="Cambria"/>
      <w:i/>
      <w:iCs/>
      <w:color w:val="272727"/>
      <w:sz w:val="21"/>
      <w:szCs w:val="21"/>
    </w:rPr>
  </w:style>
  <w:style w:type="paragraph" w:customStyle="1" w:styleId="Paragraf">
    <w:name w:val="Paragraf"/>
    <w:basedOn w:val="Normln"/>
    <w:next w:val="Textodstavce"/>
    <w:link w:val="ParagrafChar"/>
    <w:rsid w:val="00E0538D"/>
    <w:pPr>
      <w:keepNext/>
      <w:keepLines/>
      <w:numPr>
        <w:numId w:val="29"/>
      </w:numPr>
      <w:spacing w:before="240"/>
      <w:jc w:val="center"/>
      <w:outlineLvl w:val="5"/>
    </w:pPr>
    <w:rPr>
      <w:szCs w:val="20"/>
    </w:rPr>
  </w:style>
  <w:style w:type="paragraph" w:customStyle="1" w:styleId="lnek">
    <w:name w:val="Článek"/>
    <w:basedOn w:val="Normln"/>
    <w:next w:val="Textodstavce"/>
    <w:rsid w:val="00E0538D"/>
    <w:pPr>
      <w:keepNext/>
      <w:keepLines/>
      <w:numPr>
        <w:ilvl w:val="1"/>
        <w:numId w:val="29"/>
      </w:numPr>
      <w:spacing w:before="240"/>
      <w:jc w:val="center"/>
      <w:outlineLvl w:val="5"/>
    </w:pPr>
    <w:rPr>
      <w:szCs w:val="20"/>
    </w:rPr>
  </w:style>
  <w:style w:type="paragraph" w:customStyle="1" w:styleId="Textbodu">
    <w:name w:val="Text bodu"/>
    <w:basedOn w:val="Normln"/>
    <w:rsid w:val="00E0538D"/>
    <w:pPr>
      <w:numPr>
        <w:ilvl w:val="4"/>
        <w:numId w:val="29"/>
      </w:numPr>
      <w:jc w:val="both"/>
      <w:outlineLvl w:val="8"/>
    </w:pPr>
    <w:rPr>
      <w:szCs w:val="20"/>
    </w:rPr>
  </w:style>
  <w:style w:type="paragraph" w:customStyle="1" w:styleId="Textpsmene">
    <w:name w:val="Text písmene"/>
    <w:basedOn w:val="Normln"/>
    <w:rsid w:val="00E0538D"/>
    <w:pPr>
      <w:numPr>
        <w:ilvl w:val="3"/>
        <w:numId w:val="29"/>
      </w:numPr>
      <w:jc w:val="both"/>
      <w:outlineLvl w:val="7"/>
    </w:pPr>
    <w:rPr>
      <w:szCs w:val="20"/>
    </w:rPr>
  </w:style>
  <w:style w:type="paragraph" w:customStyle="1" w:styleId="Textodstavce">
    <w:name w:val="Text odstavce"/>
    <w:basedOn w:val="Normln"/>
    <w:rsid w:val="00E0538D"/>
    <w:pPr>
      <w:numPr>
        <w:ilvl w:val="2"/>
        <w:numId w:val="29"/>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E0538D"/>
    <w:pPr>
      <w:numPr>
        <w:numId w:val="18"/>
      </w:numPr>
    </w:pPr>
    <w:rPr>
      <w:b/>
    </w:rPr>
  </w:style>
  <w:style w:type="paragraph" w:styleId="Odstavecseseznamem">
    <w:name w:val="List Paragraph"/>
    <w:basedOn w:val="Normln"/>
    <w:uiPriority w:val="34"/>
    <w:qFormat/>
    <w:rsid w:val="00DC4F07"/>
    <w:pPr>
      <w:ind w:left="708"/>
    </w:pPr>
  </w:style>
  <w:style w:type="character" w:customStyle="1" w:styleId="ParagrafChar">
    <w:name w:val="Paragraf Char"/>
    <w:link w:val="Paragraf"/>
    <w:rsid w:val="00F91F3F"/>
    <w:rPr>
      <w:sz w:val="24"/>
    </w:rPr>
  </w:style>
  <w:style w:type="character" w:customStyle="1" w:styleId="Nadpis1Char">
    <w:name w:val="Nadpis 1 Char"/>
    <w:basedOn w:val="Standardnpsmoodstavce"/>
    <w:link w:val="Nadpis1"/>
    <w:rsid w:val="00CF1364"/>
    <w:rPr>
      <w:rFonts w:asciiTheme="majorHAnsi" w:eastAsiaTheme="majorEastAsia" w:hAnsiTheme="majorHAnsi" w:cstheme="majorBidi"/>
      <w:color w:val="2E74B5" w:themeColor="accent1" w:themeShade="BF"/>
      <w:sz w:val="32"/>
      <w:szCs w:val="32"/>
    </w:rPr>
  </w:style>
  <w:style w:type="paragraph" w:customStyle="1" w:styleId="Default">
    <w:name w:val="Default"/>
    <w:rsid w:val="00CF13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434030">
      <w:bodyDiv w:val="1"/>
      <w:marLeft w:val="0"/>
      <w:marRight w:val="0"/>
      <w:marTop w:val="0"/>
      <w:marBottom w:val="0"/>
      <w:divBdr>
        <w:top w:val="none" w:sz="0" w:space="0" w:color="auto"/>
        <w:left w:val="none" w:sz="0" w:space="0" w:color="auto"/>
        <w:bottom w:val="none" w:sz="0" w:space="0" w:color="auto"/>
        <w:right w:val="none" w:sz="0" w:space="0" w:color="auto"/>
      </w:divBdr>
    </w:div>
    <w:div w:id="8953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7A6E-12A5-4005-B872-48B4C7FC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2586</Words>
  <Characters>15260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Michal Berger</cp:lastModifiedBy>
  <cp:revision>10</cp:revision>
  <cp:lastPrinted>2022-12-21T15:13:00Z</cp:lastPrinted>
  <dcterms:created xsi:type="dcterms:W3CDTF">2023-12-18T12:50:00Z</dcterms:created>
  <dcterms:modified xsi:type="dcterms:W3CDTF">2024-10-30T11:47:00Z</dcterms:modified>
</cp:coreProperties>
</file>