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6EA9F" w14:textId="77777777" w:rsidR="00387611" w:rsidRDefault="001401B7">
      <w:pPr>
        <w:pStyle w:val="Nze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Obec Kobyly</w:t>
      </w:r>
      <w:r>
        <w:rPr>
          <w:rFonts w:ascii="Times New Roman" w:hAnsi="Times New Roman" w:cs="Times New Roman"/>
          <w:sz w:val="32"/>
          <w:szCs w:val="32"/>
        </w:rPr>
        <w:br/>
        <w:t>Zastupitelstvo obce Kobyly</w:t>
      </w:r>
    </w:p>
    <w:p w14:paraId="7C83BD63" w14:textId="77777777" w:rsidR="00387611" w:rsidRDefault="001401B7">
      <w:pPr>
        <w:pStyle w:val="Nadpis1"/>
      </w:pPr>
      <w:r>
        <w:rPr>
          <w:rFonts w:ascii="Times New Roman" w:hAnsi="Times New Roman" w:cs="Times New Roman"/>
          <w:sz w:val="32"/>
          <w:szCs w:val="32"/>
        </w:rPr>
        <w:t>Obecně závazná vyhláška obce Kobyly</w:t>
      </w:r>
      <w:r>
        <w:br/>
      </w:r>
      <w:r>
        <w:rPr>
          <w:rFonts w:ascii="Times New Roman" w:hAnsi="Times New Roman" w:cs="Times New Roman"/>
        </w:rPr>
        <w:t>o místním poplatku za odkládání komunálního odpadu z nemovité věci</w:t>
      </w:r>
    </w:p>
    <w:p w14:paraId="650577D2" w14:textId="79932B94" w:rsidR="00387611" w:rsidRDefault="001401B7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Kobyly se na svém zasedání dne </w:t>
      </w:r>
      <w:r w:rsidR="000E0CC8">
        <w:rPr>
          <w:rFonts w:ascii="Times New Roman" w:hAnsi="Times New Roman" w:cs="Times New Roman"/>
          <w:sz w:val="24"/>
          <w:szCs w:val="24"/>
        </w:rPr>
        <w:t>24. března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E2E">
        <w:rPr>
          <w:rFonts w:ascii="Times New Roman" w:hAnsi="Times New Roman" w:cs="Times New Roman"/>
          <w:sz w:val="24"/>
          <w:szCs w:val="24"/>
        </w:rPr>
        <w:t>usnesením</w:t>
      </w:r>
      <w:r w:rsidR="000E0CC8">
        <w:rPr>
          <w:rFonts w:ascii="Times New Roman" w:hAnsi="Times New Roman" w:cs="Times New Roman"/>
          <w:sz w:val="24"/>
          <w:szCs w:val="24"/>
        </w:rPr>
        <w:t xml:space="preserve"> č. 2025/14/3 </w:t>
      </w:r>
      <w:r w:rsidR="0010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usneslo vyda</w:t>
      </w:r>
      <w:r w:rsidR="001F09C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D2B30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372B7B39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Kobyly touto vyhláškou zavádí místní poplatek za odkládání komunálního odpadu z nemovité věci (dále jen „poplatek“).</w:t>
      </w:r>
    </w:p>
    <w:p w14:paraId="1A230576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54BD8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obecní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B7E5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 poplatku, poplatník a plátce poplatku</w:t>
      </w:r>
    </w:p>
    <w:p w14:paraId="007B1738" w14:textId="77777777" w:rsidR="00387611" w:rsidRDefault="001401B7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366EA0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7C3EBB33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0DA09F62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660F3A9B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71483B80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7B1F8C9E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046271A1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DD413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DCBA5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586A649D" w14:textId="77777777" w:rsidR="00387611" w:rsidRDefault="001401B7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2B58D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BA5E1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7A9C4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Základ poplatku</w:t>
      </w:r>
    </w:p>
    <w:p w14:paraId="3CF895F3" w14:textId="77777777" w:rsidR="00387611" w:rsidRDefault="001401B7">
      <w:pPr>
        <w:pStyle w:val="Odstavec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D6BA3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5D371651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56013EB" w14:textId="77777777" w:rsidR="00387611" w:rsidRDefault="001401B7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8E6D3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základ dílčího poplatku činí 40 l.</w:t>
      </w:r>
    </w:p>
    <w:p w14:paraId="0EEC1F4C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Sazba poplatku</w:t>
      </w:r>
    </w:p>
    <w:p w14:paraId="137956CB" w14:textId="77777777" w:rsidR="00387611" w:rsidRDefault="001401B7">
      <w:pPr>
        <w:pStyle w:val="Odstavec"/>
      </w:pPr>
      <w:r>
        <w:rPr>
          <w:rFonts w:ascii="Times New Roman" w:hAnsi="Times New Roman" w:cs="Times New Roman"/>
        </w:rPr>
        <w:t xml:space="preserve">Sazba poplatku činí </w:t>
      </w:r>
      <w:r>
        <w:rPr>
          <w:rFonts w:ascii="Times New Roman" w:hAnsi="Times New Roman" w:cs="Times New Roman"/>
          <w:b/>
          <w:bCs/>
        </w:rPr>
        <w:t>1 Kč za 1 litr.</w:t>
      </w:r>
    </w:p>
    <w:p w14:paraId="3103555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Výpočet poplatku</w:t>
      </w:r>
    </w:p>
    <w:p w14:paraId="67EE52F5" w14:textId="77777777" w:rsidR="00387611" w:rsidRDefault="001401B7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14:paraId="3CF1651C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měl poplatník v nemovité věci bydliště,</w:t>
      </w:r>
    </w:p>
    <w:p w14:paraId="13C0B06D" w14:textId="77777777" w:rsidR="00387611" w:rsidRDefault="001401B7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D037D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BAD99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>Splatnost poplatku</w:t>
      </w:r>
    </w:p>
    <w:p w14:paraId="0FFFA299" w14:textId="110CB426" w:rsidR="00387611" w:rsidRPr="00665DE9" w:rsidRDefault="001401B7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65DE9">
        <w:rPr>
          <w:rFonts w:ascii="Times New Roman" w:hAnsi="Times New Roman" w:cs="Times New Roman"/>
          <w:sz w:val="24"/>
          <w:szCs w:val="24"/>
        </w:rPr>
        <w:t xml:space="preserve">Plátce poplatku odvede vybraný poplatek správci poplatku nejpozději do 30. dubna </w:t>
      </w:r>
      <w:r w:rsidR="00107E2E" w:rsidRPr="00665DE9">
        <w:rPr>
          <w:rFonts w:ascii="Times New Roman" w:hAnsi="Times New Roman" w:cs="Times New Roman"/>
          <w:sz w:val="24"/>
          <w:szCs w:val="24"/>
        </w:rPr>
        <w:t>daného</w:t>
      </w:r>
      <w:r w:rsidRPr="00665DE9">
        <w:rPr>
          <w:rFonts w:ascii="Times New Roman" w:hAnsi="Times New Roman" w:cs="Times New Roman"/>
          <w:sz w:val="24"/>
          <w:szCs w:val="24"/>
        </w:rPr>
        <w:t xml:space="preserve"> kalendářního roku.</w:t>
      </w:r>
      <w:r w:rsidR="00F45B18" w:rsidRPr="00665DE9">
        <w:rPr>
          <w:rFonts w:ascii="Times New Roman" w:hAnsi="Times New Roman" w:cs="Times New Roman"/>
          <w:sz w:val="24"/>
          <w:szCs w:val="24"/>
        </w:rPr>
        <w:t xml:space="preserve"> </w:t>
      </w:r>
      <w:r w:rsidR="00F45B18" w:rsidRPr="00665DE9">
        <w:rPr>
          <w:rFonts w:ascii="Times New Roman" w:hAnsi="Times New Roman" w:cs="Times New Roman"/>
          <w:iCs/>
          <w:sz w:val="24"/>
          <w:szCs w:val="24"/>
        </w:rPr>
        <w:t>Nabude</w:t>
      </w:r>
      <w:r w:rsidR="00AA564D">
        <w:rPr>
          <w:rFonts w:ascii="Times New Roman" w:hAnsi="Times New Roman" w:cs="Times New Roman"/>
          <w:iCs/>
          <w:sz w:val="24"/>
          <w:szCs w:val="24"/>
        </w:rPr>
        <w:t>-</w:t>
      </w:r>
      <w:bookmarkStart w:id="0" w:name="_GoBack"/>
      <w:bookmarkEnd w:id="0"/>
      <w:r w:rsidR="00F45B18" w:rsidRPr="00665DE9">
        <w:rPr>
          <w:rFonts w:ascii="Times New Roman" w:hAnsi="Times New Roman" w:cs="Times New Roman"/>
          <w:iCs/>
          <w:sz w:val="24"/>
          <w:szCs w:val="24"/>
        </w:rPr>
        <w:t>li plátce postavení plátce po tomto datu, odvede vybraný poplatek správci poplatku do konce kalendářního měsíce, který následuje po kalendářním měsíci, kdy nabyl postavení plátce</w:t>
      </w:r>
    </w:p>
    <w:p w14:paraId="2A0E95EC" w14:textId="77777777" w:rsidR="00F45B18" w:rsidRPr="00665DE9" w:rsidRDefault="00F45B18" w:rsidP="00F45B1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  <w:szCs w:val="24"/>
        </w:rPr>
      </w:pPr>
      <w:r w:rsidRPr="00665DE9">
        <w:rPr>
          <w:rFonts w:ascii="Times New Roman" w:hAnsi="Times New Roman" w:cs="Times New Roman"/>
          <w:bCs/>
          <w:iCs/>
          <w:szCs w:val="24"/>
        </w:rPr>
        <w:t xml:space="preserve">Lhůta pro odvedení poplatku neskončí plátci poplatku dříve než lhůta pro podání ohlášení podle čl. 4 odst. 1 této vyhlášky. </w:t>
      </w:r>
    </w:p>
    <w:p w14:paraId="349B6B16" w14:textId="77777777" w:rsidR="00F45B18" w:rsidRPr="00665DE9" w:rsidRDefault="00F45B18" w:rsidP="00F45B18">
      <w:pPr>
        <w:jc w:val="both"/>
        <w:rPr>
          <w:rFonts w:ascii="Times New Roman" w:hAnsi="Times New Roman" w:cs="Times New Roman"/>
          <w:bCs/>
          <w:iCs/>
        </w:rPr>
      </w:pPr>
    </w:p>
    <w:p w14:paraId="5D0D7D28" w14:textId="77777777" w:rsidR="00387611" w:rsidRPr="00665DE9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665DE9">
        <w:rPr>
          <w:rFonts w:ascii="Times New Roman" w:hAnsi="Times New Roman" w:cs="Times New Roman"/>
          <w:iCs/>
          <w:sz w:val="24"/>
          <w:szCs w:val="24"/>
        </w:rPr>
        <w:t>Není-li plátce poplatku, zaplatí poplatek ve lhůtě podle odstavce 1 poplatník</w:t>
      </w:r>
      <w:r w:rsidRPr="00665DE9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665DE9">
        <w:rPr>
          <w:rFonts w:ascii="Times New Roman" w:hAnsi="Times New Roman" w:cs="Times New Roman"/>
          <w:sz w:val="24"/>
          <w:szCs w:val="24"/>
        </w:rPr>
        <w:t>.</w:t>
      </w:r>
    </w:p>
    <w:p w14:paraId="69873C7F" w14:textId="77777777" w:rsidR="00387611" w:rsidRPr="00665DE9" w:rsidRDefault="001401B7">
      <w:pPr>
        <w:pStyle w:val="Nadpis2"/>
        <w:rPr>
          <w:rFonts w:ascii="Times New Roman" w:hAnsi="Times New Roman" w:cs="Times New Roman"/>
        </w:rPr>
      </w:pPr>
      <w:r w:rsidRPr="00665DE9">
        <w:rPr>
          <w:rFonts w:ascii="Times New Roman" w:hAnsi="Times New Roman" w:cs="Times New Roman"/>
        </w:rPr>
        <w:t>Čl. 8</w:t>
      </w:r>
      <w:r w:rsidRPr="00665DE9">
        <w:rPr>
          <w:rFonts w:ascii="Times New Roman" w:hAnsi="Times New Roman" w:cs="Times New Roman"/>
        </w:rPr>
        <w:br/>
        <w:t>Přechodné a zrušovací ustanovení</w:t>
      </w:r>
    </w:p>
    <w:p w14:paraId="0428D398" w14:textId="77777777" w:rsidR="00387611" w:rsidRPr="00665DE9" w:rsidRDefault="001401B7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DE9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D4A2092" w14:textId="2C2CA3E1" w:rsidR="00387611" w:rsidRPr="00665DE9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5DE9">
        <w:rPr>
          <w:rFonts w:ascii="Times New Roman" w:hAnsi="Times New Roman" w:cs="Times New Roman"/>
          <w:sz w:val="24"/>
          <w:szCs w:val="24"/>
        </w:rPr>
        <w:t>Zrušuje se obecně závazná vyhláška č. </w:t>
      </w:r>
      <w:r w:rsidR="00F45B18" w:rsidRPr="00665DE9">
        <w:rPr>
          <w:rFonts w:ascii="Times New Roman" w:hAnsi="Times New Roman" w:cs="Times New Roman"/>
          <w:sz w:val="24"/>
          <w:szCs w:val="24"/>
        </w:rPr>
        <w:t>1</w:t>
      </w:r>
      <w:r w:rsidRPr="00665DE9">
        <w:rPr>
          <w:rFonts w:ascii="Times New Roman" w:hAnsi="Times New Roman" w:cs="Times New Roman"/>
          <w:sz w:val="24"/>
          <w:szCs w:val="24"/>
        </w:rPr>
        <w:t>/202</w:t>
      </w:r>
      <w:r w:rsidR="00F45B18" w:rsidRPr="00665DE9">
        <w:rPr>
          <w:rFonts w:ascii="Times New Roman" w:hAnsi="Times New Roman" w:cs="Times New Roman"/>
          <w:sz w:val="24"/>
          <w:szCs w:val="24"/>
        </w:rPr>
        <w:t>5</w:t>
      </w:r>
      <w:r w:rsidRPr="00665DE9">
        <w:rPr>
          <w:rFonts w:ascii="Times New Roman" w:hAnsi="Times New Roman" w:cs="Times New Roman"/>
          <w:sz w:val="24"/>
          <w:szCs w:val="24"/>
        </w:rPr>
        <w:t>, o místním poplatku za odkládání komunálního odpadu z nemovité věci, ze dne 1</w:t>
      </w:r>
      <w:r w:rsidR="00DC2E98" w:rsidRPr="00665DE9">
        <w:rPr>
          <w:rFonts w:ascii="Times New Roman" w:hAnsi="Times New Roman" w:cs="Times New Roman"/>
          <w:sz w:val="24"/>
          <w:szCs w:val="24"/>
        </w:rPr>
        <w:t>0</w:t>
      </w:r>
      <w:r w:rsidRPr="00665DE9">
        <w:rPr>
          <w:rFonts w:ascii="Times New Roman" w:hAnsi="Times New Roman" w:cs="Times New Roman"/>
          <w:sz w:val="24"/>
          <w:szCs w:val="24"/>
        </w:rPr>
        <w:t xml:space="preserve">. </w:t>
      </w:r>
      <w:r w:rsidR="00F45B18" w:rsidRPr="00665DE9">
        <w:rPr>
          <w:rFonts w:ascii="Times New Roman" w:hAnsi="Times New Roman" w:cs="Times New Roman"/>
          <w:sz w:val="24"/>
          <w:szCs w:val="24"/>
        </w:rPr>
        <w:t>února</w:t>
      </w:r>
      <w:r w:rsidRPr="00665DE9">
        <w:rPr>
          <w:rFonts w:ascii="Times New Roman" w:hAnsi="Times New Roman" w:cs="Times New Roman"/>
          <w:sz w:val="24"/>
          <w:szCs w:val="24"/>
        </w:rPr>
        <w:t xml:space="preserve"> 202</w:t>
      </w:r>
      <w:r w:rsidR="00F45B18" w:rsidRPr="00665DE9">
        <w:rPr>
          <w:rFonts w:ascii="Times New Roman" w:hAnsi="Times New Roman" w:cs="Times New Roman"/>
          <w:sz w:val="24"/>
          <w:szCs w:val="24"/>
        </w:rPr>
        <w:t>5</w:t>
      </w:r>
      <w:r w:rsidRPr="00665DE9">
        <w:rPr>
          <w:rFonts w:ascii="Times New Roman" w:hAnsi="Times New Roman" w:cs="Times New Roman"/>
          <w:sz w:val="24"/>
          <w:szCs w:val="24"/>
        </w:rPr>
        <w:t>.</w:t>
      </w:r>
    </w:p>
    <w:p w14:paraId="0FD05D47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  <w:t>Účinnost</w:t>
      </w:r>
    </w:p>
    <w:p w14:paraId="47973746" w14:textId="77777777" w:rsidR="00387611" w:rsidRDefault="001401B7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 dni jejího vyhlášení.</w:t>
      </w:r>
    </w:p>
    <w:p w14:paraId="0F30410A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493BD07C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16B9F333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76B3B04F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667FBD29" w14:textId="77777777" w:rsidR="00387611" w:rsidRDefault="001401B7">
      <w:pPr>
        <w:pStyle w:val="Zkladntext"/>
        <w:spacing w:after="0" w:line="264" w:lineRule="auto"/>
        <w:rPr>
          <w:i/>
        </w:rPr>
      </w:pPr>
      <w:r>
        <w:rPr>
          <w:i/>
        </w:rPr>
        <w:t>……………………………………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  <w:r>
        <w:rPr>
          <w:i/>
        </w:rPr>
        <w:tab/>
      </w:r>
    </w:p>
    <w:p w14:paraId="4D88AE7A" w14:textId="5D21983A" w:rsidR="00387611" w:rsidRDefault="001401B7">
      <w:pPr>
        <w:pStyle w:val="Zkladntext"/>
        <w:tabs>
          <w:tab w:val="left" w:pos="0"/>
        </w:tabs>
        <w:spacing w:before="0" w:after="0"/>
        <w:rPr>
          <w:b/>
          <w:bCs/>
        </w:rPr>
      </w:pPr>
      <w:r>
        <w:rPr>
          <w:b/>
          <w:bCs/>
        </w:rPr>
        <w:t>Marcela Němečková</w:t>
      </w:r>
      <w:r>
        <w:rPr>
          <w:b/>
          <w:bCs/>
        </w:rPr>
        <w:tab/>
      </w:r>
      <w:r w:rsidR="000E0CC8">
        <w:rPr>
          <w:b/>
          <w:bCs/>
        </w:rPr>
        <w:t xml:space="preserve"> v.r.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Zbyněk Hozák</w:t>
      </w:r>
      <w:r w:rsidR="000E0CC8">
        <w:rPr>
          <w:b/>
          <w:bCs/>
        </w:rPr>
        <w:t xml:space="preserve"> v.r.</w:t>
      </w:r>
    </w:p>
    <w:p w14:paraId="0F9A5D55" w14:textId="77777777" w:rsidR="00387611" w:rsidRDefault="001401B7">
      <w:pPr>
        <w:pStyle w:val="Zkladntext"/>
        <w:tabs>
          <w:tab w:val="left" w:pos="0"/>
        </w:tabs>
        <w:spacing w:before="0" w:after="0"/>
      </w:pPr>
      <w:r>
        <w:t>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2FFB45A5" w14:textId="77777777" w:rsidR="00387611" w:rsidRDefault="00387611"/>
    <w:sectPr w:rsidR="00387611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CBC25" w14:textId="77777777" w:rsidR="00B84ED6" w:rsidRDefault="00B84ED6">
      <w:r>
        <w:separator/>
      </w:r>
    </w:p>
  </w:endnote>
  <w:endnote w:type="continuationSeparator" w:id="0">
    <w:p w14:paraId="086094F9" w14:textId="77777777" w:rsidR="00B84ED6" w:rsidRDefault="00B8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CD0BF" w14:textId="77777777" w:rsidR="00B84ED6" w:rsidRDefault="00B84ED6">
      <w:r>
        <w:rPr>
          <w:color w:val="000000"/>
        </w:rPr>
        <w:separator/>
      </w:r>
    </w:p>
  </w:footnote>
  <w:footnote w:type="continuationSeparator" w:id="0">
    <w:p w14:paraId="3AAB3068" w14:textId="77777777" w:rsidR="00B84ED6" w:rsidRDefault="00B84ED6">
      <w:r>
        <w:continuationSeparator/>
      </w:r>
    </w:p>
  </w:footnote>
  <w:footnote w:id="1">
    <w:p w14:paraId="26E9AB4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6D5C8EEB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12E3BC31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10j zákona o místních poplatcích</w:t>
      </w:r>
    </w:p>
  </w:footnote>
  <w:footnote w:id="4">
    <w:p w14:paraId="45B7702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10i zákona o místních poplatcích</w:t>
      </w:r>
    </w:p>
  </w:footnote>
  <w:footnote w:id="5">
    <w:p w14:paraId="29566588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7281D251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796E6B4D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10p zákona o místních poplatcích</w:t>
      </w:r>
    </w:p>
  </w:footnote>
  <w:footnote w:id="8">
    <w:p w14:paraId="1C176F2C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A10AAC0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7C735154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F03EB9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0471E53D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2073FF7F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1D1D76AB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10m odst. 2 zákona o místních poplatcích</w:t>
      </w:r>
    </w:p>
  </w:footnote>
  <w:footnote w:id="15">
    <w:p w14:paraId="0E5E3532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2631" w14:textId="77777777" w:rsidR="001401B7" w:rsidRDefault="001401B7">
    <w:pPr>
      <w:tabs>
        <w:tab w:val="center" w:pos="4536"/>
        <w:tab w:val="right" w:pos="9072"/>
      </w:tabs>
      <w:jc w:val="center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079E8FA6" wp14:editId="68F985F4">
          <wp:simplePos x="0" y="0"/>
          <wp:positionH relativeFrom="column">
            <wp:posOffset>5056503</wp:posOffset>
          </wp:positionH>
          <wp:positionV relativeFrom="paragraph">
            <wp:posOffset>-196211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70925330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4794D9C0" wp14:editId="34727B1C">
          <wp:simplePos x="0" y="0"/>
          <wp:positionH relativeFrom="column">
            <wp:posOffset>-5084</wp:posOffset>
          </wp:positionH>
          <wp:positionV relativeFrom="paragraph">
            <wp:posOffset>-192408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96959062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Calibri"/>
        <w:b/>
        <w:bCs/>
        <w:sz w:val="20"/>
        <w:szCs w:val="20"/>
      </w:rPr>
      <w:t>Obec Kobyly</w:t>
    </w:r>
  </w:p>
  <w:p w14:paraId="77CDFDFD" w14:textId="77777777" w:rsidR="001401B7" w:rsidRDefault="001401B7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Kobyly 9, 463 45 Pěnčín</w:t>
    </w:r>
  </w:p>
  <w:p w14:paraId="3495CB19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</w:pPr>
    <w:r>
      <w:rPr>
        <w:rFonts w:eastAsia="Calibri"/>
        <w:sz w:val="20"/>
        <w:szCs w:val="20"/>
      </w:rPr>
      <w:t xml:space="preserve">tel. 482 728 180, e-mail: </w:t>
    </w:r>
    <w:hyperlink r:id="rId2" w:history="1">
      <w:r>
        <w:rPr>
          <w:rFonts w:eastAsia="Calibri"/>
          <w:color w:val="0563C1"/>
          <w:sz w:val="20"/>
          <w:szCs w:val="20"/>
          <w:u w:val="single"/>
        </w:rPr>
        <w:t>ou@obeckobyly.cz</w:t>
      </w:r>
    </w:hyperlink>
    <w:r>
      <w:rPr>
        <w:rFonts w:eastAsia="Calibri"/>
        <w:sz w:val="20"/>
        <w:szCs w:val="20"/>
      </w:rPr>
      <w:t>, URL: obeckobyly.cz</w:t>
    </w:r>
  </w:p>
  <w:p w14:paraId="719D3F0B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38887558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5F1E"/>
    <w:multiLevelType w:val="multilevel"/>
    <w:tmpl w:val="7E589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1"/>
    <w:rsid w:val="00060383"/>
    <w:rsid w:val="000E0CC8"/>
    <w:rsid w:val="00107E2E"/>
    <w:rsid w:val="001401B7"/>
    <w:rsid w:val="001F09CA"/>
    <w:rsid w:val="00387611"/>
    <w:rsid w:val="00542003"/>
    <w:rsid w:val="00665DE9"/>
    <w:rsid w:val="008C7092"/>
    <w:rsid w:val="00AA564D"/>
    <w:rsid w:val="00B84ED6"/>
    <w:rsid w:val="00DC2E98"/>
    <w:rsid w:val="00E31E08"/>
    <w:rsid w:val="00F4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552"/>
  <w15:docId w15:val="{B13CEAB8-6F62-476C-BECB-AC24749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45B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zbynek</dc:creator>
  <cp:lastModifiedBy>Jaroslav Červa</cp:lastModifiedBy>
  <cp:revision>4</cp:revision>
  <dcterms:created xsi:type="dcterms:W3CDTF">2025-04-25T08:31:00Z</dcterms:created>
  <dcterms:modified xsi:type="dcterms:W3CDTF">2025-04-25T08:32:00Z</dcterms:modified>
</cp:coreProperties>
</file>