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6600" w14:textId="77777777" w:rsidR="00810899" w:rsidRPr="00406201" w:rsidRDefault="00810899" w:rsidP="00810899">
      <w:pPr>
        <w:jc w:val="center"/>
        <w:outlineLvl w:val="0"/>
        <w:rPr>
          <w:rFonts w:ascii="Arial" w:hAnsi="Arial" w:cs="Arial"/>
          <w:b/>
          <w:bCs/>
        </w:rPr>
      </w:pPr>
      <w:r w:rsidRPr="00406201">
        <w:rPr>
          <w:rFonts w:ascii="Arial" w:hAnsi="Arial" w:cs="Arial"/>
          <w:b/>
          <w:bCs/>
        </w:rPr>
        <w:t>STATUTÁRNÍ MĚSTO JABLONEC NAD NISOU</w:t>
      </w:r>
    </w:p>
    <w:p w14:paraId="27D5C560" w14:textId="77777777" w:rsidR="00810899" w:rsidRPr="00406201" w:rsidRDefault="00810899" w:rsidP="00810899">
      <w:pPr>
        <w:jc w:val="center"/>
        <w:outlineLvl w:val="0"/>
        <w:rPr>
          <w:rFonts w:ascii="Arial" w:hAnsi="Arial" w:cs="Arial"/>
          <w:b/>
          <w:bCs/>
        </w:rPr>
      </w:pPr>
      <w:r w:rsidRPr="00406201">
        <w:rPr>
          <w:rFonts w:ascii="Arial" w:hAnsi="Arial" w:cs="Arial"/>
          <w:b/>
          <w:bCs/>
        </w:rPr>
        <w:t>ZASTUPITELSTVO MĚSTA JABLONEC NAD NISOU</w:t>
      </w:r>
    </w:p>
    <w:p w14:paraId="4F01B044" w14:textId="77777777" w:rsidR="00810899" w:rsidRPr="00406201" w:rsidRDefault="00810899" w:rsidP="00C3661D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ED409FB" w14:textId="0FA2537E" w:rsidR="006F5A27" w:rsidRPr="006F5A27" w:rsidRDefault="00F91E1A" w:rsidP="00C3661D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6F5A27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C61B0E4" wp14:editId="67FA7D35">
            <wp:extent cx="523875" cy="790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F9D86" w14:textId="77777777" w:rsidR="006F5A27" w:rsidRPr="006F5A27" w:rsidRDefault="006F5A27" w:rsidP="00C3661D">
      <w:pPr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5B9B187C" w14:textId="77777777" w:rsidR="006F5A27" w:rsidRPr="00406201" w:rsidRDefault="006F5A27" w:rsidP="006F5A27">
      <w:pPr>
        <w:pStyle w:val="Nzev"/>
        <w:spacing w:before="0" w:after="0"/>
        <w:rPr>
          <w:rFonts w:ascii="Arial" w:hAnsi="Arial" w:cs="Arial"/>
          <w:sz w:val="24"/>
          <w:szCs w:val="24"/>
          <w:lang w:val="cs-CZ"/>
        </w:rPr>
      </w:pPr>
      <w:r w:rsidRPr="00406201">
        <w:rPr>
          <w:rFonts w:ascii="Arial" w:hAnsi="Arial" w:cs="Arial"/>
          <w:sz w:val="24"/>
          <w:szCs w:val="24"/>
        </w:rPr>
        <w:t>OBECNĚ ZÁVAZNÁ VYHLÁŠKA</w:t>
      </w:r>
      <w:r w:rsidRPr="00406201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68074228" w14:textId="77777777" w:rsidR="006F5A27" w:rsidRPr="00406201" w:rsidRDefault="006F5A27" w:rsidP="006F5A27">
      <w:pPr>
        <w:pStyle w:val="Nzev"/>
        <w:spacing w:before="0" w:after="0"/>
        <w:rPr>
          <w:rFonts w:ascii="Arial" w:hAnsi="Arial" w:cs="Arial"/>
          <w:sz w:val="24"/>
          <w:szCs w:val="24"/>
        </w:rPr>
      </w:pPr>
      <w:r w:rsidRPr="00406201">
        <w:rPr>
          <w:rFonts w:ascii="Arial" w:hAnsi="Arial" w:cs="Arial"/>
          <w:sz w:val="24"/>
          <w:szCs w:val="24"/>
        </w:rPr>
        <w:t xml:space="preserve">STATUTÁRNÍHO MĚSTA JABLONEC NAD NISOU </w:t>
      </w:r>
    </w:p>
    <w:p w14:paraId="7981F50F" w14:textId="77777777" w:rsidR="005A49FD" w:rsidRPr="00406201" w:rsidRDefault="006F5A27" w:rsidP="006F5A27">
      <w:pPr>
        <w:pStyle w:val="Nzev"/>
        <w:spacing w:before="0" w:after="0"/>
        <w:rPr>
          <w:rFonts w:ascii="Arial" w:hAnsi="Arial" w:cs="Arial"/>
          <w:sz w:val="24"/>
          <w:szCs w:val="24"/>
          <w:lang w:val="cs-CZ"/>
        </w:rPr>
      </w:pPr>
      <w:r w:rsidRPr="00406201">
        <w:rPr>
          <w:rFonts w:ascii="Arial" w:hAnsi="Arial" w:cs="Arial"/>
          <w:sz w:val="24"/>
          <w:szCs w:val="24"/>
          <w:lang w:val="cs-CZ"/>
        </w:rPr>
        <w:t>č. 1/2023</w:t>
      </w:r>
    </w:p>
    <w:p w14:paraId="09A33C4F" w14:textId="77777777" w:rsidR="00AE2263" w:rsidRPr="00406201" w:rsidRDefault="00AE2263" w:rsidP="00AE2263">
      <w:pPr>
        <w:rPr>
          <w:sz w:val="16"/>
          <w:szCs w:val="16"/>
        </w:rPr>
      </w:pPr>
    </w:p>
    <w:p w14:paraId="564D5FEA" w14:textId="77777777" w:rsidR="00AE2263" w:rsidRPr="00406201" w:rsidRDefault="00AE2263" w:rsidP="00AE2263">
      <w:pPr>
        <w:pStyle w:val="Nzev"/>
        <w:spacing w:before="0" w:after="0"/>
        <w:rPr>
          <w:rFonts w:ascii="Arial" w:hAnsi="Arial" w:cs="Arial"/>
          <w:sz w:val="24"/>
          <w:szCs w:val="24"/>
        </w:rPr>
      </w:pPr>
      <w:r w:rsidRPr="00406201">
        <w:rPr>
          <w:rFonts w:ascii="Arial" w:hAnsi="Arial" w:cs="Arial"/>
          <w:sz w:val="24"/>
          <w:szCs w:val="24"/>
        </w:rPr>
        <w:t>o místním poplatku za užívání veřejného prostranství</w:t>
      </w:r>
    </w:p>
    <w:p w14:paraId="71657D34" w14:textId="77777777" w:rsidR="00AE2263" w:rsidRPr="00406201" w:rsidRDefault="00AE2263" w:rsidP="00AE2263">
      <w:pPr>
        <w:keepNext/>
        <w:jc w:val="center"/>
        <w:outlineLvl w:val="1"/>
        <w:rPr>
          <w:rFonts w:ascii="Arial" w:hAnsi="Arial" w:cs="Arial"/>
          <w:bCs/>
          <w:sz w:val="16"/>
          <w:szCs w:val="16"/>
        </w:rPr>
      </w:pPr>
    </w:p>
    <w:p w14:paraId="5D8134FE" w14:textId="77777777" w:rsidR="00AE2263" w:rsidRPr="00E674F6" w:rsidRDefault="00AE2263" w:rsidP="00AE2263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674F6">
        <w:rPr>
          <w:rFonts w:ascii="Arial" w:hAnsi="Arial" w:cs="Arial"/>
          <w:sz w:val="22"/>
          <w:szCs w:val="22"/>
        </w:rPr>
        <w:t>Zastupitelstvo města Jablon</w:t>
      </w:r>
      <w:r w:rsidRPr="00E674F6">
        <w:rPr>
          <w:rFonts w:ascii="Arial" w:hAnsi="Arial" w:cs="Arial"/>
          <w:sz w:val="22"/>
          <w:szCs w:val="22"/>
          <w:lang w:val="cs-CZ"/>
        </w:rPr>
        <w:t xml:space="preserve">ec </w:t>
      </w:r>
      <w:r w:rsidRPr="00E674F6">
        <w:rPr>
          <w:rFonts w:ascii="Arial" w:hAnsi="Arial" w:cs="Arial"/>
          <w:sz w:val="22"/>
          <w:szCs w:val="22"/>
        </w:rPr>
        <w:t xml:space="preserve">nad Nisou se na svém </w:t>
      </w:r>
      <w:r w:rsidRPr="00E674F6">
        <w:rPr>
          <w:rFonts w:ascii="Arial" w:hAnsi="Arial" w:cs="Arial"/>
          <w:sz w:val="22"/>
          <w:szCs w:val="22"/>
          <w:lang w:val="cs-CZ"/>
        </w:rPr>
        <w:t>zasedání</w:t>
      </w:r>
      <w:r w:rsidRPr="00E674F6">
        <w:rPr>
          <w:rFonts w:ascii="Arial" w:hAnsi="Arial" w:cs="Arial"/>
          <w:sz w:val="22"/>
          <w:szCs w:val="22"/>
        </w:rPr>
        <w:t xml:space="preserve"> dne </w:t>
      </w:r>
      <w:r w:rsidR="00541569">
        <w:rPr>
          <w:rFonts w:ascii="Arial" w:hAnsi="Arial" w:cs="Arial"/>
          <w:sz w:val="22"/>
          <w:szCs w:val="22"/>
          <w:lang w:val="cs-CZ"/>
        </w:rPr>
        <w:t>23</w:t>
      </w:r>
      <w:r w:rsidRPr="00E674F6">
        <w:rPr>
          <w:rFonts w:ascii="Arial" w:hAnsi="Arial" w:cs="Arial"/>
          <w:sz w:val="22"/>
          <w:szCs w:val="22"/>
          <w:lang w:val="cs-CZ"/>
        </w:rPr>
        <w:t>. </w:t>
      </w:r>
      <w:r w:rsidR="00541569">
        <w:rPr>
          <w:rFonts w:ascii="Arial" w:hAnsi="Arial" w:cs="Arial"/>
          <w:sz w:val="22"/>
          <w:szCs w:val="22"/>
          <w:lang w:val="cs-CZ"/>
        </w:rPr>
        <w:t>března</w:t>
      </w:r>
      <w:r w:rsidRPr="00E674F6">
        <w:rPr>
          <w:rFonts w:ascii="Arial" w:hAnsi="Arial" w:cs="Arial"/>
          <w:sz w:val="22"/>
          <w:szCs w:val="22"/>
          <w:lang w:val="cs-CZ"/>
        </w:rPr>
        <w:t> 2023</w:t>
      </w:r>
      <w:r w:rsidRPr="00E674F6">
        <w:rPr>
          <w:rFonts w:ascii="Arial" w:hAnsi="Arial" w:cs="Arial"/>
          <w:sz w:val="22"/>
          <w:szCs w:val="22"/>
        </w:rPr>
        <w:t xml:space="preserve"> usnesením </w:t>
      </w:r>
      <w:bookmarkStart w:id="0" w:name="_Hlk22745930"/>
      <w:r w:rsidR="00541569">
        <w:rPr>
          <w:rFonts w:ascii="Arial" w:hAnsi="Arial" w:cs="Arial"/>
          <w:sz w:val="22"/>
          <w:szCs w:val="22"/>
          <w:lang w:val="cs-CZ"/>
        </w:rPr>
        <w:t xml:space="preserve">č. </w:t>
      </w:r>
      <w:r w:rsidRPr="00E674F6">
        <w:rPr>
          <w:rFonts w:ascii="Arial" w:hAnsi="Arial" w:cs="Arial"/>
          <w:sz w:val="22"/>
          <w:szCs w:val="22"/>
          <w:lang w:val="cs-CZ"/>
        </w:rPr>
        <w:t>ZM/</w:t>
      </w:r>
      <w:r w:rsidR="00541569">
        <w:rPr>
          <w:rFonts w:ascii="Arial" w:hAnsi="Arial" w:cs="Arial"/>
          <w:sz w:val="22"/>
          <w:szCs w:val="22"/>
          <w:lang w:val="cs-CZ"/>
        </w:rPr>
        <w:t>42/</w:t>
      </w:r>
      <w:r w:rsidRPr="00E674F6">
        <w:rPr>
          <w:rFonts w:ascii="Arial" w:hAnsi="Arial" w:cs="Arial"/>
          <w:sz w:val="22"/>
          <w:szCs w:val="22"/>
          <w:lang w:val="cs-CZ"/>
        </w:rPr>
        <w:t>2023</w:t>
      </w:r>
      <w:r w:rsidRPr="00E674F6">
        <w:rPr>
          <w:rFonts w:ascii="Arial" w:hAnsi="Arial" w:cs="Arial"/>
          <w:sz w:val="22"/>
          <w:szCs w:val="22"/>
        </w:rPr>
        <w:t xml:space="preserve"> </w:t>
      </w:r>
      <w:bookmarkEnd w:id="0"/>
      <w:r w:rsidRPr="00E674F6">
        <w:rPr>
          <w:rFonts w:ascii="Arial" w:hAnsi="Arial" w:cs="Arial"/>
          <w:sz w:val="22"/>
          <w:szCs w:val="22"/>
        </w:rPr>
        <w:t>usneslo vydat na základě §</w:t>
      </w:r>
      <w:r w:rsidRPr="00E674F6">
        <w:rPr>
          <w:rFonts w:ascii="Arial" w:hAnsi="Arial" w:cs="Arial"/>
          <w:sz w:val="22"/>
          <w:szCs w:val="22"/>
          <w:lang w:val="cs-CZ"/>
        </w:rPr>
        <w:t> </w:t>
      </w:r>
      <w:r w:rsidRPr="00E674F6">
        <w:rPr>
          <w:rFonts w:ascii="Arial" w:hAnsi="Arial" w:cs="Arial"/>
          <w:sz w:val="22"/>
          <w:szCs w:val="22"/>
        </w:rPr>
        <w:t>14</w:t>
      </w:r>
      <w:r w:rsidRPr="00E674F6">
        <w:rPr>
          <w:rFonts w:ascii="Arial" w:hAnsi="Arial" w:cs="Arial"/>
          <w:sz w:val="22"/>
          <w:szCs w:val="22"/>
          <w:lang w:val="cs-CZ"/>
        </w:rPr>
        <w:t xml:space="preserve"> </w:t>
      </w:r>
      <w:r w:rsidRPr="00E674F6">
        <w:rPr>
          <w:rFonts w:ascii="Arial" w:hAnsi="Arial" w:cs="Arial"/>
          <w:sz w:val="22"/>
          <w:szCs w:val="22"/>
        </w:rPr>
        <w:t xml:space="preserve">zákona č. 565/1990 Sb., </w:t>
      </w:r>
      <w:r w:rsidR="00FA5DA5">
        <w:rPr>
          <w:rFonts w:ascii="Arial" w:hAnsi="Arial" w:cs="Arial"/>
          <w:sz w:val="22"/>
          <w:szCs w:val="22"/>
        </w:rPr>
        <w:br/>
      </w:r>
      <w:r w:rsidRPr="00E674F6">
        <w:rPr>
          <w:rFonts w:ascii="Arial" w:hAnsi="Arial" w:cs="Arial"/>
          <w:sz w:val="22"/>
          <w:szCs w:val="22"/>
        </w:rPr>
        <w:t>o místních poplatcích, ve znění pozdějších předpisů</w:t>
      </w:r>
      <w:r w:rsidRPr="00E674F6">
        <w:rPr>
          <w:rFonts w:ascii="Arial" w:hAnsi="Arial" w:cs="Arial"/>
          <w:sz w:val="22"/>
          <w:szCs w:val="22"/>
          <w:lang w:val="cs-CZ"/>
        </w:rPr>
        <w:t xml:space="preserve"> </w:t>
      </w:r>
      <w:bookmarkStart w:id="1" w:name="_Hlk25566474"/>
      <w:r w:rsidRPr="00E674F6">
        <w:rPr>
          <w:rFonts w:ascii="Arial" w:hAnsi="Arial" w:cs="Arial"/>
          <w:sz w:val="22"/>
          <w:szCs w:val="22"/>
          <w:lang w:val="cs-CZ"/>
        </w:rPr>
        <w:t>(dále jen „zákon o místních poplatcích“)</w:t>
      </w:r>
      <w:r w:rsidRPr="00E674F6">
        <w:rPr>
          <w:rFonts w:ascii="Arial" w:hAnsi="Arial" w:cs="Arial"/>
          <w:sz w:val="22"/>
          <w:szCs w:val="22"/>
        </w:rPr>
        <w:t xml:space="preserve">, </w:t>
      </w:r>
      <w:bookmarkEnd w:id="1"/>
      <w:r>
        <w:rPr>
          <w:rFonts w:ascii="Arial" w:hAnsi="Arial" w:cs="Arial"/>
          <w:sz w:val="22"/>
          <w:szCs w:val="22"/>
        </w:rPr>
        <w:br/>
      </w:r>
      <w:r w:rsidRPr="00E674F6">
        <w:rPr>
          <w:rFonts w:ascii="Arial" w:hAnsi="Arial" w:cs="Arial"/>
          <w:sz w:val="22"/>
          <w:szCs w:val="22"/>
        </w:rPr>
        <w:t xml:space="preserve">a v souladu s § 10 písm. d) a § 84 odst. 2 písm. h) zákona č. 128/2000 Sb., o obcích (obecní zřízení), ve znění pozdějších předpisů, tuto obecně závaznou vyhlášku (dále jen </w:t>
      </w:r>
      <w:r w:rsidR="00FA5DA5">
        <w:rPr>
          <w:rFonts w:ascii="Arial" w:hAnsi="Arial" w:cs="Arial"/>
          <w:sz w:val="22"/>
          <w:szCs w:val="22"/>
        </w:rPr>
        <w:br/>
      </w:r>
      <w:r w:rsidRPr="00E674F6">
        <w:rPr>
          <w:rFonts w:ascii="Arial" w:hAnsi="Arial" w:cs="Arial"/>
          <w:sz w:val="22"/>
          <w:szCs w:val="22"/>
        </w:rPr>
        <w:t xml:space="preserve">„tato vyhláška“): </w:t>
      </w:r>
    </w:p>
    <w:p w14:paraId="40DACCEA" w14:textId="77777777" w:rsidR="00AE2263" w:rsidRPr="00406201" w:rsidRDefault="00AE2263" w:rsidP="00AE2263">
      <w:pPr>
        <w:rPr>
          <w:sz w:val="20"/>
          <w:szCs w:val="20"/>
        </w:rPr>
      </w:pPr>
    </w:p>
    <w:p w14:paraId="24F40247" w14:textId="77777777" w:rsidR="00EC3B15" w:rsidRPr="006F5A27" w:rsidRDefault="00EC3B15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Úvodní ustanovení</w:t>
      </w:r>
    </w:p>
    <w:p w14:paraId="40082C65" w14:textId="77777777" w:rsidR="008D4AAF" w:rsidRPr="006F5A27" w:rsidRDefault="008D4AAF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49BE6ED" w14:textId="77777777" w:rsidR="00EC3B15" w:rsidRPr="006F5A27" w:rsidRDefault="00EC3B15" w:rsidP="008D4AAF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Statutární město Jablonec nad Nisou touto vyhláškou zavádí místní poplatek </w:t>
      </w:r>
      <w:r w:rsidR="00EA6751" w:rsidRP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>za užívání veřejného prostranství (dále jen „poplatek“).</w:t>
      </w:r>
    </w:p>
    <w:p w14:paraId="3BF6C978" w14:textId="77777777" w:rsidR="008D2857" w:rsidRPr="006F5A27" w:rsidRDefault="008D2857" w:rsidP="008D285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59BE35A" w14:textId="77777777" w:rsidR="00EC3B15" w:rsidRPr="006F5A27" w:rsidRDefault="00F37DC6" w:rsidP="008D4AAF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Správcem poplatku je</w:t>
      </w:r>
      <w:r w:rsidR="00EC3B15" w:rsidRPr="006F5A27">
        <w:rPr>
          <w:rFonts w:ascii="Arial" w:hAnsi="Arial" w:cs="Arial"/>
          <w:sz w:val="22"/>
          <w:szCs w:val="22"/>
        </w:rPr>
        <w:t xml:space="preserve"> Magistrát města Jablonec nad Nisou.</w:t>
      </w:r>
      <w:r w:rsidR="00EC3B15" w:rsidRPr="006F5A27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6DB69B" w14:textId="77777777" w:rsidR="00EC3B15" w:rsidRPr="006F5A27" w:rsidRDefault="00EC3B15" w:rsidP="008D4AA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4033A04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Čl</w:t>
      </w:r>
      <w:r w:rsidR="005A49FD"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Fonts w:ascii="Arial" w:hAnsi="Arial" w:cs="Arial"/>
          <w:sz w:val="22"/>
          <w:szCs w:val="22"/>
        </w:rPr>
        <w:t xml:space="preserve"> 2</w:t>
      </w:r>
    </w:p>
    <w:p w14:paraId="7AD57FE5" w14:textId="77777777" w:rsidR="00EC3B15" w:rsidRPr="006F5A27" w:rsidRDefault="00EC3B15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Předmět poplatku a poplatník</w:t>
      </w:r>
    </w:p>
    <w:p w14:paraId="6B98693A" w14:textId="77777777" w:rsidR="008D4AAF" w:rsidRPr="006F5A27" w:rsidRDefault="008D4AAF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109CBC8" w14:textId="77777777" w:rsidR="00877A02" w:rsidRPr="006F5A27" w:rsidRDefault="00877A02" w:rsidP="008D4AA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reklamní akce</w:t>
      </w:r>
      <w:r w:rsidR="008D2857"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FDB9F47" w14:textId="77777777" w:rsidR="008D2857" w:rsidRPr="006F5A27" w:rsidRDefault="008D2857" w:rsidP="008D285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77A6F04" w14:textId="77777777" w:rsidR="00EC3B15" w:rsidRPr="006F5A27" w:rsidRDefault="00877A02" w:rsidP="008D4AA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</w:t>
      </w:r>
      <w:r w:rsidR="00EC3B15" w:rsidRPr="006F5A27">
        <w:rPr>
          <w:rFonts w:ascii="Arial" w:hAnsi="Arial" w:cs="Arial"/>
          <w:sz w:val="22"/>
          <w:szCs w:val="22"/>
        </w:rPr>
        <w:t>oplatek za užívání veřejného prostranství platí fyzické i právnické osoby, které užívají veřejné prostranství způsobem uvedeným v</w:t>
      </w:r>
      <w:r w:rsidR="00951B84" w:rsidRPr="006F5A27">
        <w:rPr>
          <w:rFonts w:ascii="Arial" w:hAnsi="Arial" w:cs="Arial"/>
          <w:sz w:val="22"/>
          <w:szCs w:val="22"/>
        </w:rPr>
        <w:t> </w:t>
      </w:r>
      <w:r w:rsidR="00EC3B15" w:rsidRPr="006F5A27">
        <w:rPr>
          <w:rFonts w:ascii="Arial" w:hAnsi="Arial" w:cs="Arial"/>
          <w:sz w:val="22"/>
          <w:szCs w:val="22"/>
        </w:rPr>
        <w:t>odstavci</w:t>
      </w:r>
      <w:r w:rsidR="00951B84" w:rsidRPr="006F5A27">
        <w:rPr>
          <w:rFonts w:ascii="Arial" w:hAnsi="Arial" w:cs="Arial"/>
          <w:sz w:val="22"/>
          <w:szCs w:val="22"/>
        </w:rPr>
        <w:t> </w:t>
      </w:r>
      <w:r w:rsidR="00EC3B15" w:rsidRPr="006F5A27">
        <w:rPr>
          <w:rFonts w:ascii="Arial" w:hAnsi="Arial" w:cs="Arial"/>
          <w:sz w:val="22"/>
          <w:szCs w:val="22"/>
        </w:rPr>
        <w:t>1</w:t>
      </w:r>
      <w:r w:rsidRPr="006F5A27">
        <w:rPr>
          <w:rFonts w:ascii="Arial" w:hAnsi="Arial" w:cs="Arial"/>
          <w:sz w:val="22"/>
          <w:szCs w:val="22"/>
        </w:rPr>
        <w:t xml:space="preserve"> (dále jen „poplatník“)</w:t>
      </w:r>
      <w:r w:rsidR="00EC3B15" w:rsidRPr="006F5A27">
        <w:rPr>
          <w:rFonts w:ascii="Arial" w:hAnsi="Arial" w:cs="Arial"/>
          <w:sz w:val="22"/>
          <w:szCs w:val="22"/>
        </w:rPr>
        <w:t>.</w:t>
      </w:r>
      <w:r w:rsidR="00EC3B15" w:rsidRPr="006F5A2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01A89F" w14:textId="77777777" w:rsidR="00106742" w:rsidRPr="006F5A27" w:rsidRDefault="00106742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DAEB022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b w:val="0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Čl</w:t>
      </w:r>
      <w:r w:rsidR="005A49FD"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Fonts w:ascii="Arial" w:hAnsi="Arial" w:cs="Arial"/>
          <w:sz w:val="22"/>
          <w:szCs w:val="22"/>
        </w:rPr>
        <w:t xml:space="preserve"> 3</w:t>
      </w:r>
    </w:p>
    <w:p w14:paraId="51A7D00F" w14:textId="77777777" w:rsidR="00EC3B15" w:rsidRPr="006F5A27" w:rsidRDefault="00EC3B15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Veřejná prostranství </w:t>
      </w:r>
    </w:p>
    <w:p w14:paraId="2DE5A2C5" w14:textId="77777777" w:rsidR="008D4AAF" w:rsidRPr="006F5A27" w:rsidRDefault="008D4AAF" w:rsidP="008D4AAF">
      <w:pPr>
        <w:pStyle w:val="Nzvylnk"/>
        <w:spacing w:before="0" w:after="0"/>
        <w:rPr>
          <w:rFonts w:ascii="Arial" w:hAnsi="Arial" w:cs="Arial"/>
          <w:b w:val="0"/>
          <w:sz w:val="22"/>
          <w:szCs w:val="22"/>
        </w:rPr>
      </w:pPr>
    </w:p>
    <w:p w14:paraId="5DA238CE" w14:textId="77777777" w:rsidR="00FA22A5" w:rsidRPr="00DB40C2" w:rsidRDefault="00281015" w:rsidP="008D4AAF">
      <w:pPr>
        <w:numPr>
          <w:ilvl w:val="0"/>
          <w:numId w:val="28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Poplatek se platí za užívání veřejných prostranství, která jsou uvedena</w:t>
      </w:r>
      <w:r w:rsidR="00FA22A5" w:rsidRPr="006F5A27">
        <w:rPr>
          <w:rFonts w:ascii="Arial" w:hAnsi="Arial" w:cs="Arial"/>
          <w:sz w:val="22"/>
          <w:szCs w:val="22"/>
        </w:rPr>
        <w:t>:</w:t>
      </w:r>
    </w:p>
    <w:p w14:paraId="336A1D7D" w14:textId="77777777" w:rsidR="00DB40C2" w:rsidRPr="00DB40C2" w:rsidRDefault="00DB40C2" w:rsidP="00DB40C2">
      <w:pPr>
        <w:ind w:left="567"/>
        <w:jc w:val="both"/>
        <w:rPr>
          <w:rFonts w:ascii="Arial" w:hAnsi="Arial" w:cs="Arial"/>
          <w:bCs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,</w:t>
      </w:r>
    </w:p>
    <w:p w14:paraId="08FA1869" w14:textId="77777777" w:rsidR="00FA22A5" w:rsidRPr="006F5A27" w:rsidRDefault="00281015" w:rsidP="00FA22A5">
      <w:pPr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 v příloze č. 1 </w:t>
      </w:r>
      <w:r w:rsidR="00FA22A5" w:rsidRPr="006F5A27">
        <w:rPr>
          <w:rFonts w:ascii="Arial" w:hAnsi="Arial" w:cs="Arial"/>
          <w:sz w:val="22"/>
          <w:szCs w:val="22"/>
        </w:rPr>
        <w:t xml:space="preserve">– </w:t>
      </w:r>
      <w:r w:rsidR="00291FD5" w:rsidRPr="006F5A27">
        <w:rPr>
          <w:rFonts w:ascii="Arial" w:hAnsi="Arial" w:cs="Arial"/>
          <w:sz w:val="22"/>
          <w:szCs w:val="22"/>
        </w:rPr>
        <w:t>J</w:t>
      </w:r>
      <w:r w:rsidR="00FA22A5" w:rsidRPr="006F5A27">
        <w:rPr>
          <w:rFonts w:ascii="Arial" w:hAnsi="Arial" w:cs="Arial"/>
          <w:sz w:val="22"/>
          <w:szCs w:val="22"/>
        </w:rPr>
        <w:t xml:space="preserve">menovitý </w:t>
      </w:r>
      <w:r w:rsidRPr="006F5A27">
        <w:rPr>
          <w:rFonts w:ascii="Arial" w:hAnsi="Arial" w:cs="Arial"/>
          <w:sz w:val="22"/>
          <w:szCs w:val="22"/>
        </w:rPr>
        <w:t>seznam ulic</w:t>
      </w:r>
    </w:p>
    <w:p w14:paraId="7D871901" w14:textId="77777777" w:rsidR="00FA22A5" w:rsidRPr="006F5A27" w:rsidRDefault="00FA22A5" w:rsidP="00FA22A5">
      <w:pPr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 v příloze č. 2 </w:t>
      </w:r>
      <w:bookmarkStart w:id="2" w:name="_Hlk108695914"/>
      <w:r w:rsidRPr="006F5A27">
        <w:rPr>
          <w:rFonts w:ascii="Arial" w:hAnsi="Arial" w:cs="Arial"/>
          <w:sz w:val="22"/>
          <w:szCs w:val="22"/>
        </w:rPr>
        <w:t>–</w:t>
      </w:r>
      <w:bookmarkEnd w:id="2"/>
      <w:r w:rsidRPr="006F5A27">
        <w:rPr>
          <w:rFonts w:ascii="Arial" w:hAnsi="Arial" w:cs="Arial"/>
          <w:sz w:val="22"/>
          <w:szCs w:val="22"/>
        </w:rPr>
        <w:t xml:space="preserve"> </w:t>
      </w:r>
      <w:r w:rsidR="00291FD5" w:rsidRPr="006F5A27">
        <w:rPr>
          <w:rFonts w:ascii="Arial" w:hAnsi="Arial" w:cs="Arial"/>
          <w:sz w:val="22"/>
          <w:szCs w:val="22"/>
        </w:rPr>
        <w:t>G</w:t>
      </w:r>
      <w:r w:rsidRPr="006F5A27">
        <w:rPr>
          <w:rFonts w:ascii="Arial" w:hAnsi="Arial" w:cs="Arial"/>
          <w:sz w:val="22"/>
          <w:szCs w:val="22"/>
        </w:rPr>
        <w:t xml:space="preserve">rafické vyznačení pozemkových parcel </w:t>
      </w:r>
    </w:p>
    <w:p w14:paraId="42D749A7" w14:textId="77777777" w:rsidR="00FA22A5" w:rsidRPr="006F5A27" w:rsidRDefault="00FA22A5" w:rsidP="00FA22A5">
      <w:pPr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 </w:t>
      </w:r>
      <w:r w:rsidR="00291FD5" w:rsidRPr="006F5A27">
        <w:rPr>
          <w:rFonts w:ascii="Arial" w:hAnsi="Arial" w:cs="Arial"/>
          <w:sz w:val="22"/>
          <w:szCs w:val="22"/>
        </w:rPr>
        <w:t xml:space="preserve">v příloze č. 3 – Seznam </w:t>
      </w:r>
      <w:r w:rsidR="001635A9" w:rsidRPr="006F5A27">
        <w:rPr>
          <w:rFonts w:ascii="Arial" w:hAnsi="Arial" w:cs="Arial"/>
          <w:sz w:val="22"/>
          <w:szCs w:val="22"/>
        </w:rPr>
        <w:t>pozemkových parcel</w:t>
      </w:r>
      <w:r w:rsidR="00291FD5" w:rsidRPr="006F5A27">
        <w:rPr>
          <w:rFonts w:ascii="Arial" w:hAnsi="Arial" w:cs="Arial"/>
          <w:sz w:val="22"/>
          <w:szCs w:val="22"/>
        </w:rPr>
        <w:t xml:space="preserve"> (vč. seznamu parků)</w:t>
      </w:r>
    </w:p>
    <w:p w14:paraId="5831631C" w14:textId="77777777" w:rsidR="00FA22A5" w:rsidRPr="006F5A27" w:rsidRDefault="00FA22A5" w:rsidP="00FA22A5">
      <w:pPr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 v příloze</w:t>
      </w:r>
      <w:r w:rsidR="00281015" w:rsidRPr="006F5A27">
        <w:rPr>
          <w:rFonts w:ascii="Arial" w:hAnsi="Arial" w:cs="Arial"/>
          <w:sz w:val="22"/>
          <w:szCs w:val="22"/>
        </w:rPr>
        <w:t xml:space="preserve"> č. </w:t>
      </w:r>
      <w:r w:rsidR="00146ED2" w:rsidRPr="006F5A27">
        <w:rPr>
          <w:rFonts w:ascii="Arial" w:hAnsi="Arial" w:cs="Arial"/>
          <w:sz w:val="22"/>
          <w:szCs w:val="22"/>
        </w:rPr>
        <w:t>4</w:t>
      </w:r>
      <w:r w:rsidR="00281015" w:rsidRPr="006F5A27">
        <w:rPr>
          <w:rFonts w:ascii="Arial" w:hAnsi="Arial" w:cs="Arial"/>
          <w:sz w:val="22"/>
          <w:szCs w:val="22"/>
        </w:rPr>
        <w:t xml:space="preserve"> </w:t>
      </w:r>
      <w:r w:rsidRPr="006F5A27">
        <w:rPr>
          <w:rFonts w:ascii="Arial" w:hAnsi="Arial" w:cs="Arial"/>
          <w:sz w:val="22"/>
          <w:szCs w:val="22"/>
        </w:rPr>
        <w:t xml:space="preserve">– </w:t>
      </w:r>
      <w:r w:rsidR="00291FD5" w:rsidRPr="006F5A27">
        <w:rPr>
          <w:rFonts w:ascii="Arial" w:hAnsi="Arial" w:cs="Arial"/>
          <w:sz w:val="22"/>
          <w:szCs w:val="22"/>
        </w:rPr>
        <w:t>J</w:t>
      </w:r>
      <w:r w:rsidRPr="006F5A27">
        <w:rPr>
          <w:rFonts w:ascii="Arial" w:hAnsi="Arial" w:cs="Arial"/>
          <w:sz w:val="22"/>
          <w:szCs w:val="22"/>
        </w:rPr>
        <w:t>menovité vymezení pěší z</w:t>
      </w:r>
      <w:r w:rsidR="00281015" w:rsidRPr="006F5A27">
        <w:rPr>
          <w:rFonts w:ascii="Arial" w:hAnsi="Arial" w:cs="Arial"/>
          <w:sz w:val="22"/>
          <w:szCs w:val="22"/>
        </w:rPr>
        <w:t>óny</w:t>
      </w:r>
    </w:p>
    <w:p w14:paraId="79B40209" w14:textId="77777777" w:rsidR="00406201" w:rsidRDefault="00406201" w:rsidP="00291FD5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9BEFD72" w14:textId="77777777" w:rsidR="00281015" w:rsidRDefault="00281015" w:rsidP="00291FD5">
      <w:pPr>
        <w:ind w:left="56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Tyto přílohy tvoří nedílnou součást této vyhlášky. </w:t>
      </w:r>
    </w:p>
    <w:p w14:paraId="7F0DC0B9" w14:textId="77777777" w:rsidR="00EC3B15" w:rsidRPr="00810899" w:rsidRDefault="00EC3B15" w:rsidP="008D4AAF">
      <w:pPr>
        <w:numPr>
          <w:ilvl w:val="0"/>
          <w:numId w:val="28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lastRenderedPageBreak/>
        <w:t>Pro účely této vyhlášky se za veřejné prostranství považují i chodníky přiléhající k</w:t>
      </w:r>
      <w:r w:rsidR="002C15FC" w:rsidRPr="006F5A27">
        <w:rPr>
          <w:rFonts w:ascii="Arial" w:hAnsi="Arial" w:cs="Arial"/>
          <w:sz w:val="22"/>
          <w:szCs w:val="22"/>
        </w:rPr>
        <w:t> </w:t>
      </w:r>
      <w:r w:rsidRPr="006F5A27">
        <w:rPr>
          <w:rFonts w:ascii="Arial" w:hAnsi="Arial" w:cs="Arial"/>
          <w:sz w:val="22"/>
          <w:szCs w:val="22"/>
        </w:rPr>
        <w:t>ulicím</w:t>
      </w:r>
      <w:r w:rsidR="002C15FC" w:rsidRPr="006F5A27">
        <w:rPr>
          <w:rFonts w:ascii="Arial" w:hAnsi="Arial" w:cs="Arial"/>
          <w:sz w:val="22"/>
          <w:szCs w:val="22"/>
        </w:rPr>
        <w:t>,</w:t>
      </w:r>
      <w:r w:rsidRPr="006F5A27">
        <w:rPr>
          <w:rFonts w:ascii="Arial" w:hAnsi="Arial" w:cs="Arial"/>
          <w:sz w:val="22"/>
          <w:szCs w:val="22"/>
        </w:rPr>
        <w:t xml:space="preserve"> uvedeným v příloze č. 1.</w:t>
      </w:r>
    </w:p>
    <w:p w14:paraId="4DA76FE5" w14:textId="77777777" w:rsidR="00810899" w:rsidRPr="006F5A27" w:rsidRDefault="00810899" w:rsidP="00810899">
      <w:pPr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2B7C733E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Čl</w:t>
      </w:r>
      <w:r w:rsidR="004B5B63"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Fonts w:ascii="Arial" w:hAnsi="Arial" w:cs="Arial"/>
          <w:sz w:val="22"/>
          <w:szCs w:val="22"/>
        </w:rPr>
        <w:t xml:space="preserve"> 4</w:t>
      </w:r>
    </w:p>
    <w:p w14:paraId="605DDD33" w14:textId="77777777" w:rsidR="00EC3B15" w:rsidRPr="006F5A27" w:rsidRDefault="00EC3B15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Ohlašovací povinnost</w:t>
      </w:r>
    </w:p>
    <w:p w14:paraId="0BFBD8E7" w14:textId="77777777" w:rsidR="008D4AAF" w:rsidRPr="006F5A27" w:rsidRDefault="008D4AAF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7BCD48F" w14:textId="77777777" w:rsidR="00EC3B15" w:rsidRPr="006F5A27" w:rsidRDefault="00EC3B15" w:rsidP="008D4AAF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2 dny před zahájením užívání veřejného prostranství. V případě užívání veřejného prostranství po dobu kratší, než 7 dní, je povinen splnit ohlašovací povinnost nejpozději v den zahájení užívání veřejného prostranství. Pokud tento den připadne </w:t>
      </w:r>
      <w:r w:rsidR="00B00FBB" w:rsidRP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>na sobotu, neděli nebo státem uznaný svátek, je poplatník povinen splnit ohlašovací povinnost nejblíže následující pracovní den.</w:t>
      </w:r>
    </w:p>
    <w:p w14:paraId="02334619" w14:textId="77777777" w:rsidR="008D2857" w:rsidRPr="006F5A27" w:rsidRDefault="008D2857" w:rsidP="008D285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414DFE3" w14:textId="77777777" w:rsidR="00EC3B15" w:rsidRPr="006F5A27" w:rsidRDefault="00EC3B15" w:rsidP="008D4AAF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V ohlášení poplatník uvede</w:t>
      </w:r>
      <w:r w:rsidRPr="006F5A2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FDDC0CA" w14:textId="77777777" w:rsidR="002C15FC" w:rsidRPr="006F5A27" w:rsidRDefault="002C15FC" w:rsidP="008D4AAF">
      <w:pPr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</w:t>
      </w:r>
      <w:r w:rsidR="00B00FBB" w:rsidRP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>pro doručování; právnická osoba uvede též osoby, které jsou jejím jménem oprávněny jednat v poplatkových věcech,</w:t>
      </w:r>
    </w:p>
    <w:p w14:paraId="6939CE20" w14:textId="77777777" w:rsidR="002C15FC" w:rsidRPr="006F5A27" w:rsidRDefault="002C15FC" w:rsidP="008D4AAF">
      <w:pPr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69A5A0E3" w14:textId="77777777" w:rsidR="004D5E72" w:rsidRPr="006F5A27" w:rsidRDefault="002C15FC" w:rsidP="008D4AAF">
      <w:pPr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další údaje rozhodné pro stanovení poplatku, zejména předpokládanou dobu, způsob, místo a</w:t>
      </w:r>
      <w:r w:rsidR="00E16ED9" w:rsidRPr="006F5A27">
        <w:rPr>
          <w:rFonts w:ascii="Arial" w:hAnsi="Arial" w:cs="Arial"/>
          <w:sz w:val="22"/>
          <w:szCs w:val="22"/>
        </w:rPr>
        <w:t xml:space="preserve"> </w:t>
      </w:r>
      <w:r w:rsidRPr="006F5A27">
        <w:rPr>
          <w:rFonts w:ascii="Arial" w:hAnsi="Arial" w:cs="Arial"/>
          <w:sz w:val="22"/>
          <w:szCs w:val="22"/>
        </w:rPr>
        <w:t xml:space="preserve">výměru užívání veřejného prostranství, včetně skutečností </w:t>
      </w:r>
      <w:r w:rsidR="00B550A2" w:rsidRPr="006F5A27">
        <w:rPr>
          <w:rFonts w:ascii="Arial" w:hAnsi="Arial" w:cs="Arial"/>
          <w:sz w:val="22"/>
          <w:szCs w:val="22"/>
        </w:rPr>
        <w:t xml:space="preserve">zakládajících </w:t>
      </w:r>
      <w:r w:rsidRPr="006F5A27">
        <w:rPr>
          <w:rFonts w:ascii="Arial" w:hAnsi="Arial" w:cs="Arial"/>
          <w:sz w:val="22"/>
          <w:szCs w:val="22"/>
        </w:rPr>
        <w:t>vznik nároku na případnou úlevu nebo osvobození od poplatku</w:t>
      </w:r>
      <w:r w:rsidR="004D5E72" w:rsidRPr="006F5A27">
        <w:rPr>
          <w:rFonts w:ascii="Arial" w:hAnsi="Arial" w:cs="Arial"/>
          <w:sz w:val="22"/>
          <w:szCs w:val="22"/>
        </w:rPr>
        <w:t>,</w:t>
      </w:r>
    </w:p>
    <w:p w14:paraId="121A2558" w14:textId="77777777" w:rsidR="002C15FC" w:rsidRPr="006F5A27" w:rsidRDefault="004D5E72" w:rsidP="008D4AAF">
      <w:pPr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zvolenou variantu paušální částky, pokud je </w:t>
      </w:r>
      <w:r w:rsidR="00C033F0" w:rsidRPr="006F5A27">
        <w:rPr>
          <w:rFonts w:ascii="Arial" w:hAnsi="Arial" w:cs="Arial"/>
          <w:sz w:val="22"/>
          <w:szCs w:val="22"/>
        </w:rPr>
        <w:t xml:space="preserve">u daného způsobu užívání veřejného prostranství </w:t>
      </w:r>
      <w:r w:rsidRPr="006F5A27">
        <w:rPr>
          <w:rFonts w:ascii="Arial" w:hAnsi="Arial" w:cs="Arial"/>
          <w:sz w:val="22"/>
          <w:szCs w:val="22"/>
        </w:rPr>
        <w:t xml:space="preserve">tato možnost </w:t>
      </w:r>
      <w:r w:rsidR="00C033F0" w:rsidRPr="006F5A27">
        <w:rPr>
          <w:rFonts w:ascii="Arial" w:hAnsi="Arial" w:cs="Arial"/>
          <w:sz w:val="22"/>
          <w:szCs w:val="22"/>
        </w:rPr>
        <w:t>stanovena</w:t>
      </w:r>
      <w:r w:rsidR="002C15FC" w:rsidRPr="006F5A27">
        <w:rPr>
          <w:rFonts w:ascii="Arial" w:hAnsi="Arial" w:cs="Arial"/>
          <w:sz w:val="22"/>
          <w:szCs w:val="22"/>
        </w:rPr>
        <w:t>.</w:t>
      </w:r>
    </w:p>
    <w:p w14:paraId="101764A2" w14:textId="77777777" w:rsidR="008D2857" w:rsidRPr="006F5A27" w:rsidRDefault="008D2857" w:rsidP="008D2857">
      <w:pPr>
        <w:ind w:left="1021"/>
        <w:jc w:val="both"/>
        <w:rPr>
          <w:rFonts w:ascii="Arial" w:hAnsi="Arial" w:cs="Arial"/>
          <w:sz w:val="22"/>
          <w:szCs w:val="22"/>
        </w:rPr>
      </w:pPr>
    </w:p>
    <w:p w14:paraId="6C7C4F26" w14:textId="77777777" w:rsidR="002C15FC" w:rsidRPr="006F5A27" w:rsidRDefault="002C15FC" w:rsidP="008D4AAF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6F5A27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7F55CC3" w14:textId="77777777" w:rsidR="008D2857" w:rsidRPr="006F5A27" w:rsidRDefault="008D2857" w:rsidP="008D285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AF49DB4" w14:textId="77777777" w:rsidR="002C15FC" w:rsidRPr="006F5A27" w:rsidRDefault="002C15FC" w:rsidP="008D4AAF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6F5A2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52B56B" w14:textId="77777777" w:rsidR="00A9194A" w:rsidRPr="006F5A27" w:rsidRDefault="00A9194A" w:rsidP="008D4AA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1069819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Čl</w:t>
      </w:r>
      <w:r w:rsidR="004B5B63"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Fonts w:ascii="Arial" w:hAnsi="Arial" w:cs="Arial"/>
          <w:sz w:val="22"/>
          <w:szCs w:val="22"/>
        </w:rPr>
        <w:t xml:space="preserve"> </w:t>
      </w:r>
      <w:r w:rsidR="006E3E77" w:rsidRPr="006F5A27">
        <w:rPr>
          <w:rFonts w:ascii="Arial" w:hAnsi="Arial" w:cs="Arial"/>
          <w:sz w:val="22"/>
          <w:szCs w:val="22"/>
        </w:rPr>
        <w:t>5</w:t>
      </w:r>
    </w:p>
    <w:p w14:paraId="3505C2D6" w14:textId="77777777" w:rsidR="00EC3B15" w:rsidRPr="006F5A27" w:rsidRDefault="00EC3B15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Sazba poplatku</w:t>
      </w:r>
    </w:p>
    <w:p w14:paraId="391057B8" w14:textId="77777777" w:rsidR="008D4AAF" w:rsidRPr="006F5A27" w:rsidRDefault="008D4AAF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3020EBA" w14:textId="77777777" w:rsidR="00EC3B15" w:rsidRPr="006F5A27" w:rsidRDefault="00EC3B15" w:rsidP="008D4AA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Sazba poplatku činí za každý i započatý m</w:t>
      </w:r>
      <w:r w:rsidRPr="006F5A27">
        <w:rPr>
          <w:rFonts w:ascii="Arial" w:hAnsi="Arial" w:cs="Arial"/>
          <w:sz w:val="22"/>
          <w:szCs w:val="22"/>
          <w:vertAlign w:val="superscript"/>
        </w:rPr>
        <w:t>2</w:t>
      </w:r>
      <w:r w:rsidRPr="006F5A27">
        <w:rPr>
          <w:rFonts w:ascii="Arial" w:hAnsi="Arial" w:cs="Arial"/>
          <w:sz w:val="22"/>
          <w:szCs w:val="22"/>
        </w:rPr>
        <w:t xml:space="preserve"> a každý i započatý den užívání veřejného prostranství:</w:t>
      </w:r>
    </w:p>
    <w:p w14:paraId="40FBCA17" w14:textId="77777777" w:rsidR="00EC3B15" w:rsidRPr="006F5A27" w:rsidRDefault="00EC3B15" w:rsidP="001E0DC0">
      <w:pPr>
        <w:numPr>
          <w:ilvl w:val="0"/>
          <w:numId w:val="29"/>
        </w:numPr>
        <w:tabs>
          <w:tab w:val="left" w:pos="1080"/>
          <w:tab w:val="left" w:pos="7920"/>
          <w:tab w:val="right" w:pos="9072"/>
        </w:tabs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provádění výkopových prací</w:t>
      </w:r>
      <w:r w:rsidRPr="006F5A27">
        <w:rPr>
          <w:rFonts w:ascii="Arial" w:hAnsi="Arial" w:cs="Arial"/>
          <w:sz w:val="22"/>
          <w:szCs w:val="22"/>
        </w:rPr>
        <w:tab/>
      </w:r>
      <w:r w:rsidRPr="006F5A27">
        <w:rPr>
          <w:rFonts w:ascii="Arial" w:hAnsi="Arial" w:cs="Arial"/>
          <w:sz w:val="22"/>
          <w:szCs w:val="22"/>
        </w:rPr>
        <w:tab/>
        <w:t>10 Kč</w:t>
      </w:r>
    </w:p>
    <w:p w14:paraId="1684AA00" w14:textId="77777777" w:rsidR="00EC3B15" w:rsidRPr="006F5A27" w:rsidRDefault="00EC3B15" w:rsidP="001E0DC0">
      <w:pPr>
        <w:numPr>
          <w:ilvl w:val="0"/>
          <w:numId w:val="29"/>
        </w:numPr>
        <w:tabs>
          <w:tab w:val="left" w:pos="1080"/>
          <w:tab w:val="left" w:pos="7920"/>
          <w:tab w:val="right" w:pos="9072"/>
        </w:tabs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umístění stavební</w:t>
      </w:r>
      <w:r w:rsidR="00053F20" w:rsidRPr="006F5A27">
        <w:rPr>
          <w:rFonts w:ascii="Arial" w:hAnsi="Arial" w:cs="Arial"/>
          <w:sz w:val="22"/>
          <w:szCs w:val="22"/>
        </w:rPr>
        <w:t>c</w:t>
      </w:r>
      <w:r w:rsidRPr="006F5A27">
        <w:rPr>
          <w:rFonts w:ascii="Arial" w:hAnsi="Arial" w:cs="Arial"/>
          <w:sz w:val="22"/>
          <w:szCs w:val="22"/>
        </w:rPr>
        <w:t>h zařízení</w:t>
      </w:r>
      <w:r w:rsidRPr="006F5A27">
        <w:rPr>
          <w:rFonts w:ascii="Arial" w:hAnsi="Arial" w:cs="Arial"/>
          <w:sz w:val="22"/>
          <w:szCs w:val="22"/>
        </w:rPr>
        <w:tab/>
      </w:r>
      <w:r w:rsidR="00EE4AE4" w:rsidRPr="006F5A27">
        <w:rPr>
          <w:rFonts w:ascii="Arial" w:hAnsi="Arial" w:cs="Arial"/>
          <w:sz w:val="22"/>
          <w:szCs w:val="22"/>
        </w:rPr>
        <w:tab/>
      </w:r>
      <w:r w:rsidRPr="006F5A27">
        <w:rPr>
          <w:rFonts w:ascii="Arial" w:hAnsi="Arial" w:cs="Arial"/>
          <w:sz w:val="22"/>
          <w:szCs w:val="22"/>
        </w:rPr>
        <w:t>2 Kč</w:t>
      </w:r>
    </w:p>
    <w:p w14:paraId="7A7A8D13" w14:textId="77777777" w:rsidR="00FB6465" w:rsidRPr="006F5A27" w:rsidRDefault="00EC3B15" w:rsidP="008D4AAF">
      <w:pPr>
        <w:numPr>
          <w:ilvl w:val="0"/>
          <w:numId w:val="29"/>
        </w:numPr>
        <w:tabs>
          <w:tab w:val="left" w:pos="1080"/>
          <w:tab w:val="left" w:pos="7920"/>
          <w:tab w:val="right" w:pos="9180"/>
        </w:tabs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umístění stavební</w:t>
      </w:r>
      <w:r w:rsidR="00053F20" w:rsidRPr="006F5A27">
        <w:rPr>
          <w:rFonts w:ascii="Arial" w:hAnsi="Arial" w:cs="Arial"/>
          <w:sz w:val="22"/>
          <w:szCs w:val="22"/>
        </w:rPr>
        <w:t>c</w:t>
      </w:r>
      <w:r w:rsidRPr="006F5A27">
        <w:rPr>
          <w:rFonts w:ascii="Arial" w:hAnsi="Arial" w:cs="Arial"/>
          <w:sz w:val="22"/>
          <w:szCs w:val="22"/>
        </w:rPr>
        <w:t>h zařízení za účelem opravy pláště budovy</w:t>
      </w:r>
    </w:p>
    <w:p w14:paraId="4A831241" w14:textId="77777777" w:rsidR="005C6048" w:rsidRPr="006F5A27" w:rsidRDefault="00FB6465" w:rsidP="008D4AAF">
      <w:pPr>
        <w:tabs>
          <w:tab w:val="left" w:pos="993"/>
          <w:tab w:val="left" w:pos="1077"/>
          <w:tab w:val="left" w:pos="7920"/>
          <w:tab w:val="right" w:pos="9180"/>
        </w:tabs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ab/>
      </w:r>
      <w:r w:rsidRPr="006F5A27">
        <w:rPr>
          <w:rFonts w:ascii="Arial" w:hAnsi="Arial" w:cs="Arial"/>
          <w:sz w:val="22"/>
          <w:szCs w:val="22"/>
        </w:rPr>
        <w:tab/>
        <w:t>(lešení, lávky, …)</w:t>
      </w:r>
    </w:p>
    <w:p w14:paraId="2160274D" w14:textId="77777777" w:rsidR="00EC3B15" w:rsidRPr="006F5A27" w:rsidRDefault="001928D8" w:rsidP="001E0DC0">
      <w:pPr>
        <w:tabs>
          <w:tab w:val="right" w:pos="9072"/>
        </w:tabs>
        <w:ind w:left="1276" w:hanging="17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- </w:t>
      </w:r>
      <w:r w:rsidR="0014354D" w:rsidRPr="006F5A27">
        <w:rPr>
          <w:rFonts w:ascii="Arial" w:hAnsi="Arial" w:cs="Arial"/>
          <w:sz w:val="22"/>
          <w:szCs w:val="22"/>
        </w:rPr>
        <w:t xml:space="preserve"> </w:t>
      </w:r>
      <w:r w:rsidR="00EC3B15" w:rsidRPr="006F5A27">
        <w:rPr>
          <w:rFonts w:ascii="Arial" w:hAnsi="Arial" w:cs="Arial"/>
          <w:sz w:val="22"/>
          <w:szCs w:val="22"/>
        </w:rPr>
        <w:t>v době od 91 do 180 dnů od započetí užíván</w:t>
      </w:r>
      <w:r w:rsidRPr="006F5A27">
        <w:rPr>
          <w:rFonts w:ascii="Arial" w:hAnsi="Arial" w:cs="Arial"/>
          <w:sz w:val="22"/>
          <w:szCs w:val="22"/>
        </w:rPr>
        <w:t>í veřejného prostranství</w:t>
      </w:r>
      <w:r w:rsidR="005C6048" w:rsidRPr="006F5A27">
        <w:rPr>
          <w:rFonts w:ascii="Arial" w:hAnsi="Arial" w:cs="Arial"/>
          <w:sz w:val="22"/>
          <w:szCs w:val="22"/>
        </w:rPr>
        <w:tab/>
      </w:r>
      <w:r w:rsidR="00EC3B15" w:rsidRPr="006F5A27">
        <w:rPr>
          <w:rFonts w:ascii="Arial" w:hAnsi="Arial" w:cs="Arial"/>
          <w:sz w:val="22"/>
          <w:szCs w:val="22"/>
        </w:rPr>
        <w:t>5 Kč</w:t>
      </w:r>
    </w:p>
    <w:p w14:paraId="00D066BB" w14:textId="77777777" w:rsidR="00EC3B15" w:rsidRPr="006F5A27" w:rsidRDefault="001928D8" w:rsidP="001E0DC0">
      <w:pPr>
        <w:tabs>
          <w:tab w:val="left" w:pos="1080"/>
          <w:tab w:val="left" w:pos="1418"/>
          <w:tab w:val="right" w:pos="9072"/>
        </w:tabs>
        <w:ind w:left="1276" w:hanging="142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- </w:t>
      </w:r>
      <w:r w:rsidR="0014354D" w:rsidRPr="006F5A27">
        <w:rPr>
          <w:rFonts w:ascii="Arial" w:hAnsi="Arial" w:cs="Arial"/>
          <w:sz w:val="22"/>
          <w:szCs w:val="22"/>
        </w:rPr>
        <w:t xml:space="preserve"> </w:t>
      </w:r>
      <w:r w:rsidR="00EC3B15" w:rsidRPr="006F5A27">
        <w:rPr>
          <w:rFonts w:ascii="Arial" w:hAnsi="Arial" w:cs="Arial"/>
          <w:sz w:val="22"/>
          <w:szCs w:val="22"/>
        </w:rPr>
        <w:t>v době po 180 dnech od započetí</w:t>
      </w:r>
      <w:r w:rsidR="005C6048" w:rsidRPr="006F5A27">
        <w:rPr>
          <w:rFonts w:ascii="Arial" w:hAnsi="Arial" w:cs="Arial"/>
          <w:sz w:val="22"/>
          <w:szCs w:val="22"/>
        </w:rPr>
        <w:t xml:space="preserve"> užívání veřejného</w:t>
      </w:r>
      <w:r w:rsidR="0014354D" w:rsidRPr="006F5A27">
        <w:rPr>
          <w:rFonts w:ascii="Arial" w:hAnsi="Arial" w:cs="Arial"/>
          <w:sz w:val="22"/>
          <w:szCs w:val="22"/>
        </w:rPr>
        <w:t xml:space="preserve"> </w:t>
      </w:r>
      <w:r w:rsidR="005C6048" w:rsidRPr="006F5A27">
        <w:rPr>
          <w:rFonts w:ascii="Arial" w:hAnsi="Arial" w:cs="Arial"/>
          <w:sz w:val="22"/>
          <w:szCs w:val="22"/>
        </w:rPr>
        <w:t>prostranství</w:t>
      </w:r>
      <w:r w:rsidRPr="006F5A27">
        <w:rPr>
          <w:rFonts w:ascii="Arial" w:hAnsi="Arial" w:cs="Arial"/>
          <w:sz w:val="22"/>
          <w:szCs w:val="22"/>
        </w:rPr>
        <w:tab/>
      </w:r>
      <w:r w:rsidR="00EC3B15" w:rsidRPr="006F5A27">
        <w:rPr>
          <w:rFonts w:ascii="Arial" w:hAnsi="Arial" w:cs="Arial"/>
          <w:sz w:val="22"/>
          <w:szCs w:val="22"/>
        </w:rPr>
        <w:t>10 Kč</w:t>
      </w:r>
    </w:p>
    <w:p w14:paraId="5601B86C" w14:textId="77777777" w:rsidR="00EC3B15" w:rsidRPr="006F5A27" w:rsidRDefault="00EC3B15" w:rsidP="001E0DC0">
      <w:pPr>
        <w:numPr>
          <w:ilvl w:val="0"/>
          <w:numId w:val="29"/>
        </w:numPr>
        <w:tabs>
          <w:tab w:val="left" w:pos="1080"/>
          <w:tab w:val="right" w:pos="9072"/>
        </w:tabs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umístění skládek</w:t>
      </w:r>
      <w:r w:rsidRPr="006F5A27">
        <w:rPr>
          <w:rFonts w:ascii="Arial" w:hAnsi="Arial" w:cs="Arial"/>
          <w:sz w:val="22"/>
          <w:szCs w:val="22"/>
        </w:rPr>
        <w:tab/>
        <w:t>10 Kč</w:t>
      </w:r>
    </w:p>
    <w:p w14:paraId="1B0CF2AF" w14:textId="77777777" w:rsidR="00EC3B15" w:rsidRPr="006F5A27" w:rsidRDefault="00EC3B15" w:rsidP="00CF5E06">
      <w:pPr>
        <w:numPr>
          <w:ilvl w:val="0"/>
          <w:numId w:val="29"/>
        </w:numPr>
        <w:tabs>
          <w:tab w:val="left" w:pos="1080"/>
          <w:tab w:val="left" w:pos="7938"/>
          <w:tab w:val="right" w:pos="9072"/>
        </w:tabs>
        <w:ind w:left="993" w:hanging="425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umístění dočasn</w:t>
      </w:r>
      <w:r w:rsidR="00053F20" w:rsidRPr="006F5A27">
        <w:rPr>
          <w:rFonts w:ascii="Arial" w:hAnsi="Arial" w:cs="Arial"/>
          <w:sz w:val="22"/>
          <w:szCs w:val="22"/>
        </w:rPr>
        <w:t>ých</w:t>
      </w:r>
      <w:r w:rsidRPr="006F5A27">
        <w:rPr>
          <w:rFonts w:ascii="Arial" w:hAnsi="Arial" w:cs="Arial"/>
          <w:sz w:val="22"/>
          <w:szCs w:val="22"/>
        </w:rPr>
        <w:t xml:space="preserve"> stav</w:t>
      </w:r>
      <w:r w:rsidR="00053F20" w:rsidRPr="006F5A27">
        <w:rPr>
          <w:rFonts w:ascii="Arial" w:hAnsi="Arial" w:cs="Arial"/>
          <w:sz w:val="22"/>
          <w:szCs w:val="22"/>
        </w:rPr>
        <w:t>e</w:t>
      </w:r>
      <w:r w:rsidRPr="006F5A27">
        <w:rPr>
          <w:rFonts w:ascii="Arial" w:hAnsi="Arial" w:cs="Arial"/>
          <w:sz w:val="22"/>
          <w:szCs w:val="22"/>
        </w:rPr>
        <w:t>b</w:t>
      </w:r>
      <w:r w:rsidR="004E6596" w:rsidRPr="006F5A27">
        <w:rPr>
          <w:rFonts w:ascii="Arial" w:hAnsi="Arial" w:cs="Arial"/>
          <w:sz w:val="22"/>
          <w:szCs w:val="22"/>
        </w:rPr>
        <w:t xml:space="preserve"> sloužící</w:t>
      </w:r>
      <w:r w:rsidR="00053F20" w:rsidRPr="006F5A27">
        <w:rPr>
          <w:rFonts w:ascii="Arial" w:hAnsi="Arial" w:cs="Arial"/>
          <w:sz w:val="22"/>
          <w:szCs w:val="22"/>
        </w:rPr>
        <w:t>ch</w:t>
      </w:r>
      <w:r w:rsidR="004E6596" w:rsidRPr="006F5A27">
        <w:rPr>
          <w:rFonts w:ascii="Arial" w:hAnsi="Arial" w:cs="Arial"/>
          <w:sz w:val="22"/>
          <w:szCs w:val="22"/>
        </w:rPr>
        <w:t xml:space="preserve"> </w:t>
      </w:r>
      <w:r w:rsidRPr="006F5A27">
        <w:rPr>
          <w:rFonts w:ascii="Arial" w:hAnsi="Arial" w:cs="Arial"/>
          <w:sz w:val="22"/>
          <w:szCs w:val="22"/>
        </w:rPr>
        <w:t>p</w:t>
      </w:r>
      <w:r w:rsidR="001928D8" w:rsidRPr="006F5A27">
        <w:rPr>
          <w:rFonts w:ascii="Arial" w:hAnsi="Arial" w:cs="Arial"/>
          <w:sz w:val="22"/>
          <w:szCs w:val="22"/>
        </w:rPr>
        <w:t>ro poskytování</w:t>
      </w:r>
      <w:r w:rsidR="00CF5E06" w:rsidRPr="006F5A27">
        <w:rPr>
          <w:rFonts w:ascii="Arial" w:hAnsi="Arial" w:cs="Arial"/>
          <w:sz w:val="22"/>
          <w:szCs w:val="22"/>
        </w:rPr>
        <w:t xml:space="preserve"> </w:t>
      </w:r>
      <w:r w:rsidR="001928D8" w:rsidRPr="006F5A27">
        <w:rPr>
          <w:rFonts w:ascii="Arial" w:hAnsi="Arial" w:cs="Arial"/>
          <w:sz w:val="22"/>
          <w:szCs w:val="22"/>
        </w:rPr>
        <w:t>prodeje</w:t>
      </w:r>
      <w:r w:rsidR="00CF5E06" w:rsidRPr="006F5A27">
        <w:rPr>
          <w:rFonts w:ascii="Arial" w:hAnsi="Arial" w:cs="Arial"/>
          <w:sz w:val="22"/>
          <w:szCs w:val="22"/>
        </w:rPr>
        <w:br/>
      </w:r>
      <w:r w:rsidR="001928D8" w:rsidRPr="006F5A27">
        <w:rPr>
          <w:rFonts w:ascii="Arial" w:hAnsi="Arial" w:cs="Arial"/>
          <w:sz w:val="22"/>
          <w:szCs w:val="22"/>
        </w:rPr>
        <w:t xml:space="preserve"> a služeb</w:t>
      </w:r>
      <w:r w:rsidR="004E6596" w:rsidRPr="006F5A27">
        <w:rPr>
          <w:rFonts w:ascii="Arial" w:hAnsi="Arial" w:cs="Arial"/>
          <w:sz w:val="22"/>
          <w:szCs w:val="22"/>
        </w:rPr>
        <w:tab/>
      </w:r>
      <w:r w:rsidR="00FF75C3" w:rsidRPr="006F5A27">
        <w:rPr>
          <w:rFonts w:ascii="Arial" w:hAnsi="Arial" w:cs="Arial"/>
          <w:sz w:val="22"/>
          <w:szCs w:val="22"/>
        </w:rPr>
        <w:tab/>
        <w:t>1</w:t>
      </w:r>
      <w:r w:rsidRPr="006F5A27">
        <w:rPr>
          <w:rFonts w:ascii="Arial" w:hAnsi="Arial" w:cs="Arial"/>
          <w:sz w:val="22"/>
          <w:szCs w:val="22"/>
        </w:rPr>
        <w:t>0</w:t>
      </w:r>
      <w:r w:rsidR="00BB4075" w:rsidRPr="006F5A27">
        <w:rPr>
          <w:rFonts w:ascii="Arial" w:hAnsi="Arial" w:cs="Arial"/>
          <w:sz w:val="22"/>
          <w:szCs w:val="22"/>
        </w:rPr>
        <w:t xml:space="preserve"> </w:t>
      </w:r>
      <w:r w:rsidR="00015AAA" w:rsidRPr="006F5A27">
        <w:rPr>
          <w:rFonts w:ascii="Arial" w:hAnsi="Arial" w:cs="Arial"/>
          <w:sz w:val="22"/>
          <w:szCs w:val="22"/>
        </w:rPr>
        <w:t>K</w:t>
      </w:r>
      <w:r w:rsidRPr="006F5A27">
        <w:rPr>
          <w:rFonts w:ascii="Arial" w:hAnsi="Arial" w:cs="Arial"/>
          <w:sz w:val="22"/>
          <w:szCs w:val="22"/>
        </w:rPr>
        <w:t>č</w:t>
      </w:r>
    </w:p>
    <w:p w14:paraId="5AC6F4A5" w14:textId="77777777" w:rsidR="00EC3B15" w:rsidRPr="006F5A27" w:rsidRDefault="00EC3B15" w:rsidP="001E0DC0">
      <w:pPr>
        <w:numPr>
          <w:ilvl w:val="0"/>
          <w:numId w:val="29"/>
        </w:numPr>
        <w:tabs>
          <w:tab w:val="left" w:pos="1080"/>
          <w:tab w:val="left" w:pos="7920"/>
          <w:tab w:val="right" w:pos="9072"/>
        </w:tabs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za umístění zařízení </w:t>
      </w:r>
      <w:r w:rsidR="00464571" w:rsidRPr="006F5A27">
        <w:rPr>
          <w:rFonts w:ascii="Arial" w:hAnsi="Arial" w:cs="Arial"/>
          <w:sz w:val="22"/>
          <w:szCs w:val="22"/>
        </w:rPr>
        <w:t>sloužících pro</w:t>
      </w:r>
      <w:r w:rsidRPr="006F5A27">
        <w:rPr>
          <w:rFonts w:ascii="Arial" w:hAnsi="Arial" w:cs="Arial"/>
          <w:sz w:val="22"/>
          <w:szCs w:val="22"/>
        </w:rPr>
        <w:t xml:space="preserve"> poskytování </w:t>
      </w:r>
      <w:r w:rsidR="00464571" w:rsidRPr="006F5A27">
        <w:rPr>
          <w:rFonts w:ascii="Arial" w:hAnsi="Arial" w:cs="Arial"/>
          <w:sz w:val="22"/>
          <w:szCs w:val="22"/>
        </w:rPr>
        <w:t>prodeje</w:t>
      </w:r>
      <w:r w:rsidRPr="006F5A27">
        <w:rPr>
          <w:rFonts w:ascii="Arial" w:hAnsi="Arial" w:cs="Arial"/>
          <w:sz w:val="22"/>
          <w:szCs w:val="22"/>
        </w:rPr>
        <w:tab/>
      </w:r>
      <w:r w:rsidRPr="006F5A27">
        <w:rPr>
          <w:rFonts w:ascii="Arial" w:hAnsi="Arial" w:cs="Arial"/>
          <w:sz w:val="22"/>
          <w:szCs w:val="22"/>
        </w:rPr>
        <w:tab/>
        <w:t>10 Kč</w:t>
      </w:r>
    </w:p>
    <w:p w14:paraId="1DA44C50" w14:textId="77777777" w:rsidR="00EC3B15" w:rsidRPr="006F5A27" w:rsidRDefault="00EC3B15" w:rsidP="001E0DC0">
      <w:pPr>
        <w:numPr>
          <w:ilvl w:val="0"/>
          <w:numId w:val="29"/>
        </w:numPr>
        <w:tabs>
          <w:tab w:val="left" w:pos="1080"/>
          <w:tab w:val="left" w:pos="7920"/>
          <w:tab w:val="right" w:pos="9072"/>
        </w:tabs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za umístění </w:t>
      </w:r>
      <w:r w:rsidR="00464571" w:rsidRPr="006F5A27">
        <w:rPr>
          <w:rFonts w:ascii="Arial" w:hAnsi="Arial" w:cs="Arial"/>
          <w:sz w:val="22"/>
          <w:szCs w:val="22"/>
        </w:rPr>
        <w:t>zařízení sloužících pro poskytování služeb</w:t>
      </w:r>
      <w:r w:rsidRPr="006F5A27">
        <w:rPr>
          <w:rFonts w:ascii="Arial" w:hAnsi="Arial" w:cs="Arial"/>
          <w:sz w:val="22"/>
          <w:szCs w:val="22"/>
        </w:rPr>
        <w:tab/>
      </w:r>
      <w:r w:rsidR="001E0DC0" w:rsidRPr="006F5A27">
        <w:rPr>
          <w:rFonts w:ascii="Arial" w:hAnsi="Arial" w:cs="Arial"/>
          <w:sz w:val="22"/>
          <w:szCs w:val="22"/>
        </w:rPr>
        <w:tab/>
      </w:r>
      <w:r w:rsidRPr="006F5A27">
        <w:rPr>
          <w:rFonts w:ascii="Arial" w:hAnsi="Arial" w:cs="Arial"/>
          <w:sz w:val="22"/>
          <w:szCs w:val="22"/>
        </w:rPr>
        <w:t>10 Kč</w:t>
      </w:r>
    </w:p>
    <w:p w14:paraId="431061E5" w14:textId="77777777" w:rsidR="00EC3B15" w:rsidRPr="006F5A27" w:rsidRDefault="00EC3B15" w:rsidP="001E0DC0">
      <w:pPr>
        <w:numPr>
          <w:ilvl w:val="0"/>
          <w:numId w:val="29"/>
        </w:numPr>
        <w:tabs>
          <w:tab w:val="left" w:pos="1080"/>
          <w:tab w:val="left" w:pos="7920"/>
          <w:tab w:val="right" w:pos="9072"/>
        </w:tabs>
        <w:ind w:left="993" w:hanging="425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lastRenderedPageBreak/>
        <w:t>za umístění reklamní</w:t>
      </w:r>
      <w:r w:rsidR="00053F20" w:rsidRPr="006F5A27">
        <w:rPr>
          <w:rFonts w:ascii="Arial" w:hAnsi="Arial" w:cs="Arial"/>
          <w:sz w:val="22"/>
          <w:szCs w:val="22"/>
        </w:rPr>
        <w:t>c</w:t>
      </w:r>
      <w:r w:rsidRPr="006F5A27">
        <w:rPr>
          <w:rFonts w:ascii="Arial" w:hAnsi="Arial" w:cs="Arial"/>
          <w:sz w:val="22"/>
          <w:szCs w:val="22"/>
        </w:rPr>
        <w:t>h zařízení o výměře nad 1 m</w:t>
      </w:r>
      <w:r w:rsidRPr="006F5A27">
        <w:rPr>
          <w:rFonts w:ascii="Arial" w:hAnsi="Arial" w:cs="Arial"/>
          <w:sz w:val="22"/>
          <w:szCs w:val="22"/>
          <w:vertAlign w:val="superscript"/>
        </w:rPr>
        <w:t>2</w:t>
      </w:r>
      <w:r w:rsidRPr="006F5A27">
        <w:rPr>
          <w:rFonts w:ascii="Arial" w:hAnsi="Arial" w:cs="Arial"/>
          <w:sz w:val="22"/>
          <w:szCs w:val="22"/>
        </w:rPr>
        <w:t xml:space="preserve"> </w:t>
      </w:r>
      <w:r w:rsidRPr="006F5A27">
        <w:rPr>
          <w:rFonts w:ascii="Arial" w:hAnsi="Arial" w:cs="Arial"/>
          <w:sz w:val="22"/>
          <w:szCs w:val="22"/>
        </w:rPr>
        <w:br/>
        <w:t xml:space="preserve">  užívaného veřejného prostranství</w:t>
      </w:r>
      <w:r w:rsidRPr="006F5A27">
        <w:rPr>
          <w:rFonts w:ascii="Arial" w:hAnsi="Arial" w:cs="Arial"/>
          <w:sz w:val="22"/>
          <w:szCs w:val="22"/>
        </w:rPr>
        <w:tab/>
      </w:r>
      <w:r w:rsidR="00C93A36" w:rsidRPr="006F5A27">
        <w:rPr>
          <w:rFonts w:ascii="Arial" w:hAnsi="Arial" w:cs="Arial"/>
          <w:sz w:val="22"/>
          <w:szCs w:val="22"/>
        </w:rPr>
        <w:tab/>
      </w:r>
      <w:r w:rsidRPr="006F5A27">
        <w:rPr>
          <w:rFonts w:ascii="Arial" w:hAnsi="Arial" w:cs="Arial"/>
          <w:sz w:val="22"/>
          <w:szCs w:val="22"/>
        </w:rPr>
        <w:t>1</w:t>
      </w:r>
      <w:r w:rsidR="008332F5" w:rsidRPr="006F5A27">
        <w:rPr>
          <w:rFonts w:ascii="Arial" w:hAnsi="Arial" w:cs="Arial"/>
          <w:sz w:val="22"/>
          <w:szCs w:val="22"/>
        </w:rPr>
        <w:t>0</w:t>
      </w:r>
      <w:r w:rsidRPr="006F5A27">
        <w:rPr>
          <w:rFonts w:ascii="Arial" w:hAnsi="Arial" w:cs="Arial"/>
          <w:sz w:val="22"/>
          <w:szCs w:val="22"/>
        </w:rPr>
        <w:t xml:space="preserve"> Kč</w:t>
      </w:r>
    </w:p>
    <w:p w14:paraId="668856F2" w14:textId="77777777" w:rsidR="00EC3B15" w:rsidRPr="006F5A27" w:rsidRDefault="00FF75C3" w:rsidP="007E0DCF">
      <w:pPr>
        <w:numPr>
          <w:ilvl w:val="0"/>
          <w:numId w:val="29"/>
        </w:numPr>
        <w:tabs>
          <w:tab w:val="left" w:pos="1080"/>
          <w:tab w:val="left" w:pos="7920"/>
          <w:tab w:val="right" w:pos="9072"/>
        </w:tabs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pro </w:t>
      </w:r>
      <w:r w:rsidR="00EC3B15" w:rsidRPr="006F5A27">
        <w:rPr>
          <w:rFonts w:ascii="Arial" w:hAnsi="Arial" w:cs="Arial"/>
          <w:sz w:val="22"/>
          <w:szCs w:val="22"/>
        </w:rPr>
        <w:t>reklamní akc</w:t>
      </w:r>
      <w:r w:rsidRPr="006F5A27">
        <w:rPr>
          <w:rFonts w:ascii="Arial" w:hAnsi="Arial" w:cs="Arial"/>
          <w:sz w:val="22"/>
          <w:szCs w:val="22"/>
        </w:rPr>
        <w:t>e</w:t>
      </w:r>
      <w:r w:rsidR="00C93A36" w:rsidRPr="006F5A27">
        <w:rPr>
          <w:rFonts w:ascii="Arial" w:hAnsi="Arial" w:cs="Arial"/>
          <w:sz w:val="22"/>
          <w:szCs w:val="22"/>
        </w:rPr>
        <w:tab/>
      </w:r>
      <w:r w:rsidR="00C93A36" w:rsidRPr="006F5A27">
        <w:rPr>
          <w:rFonts w:ascii="Arial" w:hAnsi="Arial" w:cs="Arial"/>
          <w:sz w:val="22"/>
          <w:szCs w:val="22"/>
        </w:rPr>
        <w:tab/>
      </w:r>
      <w:r w:rsidR="00EC3B15" w:rsidRPr="006F5A27">
        <w:rPr>
          <w:rFonts w:ascii="Arial" w:hAnsi="Arial" w:cs="Arial"/>
          <w:sz w:val="22"/>
          <w:szCs w:val="22"/>
        </w:rPr>
        <w:t>10 Kč</w:t>
      </w:r>
    </w:p>
    <w:p w14:paraId="177C6A11" w14:textId="77777777" w:rsidR="00EC3B15" w:rsidRPr="006F5A27" w:rsidRDefault="00EC3B15" w:rsidP="007E0DCF">
      <w:pPr>
        <w:numPr>
          <w:ilvl w:val="0"/>
          <w:numId w:val="29"/>
        </w:numPr>
        <w:tabs>
          <w:tab w:val="left" w:pos="1080"/>
          <w:tab w:val="left" w:pos="7920"/>
          <w:tab w:val="right" w:pos="9071"/>
        </w:tabs>
        <w:rPr>
          <w:rFonts w:ascii="Arial" w:hAnsi="Arial" w:cs="Arial"/>
          <w:sz w:val="22"/>
          <w:szCs w:val="22"/>
        </w:rPr>
      </w:pPr>
      <w:bookmarkStart w:id="3" w:name="_Hlk108525892"/>
      <w:r w:rsidRPr="006F5A27">
        <w:rPr>
          <w:rFonts w:ascii="Arial" w:hAnsi="Arial" w:cs="Arial"/>
          <w:sz w:val="22"/>
          <w:szCs w:val="22"/>
        </w:rPr>
        <w:t xml:space="preserve">za umístění zařízení </w:t>
      </w:r>
      <w:bookmarkEnd w:id="3"/>
      <w:r w:rsidRPr="006F5A27">
        <w:rPr>
          <w:rFonts w:ascii="Arial" w:hAnsi="Arial" w:cs="Arial"/>
          <w:sz w:val="22"/>
          <w:szCs w:val="22"/>
        </w:rPr>
        <w:t>cirkusů</w:t>
      </w:r>
      <w:r w:rsidRPr="006F5A27">
        <w:rPr>
          <w:rFonts w:ascii="Arial" w:hAnsi="Arial" w:cs="Arial"/>
          <w:sz w:val="22"/>
          <w:szCs w:val="22"/>
        </w:rPr>
        <w:tab/>
      </w:r>
      <w:r w:rsidR="00C93A36" w:rsidRPr="006F5A27">
        <w:rPr>
          <w:rFonts w:ascii="Arial" w:hAnsi="Arial" w:cs="Arial"/>
          <w:sz w:val="22"/>
          <w:szCs w:val="22"/>
        </w:rPr>
        <w:tab/>
      </w:r>
      <w:r w:rsidR="00E41BB7" w:rsidRPr="006F5A27">
        <w:rPr>
          <w:rFonts w:ascii="Arial" w:hAnsi="Arial" w:cs="Arial"/>
          <w:sz w:val="22"/>
          <w:szCs w:val="22"/>
        </w:rPr>
        <w:t>10</w:t>
      </w:r>
      <w:r w:rsidRPr="006F5A27">
        <w:rPr>
          <w:rFonts w:ascii="Arial" w:hAnsi="Arial" w:cs="Arial"/>
          <w:sz w:val="22"/>
          <w:szCs w:val="22"/>
        </w:rPr>
        <w:t xml:space="preserve"> Kč</w:t>
      </w:r>
    </w:p>
    <w:p w14:paraId="1AFDD416" w14:textId="77777777" w:rsidR="00EC3B15" w:rsidRDefault="00E41BB7" w:rsidP="007E0DCF">
      <w:pPr>
        <w:numPr>
          <w:ilvl w:val="0"/>
          <w:numId w:val="29"/>
        </w:numPr>
        <w:tabs>
          <w:tab w:val="left" w:pos="1080"/>
          <w:tab w:val="left" w:pos="7938"/>
          <w:tab w:val="right" w:pos="9072"/>
        </w:tabs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umístění zařízení lunaparků a</w:t>
      </w:r>
      <w:r w:rsidR="001928D8" w:rsidRPr="006F5A27">
        <w:rPr>
          <w:rFonts w:ascii="Arial" w:hAnsi="Arial" w:cs="Arial"/>
          <w:sz w:val="22"/>
          <w:szCs w:val="22"/>
        </w:rPr>
        <w:t xml:space="preserve"> jin</w:t>
      </w:r>
      <w:r w:rsidR="00053F20" w:rsidRPr="006F5A27">
        <w:rPr>
          <w:rFonts w:ascii="Arial" w:hAnsi="Arial" w:cs="Arial"/>
          <w:sz w:val="22"/>
          <w:szCs w:val="22"/>
        </w:rPr>
        <w:t>ých</w:t>
      </w:r>
      <w:r w:rsidR="001928D8" w:rsidRPr="006F5A27">
        <w:rPr>
          <w:rFonts w:ascii="Arial" w:hAnsi="Arial" w:cs="Arial"/>
          <w:sz w:val="22"/>
          <w:szCs w:val="22"/>
        </w:rPr>
        <w:t xml:space="preserve"> obdobn</w:t>
      </w:r>
      <w:r w:rsidR="00053F20" w:rsidRPr="006F5A27">
        <w:rPr>
          <w:rFonts w:ascii="Arial" w:hAnsi="Arial" w:cs="Arial"/>
          <w:sz w:val="22"/>
          <w:szCs w:val="22"/>
        </w:rPr>
        <w:t>ých</w:t>
      </w:r>
      <w:r w:rsidR="001928D8" w:rsidRPr="006F5A27">
        <w:rPr>
          <w:rFonts w:ascii="Arial" w:hAnsi="Arial" w:cs="Arial"/>
          <w:sz w:val="22"/>
          <w:szCs w:val="22"/>
        </w:rPr>
        <w:t xml:space="preserve"> atrakc</w:t>
      </w:r>
      <w:r w:rsidR="00053F20" w:rsidRPr="006F5A27">
        <w:rPr>
          <w:rFonts w:ascii="Arial" w:hAnsi="Arial" w:cs="Arial"/>
          <w:sz w:val="22"/>
          <w:szCs w:val="22"/>
        </w:rPr>
        <w:t>í</w:t>
      </w:r>
      <w:r w:rsidR="007E0DCF" w:rsidRPr="006F5A27">
        <w:rPr>
          <w:rFonts w:ascii="Arial" w:hAnsi="Arial" w:cs="Arial"/>
          <w:sz w:val="22"/>
          <w:szCs w:val="22"/>
        </w:rPr>
        <w:tab/>
      </w:r>
      <w:r w:rsidR="007E0DCF" w:rsidRPr="006F5A27">
        <w:rPr>
          <w:rFonts w:ascii="Arial" w:hAnsi="Arial" w:cs="Arial"/>
          <w:sz w:val="22"/>
          <w:szCs w:val="22"/>
        </w:rPr>
        <w:tab/>
      </w:r>
      <w:r w:rsidR="00B65809" w:rsidRPr="006F5A27">
        <w:rPr>
          <w:rFonts w:ascii="Arial" w:hAnsi="Arial" w:cs="Arial"/>
          <w:sz w:val="22"/>
          <w:szCs w:val="22"/>
        </w:rPr>
        <w:t>1</w:t>
      </w:r>
      <w:r w:rsidRPr="006F5A27">
        <w:rPr>
          <w:rFonts w:ascii="Arial" w:hAnsi="Arial" w:cs="Arial"/>
          <w:sz w:val="22"/>
          <w:szCs w:val="22"/>
        </w:rPr>
        <w:t>0</w:t>
      </w:r>
      <w:r w:rsidR="00EC3B15" w:rsidRPr="006F5A27">
        <w:rPr>
          <w:rFonts w:ascii="Arial" w:hAnsi="Arial" w:cs="Arial"/>
          <w:sz w:val="22"/>
          <w:szCs w:val="22"/>
        </w:rPr>
        <w:t xml:space="preserve"> Kč</w:t>
      </w:r>
    </w:p>
    <w:p w14:paraId="16BE1587" w14:textId="77777777" w:rsidR="006F5A27" w:rsidRPr="006F5A27" w:rsidRDefault="006F5A27" w:rsidP="006F5A27">
      <w:pPr>
        <w:tabs>
          <w:tab w:val="left" w:pos="1080"/>
          <w:tab w:val="left" w:pos="7938"/>
          <w:tab w:val="right" w:pos="9072"/>
        </w:tabs>
        <w:rPr>
          <w:rFonts w:ascii="Arial" w:hAnsi="Arial" w:cs="Arial"/>
          <w:sz w:val="22"/>
          <w:szCs w:val="22"/>
        </w:rPr>
      </w:pPr>
    </w:p>
    <w:p w14:paraId="154CA51A" w14:textId="77777777" w:rsidR="006247F1" w:rsidRPr="006F5A27" w:rsidRDefault="00EC3B15" w:rsidP="006247F1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bookmarkStart w:id="4" w:name="_Hlk125014037"/>
      <w:r w:rsidRPr="006F5A27">
        <w:rPr>
          <w:rFonts w:ascii="Arial" w:hAnsi="Arial" w:cs="Arial"/>
          <w:sz w:val="22"/>
          <w:szCs w:val="22"/>
        </w:rPr>
        <w:t>Sazba poplatku činí za každý i započatý měsíc užívání veřejného prostranství paušální částku:</w:t>
      </w:r>
    </w:p>
    <w:p w14:paraId="38668DBE" w14:textId="77777777" w:rsidR="00EC3B15" w:rsidRPr="006F5A27" w:rsidRDefault="00EC3B15" w:rsidP="00552348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vyhrazení trvalého parkovacího místa</w:t>
      </w:r>
    </w:p>
    <w:p w14:paraId="51588DCF" w14:textId="77777777" w:rsidR="008A2966" w:rsidRPr="006F5A27" w:rsidRDefault="008A2966" w:rsidP="00BB4075">
      <w:pPr>
        <w:numPr>
          <w:ilvl w:val="2"/>
          <w:numId w:val="46"/>
        </w:numPr>
        <w:tabs>
          <w:tab w:val="left" w:pos="720"/>
          <w:tab w:val="left" w:pos="1080"/>
          <w:tab w:val="left" w:pos="1276"/>
          <w:tab w:val="right" w:pos="9072"/>
        </w:tabs>
        <w:ind w:hanging="447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na pěší zóně</w:t>
      </w:r>
      <w:r w:rsidRPr="006F5A27">
        <w:rPr>
          <w:rFonts w:ascii="Arial" w:hAnsi="Arial" w:cs="Arial"/>
          <w:sz w:val="22"/>
          <w:szCs w:val="22"/>
        </w:rPr>
        <w:tab/>
        <w:t>1</w:t>
      </w:r>
      <w:r w:rsidR="006F5A27">
        <w:rPr>
          <w:rFonts w:ascii="Arial" w:hAnsi="Arial" w:cs="Arial"/>
          <w:sz w:val="22"/>
          <w:szCs w:val="22"/>
        </w:rPr>
        <w:t xml:space="preserve"> </w:t>
      </w:r>
      <w:r w:rsidRPr="006F5A27">
        <w:rPr>
          <w:rFonts w:ascii="Arial" w:hAnsi="Arial" w:cs="Arial"/>
          <w:sz w:val="22"/>
          <w:szCs w:val="22"/>
        </w:rPr>
        <w:t>250 Kč</w:t>
      </w:r>
    </w:p>
    <w:p w14:paraId="4D452B98" w14:textId="77777777" w:rsidR="008A2966" w:rsidRPr="006F5A27" w:rsidRDefault="008A2966" w:rsidP="00BB4075">
      <w:pPr>
        <w:numPr>
          <w:ilvl w:val="2"/>
          <w:numId w:val="46"/>
        </w:numPr>
        <w:tabs>
          <w:tab w:val="left" w:pos="720"/>
          <w:tab w:val="left" w:pos="1080"/>
          <w:tab w:val="left" w:pos="1276"/>
          <w:tab w:val="right" w:pos="9072"/>
        </w:tabs>
        <w:ind w:hanging="447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mimo pěší zónu</w:t>
      </w:r>
      <w:r w:rsidRPr="006F5A27">
        <w:rPr>
          <w:rFonts w:ascii="Arial" w:hAnsi="Arial" w:cs="Arial"/>
          <w:sz w:val="22"/>
          <w:szCs w:val="22"/>
        </w:rPr>
        <w:tab/>
        <w:t>1</w:t>
      </w:r>
      <w:r w:rsidR="006F5A27">
        <w:rPr>
          <w:rFonts w:ascii="Arial" w:hAnsi="Arial" w:cs="Arial"/>
          <w:sz w:val="22"/>
          <w:szCs w:val="22"/>
        </w:rPr>
        <w:t xml:space="preserve"> </w:t>
      </w:r>
      <w:r w:rsidRPr="006F5A27">
        <w:rPr>
          <w:rFonts w:ascii="Arial" w:hAnsi="Arial" w:cs="Arial"/>
          <w:sz w:val="22"/>
          <w:szCs w:val="22"/>
        </w:rPr>
        <w:t>000 Kč</w:t>
      </w:r>
    </w:p>
    <w:p w14:paraId="71A6478C" w14:textId="77777777" w:rsidR="00EC3B15" w:rsidRPr="006F5A27" w:rsidRDefault="00EC3B15" w:rsidP="007E0DCF">
      <w:pPr>
        <w:numPr>
          <w:ilvl w:val="1"/>
          <w:numId w:val="14"/>
        </w:numPr>
        <w:tabs>
          <w:tab w:val="left" w:pos="7938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umístění reklamní</w:t>
      </w:r>
      <w:r w:rsidR="00053F20" w:rsidRPr="006F5A27">
        <w:rPr>
          <w:rFonts w:ascii="Arial" w:hAnsi="Arial" w:cs="Arial"/>
          <w:sz w:val="22"/>
          <w:szCs w:val="22"/>
        </w:rPr>
        <w:t>c</w:t>
      </w:r>
      <w:r w:rsidRPr="006F5A27">
        <w:rPr>
          <w:rFonts w:ascii="Arial" w:hAnsi="Arial" w:cs="Arial"/>
          <w:sz w:val="22"/>
          <w:szCs w:val="22"/>
        </w:rPr>
        <w:t>h zařízení o menší výměře než 1 m</w:t>
      </w:r>
      <w:bookmarkStart w:id="5" w:name="OLE_LINK1"/>
      <w:r w:rsidRPr="006F5A27">
        <w:rPr>
          <w:rFonts w:ascii="Arial" w:hAnsi="Arial" w:cs="Arial"/>
          <w:sz w:val="22"/>
          <w:szCs w:val="22"/>
          <w:vertAlign w:val="superscript"/>
        </w:rPr>
        <w:t>2</w:t>
      </w:r>
      <w:bookmarkEnd w:id="5"/>
      <w:r w:rsidR="007E0DCF" w:rsidRPr="006F5A27">
        <w:rPr>
          <w:rFonts w:ascii="Arial" w:hAnsi="Arial" w:cs="Arial"/>
          <w:sz w:val="22"/>
          <w:szCs w:val="22"/>
          <w:vertAlign w:val="superscript"/>
        </w:rPr>
        <w:tab/>
      </w:r>
      <w:r w:rsidR="007E0DCF" w:rsidRPr="006F5A27">
        <w:rPr>
          <w:rFonts w:ascii="Arial" w:hAnsi="Arial" w:cs="Arial"/>
          <w:sz w:val="22"/>
          <w:szCs w:val="22"/>
          <w:vertAlign w:val="superscript"/>
        </w:rPr>
        <w:tab/>
      </w:r>
      <w:r w:rsidRPr="006F5A27">
        <w:rPr>
          <w:rFonts w:ascii="Arial" w:hAnsi="Arial" w:cs="Arial"/>
          <w:sz w:val="22"/>
          <w:szCs w:val="22"/>
        </w:rPr>
        <w:t>200 Kč</w:t>
      </w:r>
    </w:p>
    <w:bookmarkEnd w:id="4"/>
    <w:p w14:paraId="1313C431" w14:textId="77777777" w:rsidR="00B65809" w:rsidRPr="006F5A27" w:rsidRDefault="00B65809" w:rsidP="00B65809">
      <w:pPr>
        <w:tabs>
          <w:tab w:val="right" w:pos="-2520"/>
          <w:tab w:val="right" w:pos="-360"/>
          <w:tab w:val="right" w:pos="-180"/>
          <w:tab w:val="left" w:pos="720"/>
          <w:tab w:val="left" w:pos="1080"/>
          <w:tab w:val="right" w:pos="9072"/>
        </w:tabs>
        <w:rPr>
          <w:rFonts w:ascii="Arial" w:hAnsi="Arial" w:cs="Arial"/>
          <w:sz w:val="22"/>
          <w:szCs w:val="22"/>
        </w:rPr>
      </w:pPr>
    </w:p>
    <w:p w14:paraId="785A48DD" w14:textId="77777777" w:rsidR="00B65809" w:rsidRPr="006F5A27" w:rsidRDefault="00B65809" w:rsidP="00B65809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Roční paušální sazba poplatku </w:t>
      </w:r>
      <w:r w:rsidR="004D5E72" w:rsidRPr="006F5A27">
        <w:rPr>
          <w:rFonts w:ascii="Arial" w:hAnsi="Arial" w:cs="Arial"/>
          <w:sz w:val="22"/>
          <w:szCs w:val="22"/>
        </w:rPr>
        <w:t xml:space="preserve">za </w:t>
      </w:r>
      <w:r w:rsidRPr="006F5A27">
        <w:rPr>
          <w:rFonts w:ascii="Arial" w:hAnsi="Arial" w:cs="Arial"/>
          <w:sz w:val="22"/>
          <w:szCs w:val="22"/>
        </w:rPr>
        <w:t xml:space="preserve">užívání veřejného prostranství </w:t>
      </w:r>
      <w:r w:rsidR="004D5E72" w:rsidRPr="006F5A27">
        <w:rPr>
          <w:rFonts w:ascii="Arial" w:hAnsi="Arial" w:cs="Arial"/>
          <w:sz w:val="22"/>
          <w:szCs w:val="22"/>
        </w:rPr>
        <w:t>činí</w:t>
      </w:r>
      <w:r w:rsidRPr="006F5A27">
        <w:rPr>
          <w:rFonts w:ascii="Arial" w:hAnsi="Arial" w:cs="Arial"/>
          <w:sz w:val="22"/>
          <w:szCs w:val="22"/>
        </w:rPr>
        <w:t>:</w:t>
      </w:r>
    </w:p>
    <w:p w14:paraId="3AAA47E9" w14:textId="77777777" w:rsidR="00BA5B98" w:rsidRPr="006F5A27" w:rsidRDefault="00B65809" w:rsidP="00BA5B98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vyhrazení trvalého parkovacího místa</w:t>
      </w:r>
    </w:p>
    <w:p w14:paraId="319598C7" w14:textId="77777777" w:rsidR="005C75CA" w:rsidRPr="006F5A27" w:rsidRDefault="0048487C" w:rsidP="008C4E06">
      <w:pPr>
        <w:numPr>
          <w:ilvl w:val="2"/>
          <w:numId w:val="14"/>
        </w:numPr>
        <w:tabs>
          <w:tab w:val="left" w:pos="1276"/>
          <w:tab w:val="right" w:pos="9072"/>
        </w:tabs>
        <w:ind w:hanging="44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n</w:t>
      </w:r>
      <w:r w:rsidR="005C75CA" w:rsidRPr="006F5A27">
        <w:rPr>
          <w:rFonts w:ascii="Arial" w:hAnsi="Arial" w:cs="Arial"/>
          <w:sz w:val="22"/>
          <w:szCs w:val="22"/>
        </w:rPr>
        <w:t>a pěší zón</w:t>
      </w:r>
      <w:r w:rsidR="00BA5B98" w:rsidRPr="006F5A27">
        <w:rPr>
          <w:rFonts w:ascii="Arial" w:hAnsi="Arial" w:cs="Arial"/>
          <w:sz w:val="22"/>
          <w:szCs w:val="22"/>
        </w:rPr>
        <w:t>ě</w:t>
      </w:r>
      <w:r w:rsidR="00381544" w:rsidRPr="006F5A27">
        <w:rPr>
          <w:rFonts w:ascii="Arial" w:hAnsi="Arial" w:cs="Arial"/>
          <w:sz w:val="22"/>
          <w:szCs w:val="22"/>
        </w:rPr>
        <w:tab/>
      </w:r>
      <w:r w:rsidR="005C75CA" w:rsidRPr="006F5A27">
        <w:rPr>
          <w:rFonts w:ascii="Arial" w:hAnsi="Arial" w:cs="Arial"/>
          <w:sz w:val="22"/>
          <w:szCs w:val="22"/>
        </w:rPr>
        <w:t>15</w:t>
      </w:r>
      <w:r w:rsidR="006F5A27">
        <w:rPr>
          <w:rFonts w:ascii="Arial" w:hAnsi="Arial" w:cs="Arial"/>
          <w:sz w:val="22"/>
          <w:szCs w:val="22"/>
        </w:rPr>
        <w:t xml:space="preserve"> </w:t>
      </w:r>
      <w:r w:rsidR="005C75CA" w:rsidRPr="006F5A27">
        <w:rPr>
          <w:rFonts w:ascii="Arial" w:hAnsi="Arial" w:cs="Arial"/>
          <w:sz w:val="22"/>
          <w:szCs w:val="22"/>
        </w:rPr>
        <w:t>000 Kč</w:t>
      </w:r>
    </w:p>
    <w:p w14:paraId="5312C9AE" w14:textId="77777777" w:rsidR="005C75CA" w:rsidRPr="006F5A27" w:rsidRDefault="005C75CA" w:rsidP="008C4E06">
      <w:pPr>
        <w:numPr>
          <w:ilvl w:val="2"/>
          <w:numId w:val="14"/>
        </w:numPr>
        <w:tabs>
          <w:tab w:val="left" w:pos="1276"/>
          <w:tab w:val="right" w:pos="9072"/>
        </w:tabs>
        <w:ind w:hanging="44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mimo pěší zón</w:t>
      </w:r>
      <w:r w:rsidR="00BA5B98" w:rsidRPr="006F5A27">
        <w:rPr>
          <w:rFonts w:ascii="Arial" w:hAnsi="Arial" w:cs="Arial"/>
          <w:sz w:val="22"/>
          <w:szCs w:val="22"/>
        </w:rPr>
        <w:t>u</w:t>
      </w:r>
      <w:r w:rsidR="0014354D" w:rsidRPr="006F5A27">
        <w:rPr>
          <w:rFonts w:ascii="Arial" w:hAnsi="Arial" w:cs="Arial"/>
          <w:sz w:val="22"/>
          <w:szCs w:val="22"/>
        </w:rPr>
        <w:tab/>
      </w:r>
      <w:r w:rsidRPr="006F5A27">
        <w:rPr>
          <w:rFonts w:ascii="Arial" w:hAnsi="Arial" w:cs="Arial"/>
          <w:sz w:val="22"/>
          <w:szCs w:val="22"/>
        </w:rPr>
        <w:t>12</w:t>
      </w:r>
      <w:r w:rsidR="006F5A27">
        <w:rPr>
          <w:rFonts w:ascii="Arial" w:hAnsi="Arial" w:cs="Arial"/>
          <w:sz w:val="22"/>
          <w:szCs w:val="22"/>
        </w:rPr>
        <w:t xml:space="preserve"> </w:t>
      </w:r>
      <w:r w:rsidRPr="006F5A27">
        <w:rPr>
          <w:rFonts w:ascii="Arial" w:hAnsi="Arial" w:cs="Arial"/>
          <w:sz w:val="22"/>
          <w:szCs w:val="22"/>
        </w:rPr>
        <w:t>000 Kč</w:t>
      </w:r>
    </w:p>
    <w:p w14:paraId="12D00BAE" w14:textId="77777777" w:rsidR="00B65809" w:rsidRPr="006F5A27" w:rsidRDefault="00B65809" w:rsidP="0014354D">
      <w:pPr>
        <w:numPr>
          <w:ilvl w:val="1"/>
          <w:numId w:val="14"/>
        </w:numPr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umístění reklam</w:t>
      </w:r>
      <w:r w:rsidR="00EA6751" w:rsidRPr="006F5A27">
        <w:rPr>
          <w:rFonts w:ascii="Arial" w:hAnsi="Arial" w:cs="Arial"/>
          <w:sz w:val="22"/>
          <w:szCs w:val="22"/>
        </w:rPr>
        <w:t>ních</w:t>
      </w:r>
      <w:r w:rsidRPr="006F5A27">
        <w:rPr>
          <w:rFonts w:ascii="Arial" w:hAnsi="Arial" w:cs="Arial"/>
          <w:sz w:val="22"/>
          <w:szCs w:val="22"/>
        </w:rPr>
        <w:t xml:space="preserve"> zařízení o menší výměře než 1 m</w:t>
      </w:r>
      <w:r w:rsidRPr="006F5A27">
        <w:rPr>
          <w:rFonts w:ascii="Arial" w:hAnsi="Arial" w:cs="Arial"/>
          <w:sz w:val="22"/>
          <w:szCs w:val="22"/>
          <w:vertAlign w:val="superscript"/>
        </w:rPr>
        <w:t>2</w:t>
      </w:r>
      <w:r w:rsidRPr="006F5A27">
        <w:rPr>
          <w:rFonts w:ascii="Arial" w:hAnsi="Arial" w:cs="Arial"/>
          <w:sz w:val="22"/>
          <w:szCs w:val="22"/>
          <w:vertAlign w:val="superscript"/>
        </w:rPr>
        <w:tab/>
      </w:r>
      <w:r w:rsidR="004D5E72" w:rsidRPr="006F5A27">
        <w:rPr>
          <w:rFonts w:ascii="Arial" w:hAnsi="Arial" w:cs="Arial"/>
          <w:sz w:val="22"/>
          <w:szCs w:val="22"/>
        </w:rPr>
        <w:t>2</w:t>
      </w:r>
      <w:r w:rsidR="006F5A27">
        <w:rPr>
          <w:rFonts w:ascii="Arial" w:hAnsi="Arial" w:cs="Arial"/>
          <w:sz w:val="22"/>
          <w:szCs w:val="22"/>
        </w:rPr>
        <w:t xml:space="preserve"> </w:t>
      </w:r>
      <w:r w:rsidR="004D5E72" w:rsidRPr="006F5A27">
        <w:rPr>
          <w:rFonts w:ascii="Arial" w:hAnsi="Arial" w:cs="Arial"/>
          <w:sz w:val="22"/>
          <w:szCs w:val="22"/>
        </w:rPr>
        <w:t>40</w:t>
      </w:r>
      <w:r w:rsidRPr="006F5A27">
        <w:rPr>
          <w:rFonts w:ascii="Arial" w:hAnsi="Arial" w:cs="Arial"/>
          <w:sz w:val="22"/>
          <w:szCs w:val="22"/>
        </w:rPr>
        <w:t>0 Kč</w:t>
      </w:r>
    </w:p>
    <w:p w14:paraId="525CC22A" w14:textId="77777777" w:rsidR="004D5E72" w:rsidRPr="006F5A27" w:rsidRDefault="004D5E72" w:rsidP="004D5E72">
      <w:pPr>
        <w:tabs>
          <w:tab w:val="right" w:pos="-2520"/>
          <w:tab w:val="right" w:pos="-360"/>
          <w:tab w:val="right" w:pos="-180"/>
          <w:tab w:val="left" w:pos="720"/>
          <w:tab w:val="left" w:pos="1080"/>
          <w:tab w:val="right" w:pos="9072"/>
        </w:tabs>
        <w:rPr>
          <w:rFonts w:ascii="Arial" w:hAnsi="Arial" w:cs="Arial"/>
          <w:sz w:val="22"/>
          <w:szCs w:val="22"/>
        </w:rPr>
      </w:pPr>
    </w:p>
    <w:p w14:paraId="4B91A8B0" w14:textId="77777777" w:rsidR="004D5E72" w:rsidRPr="006F5A27" w:rsidRDefault="004D5E72" w:rsidP="004D5E7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</w:t>
      </w:r>
      <w:r w:rsidR="008068D3" w:rsidRPr="006F5A27">
        <w:rPr>
          <w:rFonts w:ascii="Arial" w:hAnsi="Arial" w:cs="Arial"/>
          <w:sz w:val="22"/>
          <w:szCs w:val="22"/>
        </w:rPr>
        <w:t> </w:t>
      </w:r>
      <w:r w:rsidRPr="006F5A27">
        <w:rPr>
          <w:rFonts w:ascii="Arial" w:hAnsi="Arial" w:cs="Arial"/>
          <w:sz w:val="22"/>
          <w:szCs w:val="22"/>
        </w:rPr>
        <w:t>4 odst. 2</w:t>
      </w:r>
      <w:r w:rsidR="0058062A" w:rsidRPr="006F5A27">
        <w:rPr>
          <w:rFonts w:ascii="Arial" w:hAnsi="Arial" w:cs="Arial"/>
          <w:sz w:val="22"/>
          <w:szCs w:val="22"/>
        </w:rPr>
        <w:t xml:space="preserve"> této vyhlášky.</w:t>
      </w:r>
    </w:p>
    <w:p w14:paraId="2E014334" w14:textId="77777777" w:rsidR="008226B7" w:rsidRPr="006F5A27" w:rsidRDefault="008226B7" w:rsidP="004D5E72">
      <w:pPr>
        <w:tabs>
          <w:tab w:val="right" w:pos="-2520"/>
          <w:tab w:val="right" w:pos="-360"/>
          <w:tab w:val="right" w:pos="-180"/>
          <w:tab w:val="left" w:pos="720"/>
          <w:tab w:val="left" w:pos="1080"/>
          <w:tab w:val="right" w:pos="9072"/>
        </w:tabs>
        <w:rPr>
          <w:rFonts w:ascii="Arial" w:hAnsi="Arial" w:cs="Arial"/>
          <w:sz w:val="22"/>
          <w:szCs w:val="22"/>
        </w:rPr>
      </w:pPr>
    </w:p>
    <w:p w14:paraId="017BDE83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Čl</w:t>
      </w:r>
      <w:r w:rsidR="004B5B63"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Fonts w:ascii="Arial" w:hAnsi="Arial" w:cs="Arial"/>
          <w:sz w:val="22"/>
          <w:szCs w:val="22"/>
        </w:rPr>
        <w:t xml:space="preserve"> </w:t>
      </w:r>
      <w:r w:rsidR="006E3E77" w:rsidRPr="006F5A27">
        <w:rPr>
          <w:rFonts w:ascii="Arial" w:hAnsi="Arial" w:cs="Arial"/>
          <w:sz w:val="22"/>
          <w:szCs w:val="22"/>
        </w:rPr>
        <w:t>6</w:t>
      </w:r>
    </w:p>
    <w:p w14:paraId="0813F90C" w14:textId="77777777" w:rsidR="00EC3B15" w:rsidRPr="006F5A27" w:rsidRDefault="00EC3B15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Splatnost poplatku </w:t>
      </w:r>
    </w:p>
    <w:p w14:paraId="0145F058" w14:textId="77777777" w:rsidR="008D4AAF" w:rsidRPr="006F5A27" w:rsidRDefault="008D4AAF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3221AAC" w14:textId="77777777" w:rsidR="00EC3B15" w:rsidRPr="006F5A27" w:rsidRDefault="00EC3B15" w:rsidP="008D4AA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Poplatek je splatný:</w:t>
      </w:r>
    </w:p>
    <w:p w14:paraId="7E66319B" w14:textId="77777777" w:rsidR="00EC3B15" w:rsidRPr="006F5A27" w:rsidRDefault="00EC3B15" w:rsidP="00C12976">
      <w:pPr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při užívání veřejného prostranství dle čl. </w:t>
      </w:r>
      <w:r w:rsidR="001752C8" w:rsidRPr="006F5A27">
        <w:rPr>
          <w:rFonts w:ascii="Arial" w:hAnsi="Arial" w:cs="Arial"/>
          <w:sz w:val="22"/>
          <w:szCs w:val="22"/>
        </w:rPr>
        <w:t>5</w:t>
      </w:r>
      <w:r w:rsidRPr="006F5A27">
        <w:rPr>
          <w:rFonts w:ascii="Arial" w:hAnsi="Arial" w:cs="Arial"/>
          <w:sz w:val="22"/>
          <w:szCs w:val="22"/>
        </w:rPr>
        <w:t xml:space="preserve"> odst. 1 nejpozději do 15 dnů po skončení užívání veřejného prostranství</w:t>
      </w:r>
      <w:r w:rsidR="00FD3040" w:rsidRPr="006F5A27">
        <w:rPr>
          <w:rFonts w:ascii="Arial" w:hAnsi="Arial" w:cs="Arial"/>
          <w:sz w:val="22"/>
          <w:szCs w:val="22"/>
        </w:rPr>
        <w:t xml:space="preserve">, ale vždy nejpozději do </w:t>
      </w:r>
      <w:r w:rsidR="0089276E" w:rsidRPr="006F5A27">
        <w:rPr>
          <w:rFonts w:ascii="Arial" w:hAnsi="Arial" w:cs="Arial"/>
          <w:sz w:val="22"/>
          <w:szCs w:val="22"/>
        </w:rPr>
        <w:t>31.12.</w:t>
      </w:r>
      <w:r w:rsidR="000D72D7" w:rsidRPr="006F5A27">
        <w:rPr>
          <w:rFonts w:ascii="Arial" w:hAnsi="Arial" w:cs="Arial"/>
          <w:sz w:val="22"/>
          <w:szCs w:val="22"/>
        </w:rPr>
        <w:t xml:space="preserve"> </w:t>
      </w:r>
      <w:r w:rsidR="0089276E" w:rsidRPr="006F5A27">
        <w:rPr>
          <w:rFonts w:ascii="Arial" w:hAnsi="Arial" w:cs="Arial"/>
          <w:sz w:val="22"/>
          <w:szCs w:val="22"/>
        </w:rPr>
        <w:t>příslušného</w:t>
      </w:r>
      <w:r w:rsidRPr="006F5A27">
        <w:rPr>
          <w:rFonts w:ascii="Arial" w:hAnsi="Arial" w:cs="Arial"/>
          <w:sz w:val="22"/>
          <w:szCs w:val="22"/>
        </w:rPr>
        <w:t xml:space="preserve"> kalendářního roku,</w:t>
      </w:r>
    </w:p>
    <w:p w14:paraId="3189F155" w14:textId="77777777" w:rsidR="00F140FC" w:rsidRPr="006F5A27" w:rsidRDefault="00F140FC" w:rsidP="00F140FC">
      <w:pPr>
        <w:ind w:left="720"/>
        <w:jc w:val="both"/>
        <w:rPr>
          <w:rFonts w:ascii="Arial" w:hAnsi="Arial" w:cs="Arial"/>
          <w:strike/>
          <w:sz w:val="22"/>
          <w:szCs w:val="22"/>
        </w:rPr>
      </w:pPr>
    </w:p>
    <w:p w14:paraId="13FC249F" w14:textId="77777777" w:rsidR="002D18B5" w:rsidRPr="006F5A27" w:rsidRDefault="002D18B5" w:rsidP="002D18B5">
      <w:pPr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při zvolení roční paušální částky za užívání veřejného prostranství vyhrazením trvalého parkovacího místa nebo umístěním reklamního zařízení o menší výměře než 1 m</w:t>
      </w:r>
      <w:r w:rsidRPr="006F5A27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7844A9" w:rsidRPr="006F5A27">
        <w:rPr>
          <w:rFonts w:ascii="Arial" w:hAnsi="Arial" w:cs="Arial"/>
          <w:sz w:val="22"/>
          <w:szCs w:val="22"/>
          <w:vertAlign w:val="superscript"/>
        </w:rPr>
        <w:br/>
      </w:r>
      <w:r w:rsidRPr="006F5A27">
        <w:rPr>
          <w:rFonts w:ascii="Arial" w:hAnsi="Arial" w:cs="Arial"/>
          <w:sz w:val="22"/>
          <w:szCs w:val="22"/>
        </w:rPr>
        <w:t>(dle čl. 5 odst. 3), je poplatek splatný do konce měsíce ledna příslušného kalendářního roku</w:t>
      </w:r>
      <w:r w:rsidR="00685D1C" w:rsidRPr="006F5A27">
        <w:rPr>
          <w:rFonts w:ascii="Arial" w:hAnsi="Arial" w:cs="Arial"/>
          <w:sz w:val="22"/>
          <w:szCs w:val="22"/>
        </w:rPr>
        <w:t>,</w:t>
      </w:r>
    </w:p>
    <w:p w14:paraId="4B1599F7" w14:textId="77777777" w:rsidR="008D2857" w:rsidRPr="006F5A27" w:rsidRDefault="008D2857" w:rsidP="008D285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6C06709" w14:textId="77777777" w:rsidR="002D18B5" w:rsidRPr="006F5A27" w:rsidRDefault="00685D1C" w:rsidP="00685D1C">
      <w:pPr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</w:t>
      </w:r>
      <w:r w:rsidR="002D18B5" w:rsidRPr="006F5A27">
        <w:rPr>
          <w:rFonts w:ascii="Arial" w:hAnsi="Arial" w:cs="Arial"/>
          <w:sz w:val="22"/>
          <w:szCs w:val="22"/>
        </w:rPr>
        <w:t>ři zahájení užívání veřejného prostranství v průběhu kalendářního roku a zvolení roční paušální částky je poplatek splatný v poměrné výši (násobek počtu kalendářních měsíců zbývajících do konce kalendářního roku od započetí užívání veřejného prostranství a měsíční paušální částky) nejpozději poslední den příslušného kalendářního měsíce, kdy bylo užívání veřejného prostranství započato</w:t>
      </w:r>
      <w:r w:rsidRPr="006F5A27">
        <w:rPr>
          <w:rFonts w:ascii="Arial" w:hAnsi="Arial" w:cs="Arial"/>
          <w:sz w:val="22"/>
          <w:szCs w:val="22"/>
        </w:rPr>
        <w:t>,</w:t>
      </w:r>
    </w:p>
    <w:p w14:paraId="6E3D70A0" w14:textId="77777777" w:rsidR="008D2857" w:rsidRPr="006F5A27" w:rsidRDefault="008D2857" w:rsidP="008D285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6169858" w14:textId="77777777" w:rsidR="00F140FC" w:rsidRPr="006F5A27" w:rsidRDefault="00685D1C" w:rsidP="00685D1C">
      <w:pPr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</w:t>
      </w:r>
      <w:r w:rsidR="002D18B5" w:rsidRPr="006F5A27">
        <w:rPr>
          <w:rFonts w:ascii="Arial" w:hAnsi="Arial" w:cs="Arial"/>
          <w:sz w:val="22"/>
          <w:szCs w:val="22"/>
        </w:rPr>
        <w:t>ři zvolení měsíční paušální částky (dle čl. 5 odst. 2) je poplatek splatný vždy nejpozději do 15. dne příslušného kalendářního měsíce.</w:t>
      </w:r>
    </w:p>
    <w:p w14:paraId="6BDF494C" w14:textId="77777777" w:rsidR="00DB40C2" w:rsidRDefault="00DB40C2" w:rsidP="004C422C">
      <w:pPr>
        <w:jc w:val="both"/>
        <w:rPr>
          <w:rFonts w:ascii="Arial" w:hAnsi="Arial" w:cs="Arial"/>
          <w:sz w:val="22"/>
          <w:szCs w:val="22"/>
        </w:rPr>
      </w:pPr>
    </w:p>
    <w:p w14:paraId="700BE6F0" w14:textId="77777777" w:rsidR="00EC3B15" w:rsidRPr="006F5A27" w:rsidRDefault="00EC3B15" w:rsidP="008D4AAF">
      <w:pPr>
        <w:jc w:val="center"/>
        <w:rPr>
          <w:rFonts w:ascii="Arial" w:hAnsi="Arial" w:cs="Arial"/>
          <w:b/>
          <w:sz w:val="22"/>
          <w:szCs w:val="22"/>
        </w:rPr>
      </w:pPr>
      <w:r w:rsidRPr="006F5A27">
        <w:rPr>
          <w:rFonts w:ascii="Arial" w:hAnsi="Arial" w:cs="Arial"/>
          <w:b/>
          <w:sz w:val="22"/>
          <w:szCs w:val="22"/>
        </w:rPr>
        <w:t>Čl</w:t>
      </w:r>
      <w:r w:rsidR="004B5B63" w:rsidRPr="006F5A27">
        <w:rPr>
          <w:rFonts w:ascii="Arial" w:hAnsi="Arial" w:cs="Arial"/>
          <w:b/>
          <w:sz w:val="22"/>
          <w:szCs w:val="22"/>
        </w:rPr>
        <w:t>.</w:t>
      </w:r>
      <w:r w:rsidRPr="006F5A27">
        <w:rPr>
          <w:rFonts w:ascii="Arial" w:hAnsi="Arial" w:cs="Arial"/>
          <w:b/>
          <w:sz w:val="22"/>
          <w:szCs w:val="22"/>
        </w:rPr>
        <w:t xml:space="preserve"> </w:t>
      </w:r>
      <w:r w:rsidR="006E3E77" w:rsidRPr="006F5A27">
        <w:rPr>
          <w:rFonts w:ascii="Arial" w:hAnsi="Arial" w:cs="Arial"/>
          <w:b/>
          <w:sz w:val="22"/>
          <w:szCs w:val="22"/>
        </w:rPr>
        <w:t>7</w:t>
      </w:r>
    </w:p>
    <w:p w14:paraId="13A7689F" w14:textId="77777777" w:rsidR="00EC3B15" w:rsidRPr="006F5A27" w:rsidRDefault="00EC3B15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Osvobození a úlevy</w:t>
      </w:r>
    </w:p>
    <w:p w14:paraId="186550BD" w14:textId="77777777" w:rsidR="008D4AAF" w:rsidRPr="006F5A27" w:rsidRDefault="008D4AAF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01D72640" w14:textId="77777777" w:rsidR="00EC3B15" w:rsidRPr="006F5A27" w:rsidRDefault="00EC3B15" w:rsidP="00C12976">
      <w:pPr>
        <w:numPr>
          <w:ilvl w:val="0"/>
          <w:numId w:val="25"/>
        </w:numPr>
        <w:tabs>
          <w:tab w:val="clear" w:pos="705"/>
          <w:tab w:val="num" w:pos="567"/>
        </w:tabs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Poplatek se neplatí:</w:t>
      </w:r>
    </w:p>
    <w:p w14:paraId="35E31295" w14:textId="77777777" w:rsidR="00EC3B15" w:rsidRPr="006F5A27" w:rsidRDefault="00EC3B15" w:rsidP="00C12976">
      <w:pPr>
        <w:numPr>
          <w:ilvl w:val="1"/>
          <w:numId w:val="26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za vyhrazení trvalého parkovacího místa pro osobu</w:t>
      </w:r>
      <w:r w:rsidR="00011219" w:rsidRPr="006F5A27">
        <w:rPr>
          <w:rFonts w:ascii="Arial" w:hAnsi="Arial" w:cs="Arial"/>
          <w:sz w:val="22"/>
          <w:szCs w:val="22"/>
        </w:rPr>
        <w:t>, která je držitelem průkazu ZTP nebo ZTP/P</w:t>
      </w:r>
      <w:r w:rsidRPr="006F5A27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6F5A27">
        <w:rPr>
          <w:rFonts w:ascii="Arial" w:hAnsi="Arial" w:cs="Arial"/>
          <w:sz w:val="22"/>
          <w:szCs w:val="22"/>
        </w:rPr>
        <w:t>,</w:t>
      </w:r>
    </w:p>
    <w:p w14:paraId="634CB3D9" w14:textId="77777777" w:rsidR="00EC3B15" w:rsidRDefault="00EC3B15" w:rsidP="00C12976">
      <w:pPr>
        <w:numPr>
          <w:ilvl w:val="1"/>
          <w:numId w:val="26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737F55" w:rsidRPr="006F5A27">
        <w:rPr>
          <w:rFonts w:ascii="Arial" w:hAnsi="Arial" w:cs="Arial"/>
          <w:sz w:val="22"/>
          <w:szCs w:val="22"/>
        </w:rPr>
        <w:t xml:space="preserve">celý </w:t>
      </w:r>
      <w:r w:rsidRPr="006F5A27">
        <w:rPr>
          <w:rFonts w:ascii="Arial" w:hAnsi="Arial" w:cs="Arial"/>
          <w:sz w:val="22"/>
          <w:szCs w:val="22"/>
        </w:rPr>
        <w:t xml:space="preserve">výtěžek je </w:t>
      </w:r>
      <w:r w:rsidR="00737F55" w:rsidRPr="006F5A27">
        <w:rPr>
          <w:rFonts w:ascii="Arial" w:hAnsi="Arial" w:cs="Arial"/>
          <w:sz w:val="22"/>
          <w:szCs w:val="22"/>
        </w:rPr>
        <w:t>odveden</w:t>
      </w:r>
      <w:r w:rsidRPr="006F5A27">
        <w:rPr>
          <w:rFonts w:ascii="Arial" w:hAnsi="Arial" w:cs="Arial"/>
          <w:sz w:val="22"/>
          <w:szCs w:val="22"/>
        </w:rPr>
        <w:t xml:space="preserve"> </w:t>
      </w:r>
      <w:r w:rsidR="00415A23" w:rsidRP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>na charitativní a veřejně prospěšné účely</w:t>
      </w:r>
      <w:r w:rsidRPr="006F5A27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6F5A27">
        <w:rPr>
          <w:rFonts w:ascii="Arial" w:hAnsi="Arial" w:cs="Arial"/>
          <w:sz w:val="22"/>
          <w:szCs w:val="22"/>
        </w:rPr>
        <w:t xml:space="preserve">. </w:t>
      </w:r>
    </w:p>
    <w:p w14:paraId="109C74E2" w14:textId="77777777" w:rsidR="00810899" w:rsidRPr="006F5A27" w:rsidRDefault="00810899" w:rsidP="00810899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5D3CCEE7" w14:textId="77777777" w:rsidR="00EC3B15" w:rsidRPr="006F5A27" w:rsidRDefault="00EC3B15" w:rsidP="00185510">
      <w:pPr>
        <w:numPr>
          <w:ilvl w:val="0"/>
          <w:numId w:val="25"/>
        </w:numPr>
        <w:tabs>
          <w:tab w:val="clear" w:pos="705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lastRenderedPageBreak/>
        <w:t>Od poplatku se dále osvobozují:</w:t>
      </w:r>
    </w:p>
    <w:p w14:paraId="00DA54BB" w14:textId="77777777" w:rsidR="00EC3B15" w:rsidRPr="006F5A27" w:rsidRDefault="00EC3B15" w:rsidP="00B62A1A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akce, při nichž je užíváno veřejné prostranství statutárním městem </w:t>
      </w:r>
      <w:r w:rsid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>Jablonec nad Nisou,</w:t>
      </w:r>
    </w:p>
    <w:p w14:paraId="52F1311F" w14:textId="77777777" w:rsidR="00EC3B15" w:rsidRPr="006F5A27" w:rsidRDefault="00EC3B15" w:rsidP="00B62A1A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akce </w:t>
      </w:r>
      <w:r w:rsidR="00FE0F8D" w:rsidRPr="006F5A27">
        <w:rPr>
          <w:rFonts w:ascii="Arial" w:hAnsi="Arial" w:cs="Arial"/>
          <w:sz w:val="22"/>
          <w:szCs w:val="22"/>
        </w:rPr>
        <w:t xml:space="preserve">plně </w:t>
      </w:r>
      <w:r w:rsidRPr="006F5A27">
        <w:rPr>
          <w:rFonts w:ascii="Arial" w:hAnsi="Arial" w:cs="Arial"/>
          <w:sz w:val="22"/>
          <w:szCs w:val="22"/>
        </w:rPr>
        <w:t xml:space="preserve">financované z rozpočtu </w:t>
      </w:r>
      <w:r w:rsidR="0057200E" w:rsidRPr="006F5A27">
        <w:rPr>
          <w:rFonts w:ascii="Arial" w:hAnsi="Arial" w:cs="Arial"/>
          <w:sz w:val="22"/>
          <w:szCs w:val="22"/>
        </w:rPr>
        <w:t xml:space="preserve">statutárního </w:t>
      </w:r>
      <w:r w:rsidRPr="006F5A27">
        <w:rPr>
          <w:rFonts w:ascii="Arial" w:hAnsi="Arial" w:cs="Arial"/>
          <w:sz w:val="22"/>
          <w:szCs w:val="22"/>
        </w:rPr>
        <w:t xml:space="preserve">města Jablonec nad Nisou, </w:t>
      </w:r>
    </w:p>
    <w:p w14:paraId="09F64C08" w14:textId="77777777" w:rsidR="00EC3B15" w:rsidRPr="006F5A27" w:rsidRDefault="00EC3B15" w:rsidP="00B62A1A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akce, při nichž je užíváno veřejné prostranství umístěním stavebního zařízení </w:t>
      </w:r>
      <w:r w:rsidR="00BD2288" w:rsidRP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 xml:space="preserve">a prováděním výkopových prací z důvodu odstranění havárií inženýrských sítí </w:t>
      </w:r>
      <w:r w:rsidR="0084524D" w:rsidRP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 xml:space="preserve">po dobu </w:t>
      </w:r>
      <w:r w:rsidR="007E2CE2" w:rsidRPr="006F5A27">
        <w:rPr>
          <w:rFonts w:ascii="Arial" w:hAnsi="Arial" w:cs="Arial"/>
          <w:sz w:val="22"/>
          <w:szCs w:val="22"/>
        </w:rPr>
        <w:t xml:space="preserve">prvních </w:t>
      </w:r>
      <w:r w:rsidRPr="006F5A27">
        <w:rPr>
          <w:rFonts w:ascii="Arial" w:hAnsi="Arial" w:cs="Arial"/>
          <w:sz w:val="22"/>
          <w:szCs w:val="22"/>
        </w:rPr>
        <w:t>7 dnů</w:t>
      </w:r>
      <w:r w:rsidR="007E2CE2" w:rsidRPr="006F5A27">
        <w:rPr>
          <w:rFonts w:ascii="Arial" w:hAnsi="Arial" w:cs="Arial"/>
          <w:sz w:val="22"/>
          <w:szCs w:val="22"/>
        </w:rPr>
        <w:t xml:space="preserve"> užívání</w:t>
      </w:r>
      <w:r w:rsidRPr="006F5A27">
        <w:rPr>
          <w:rFonts w:ascii="Arial" w:hAnsi="Arial" w:cs="Arial"/>
          <w:sz w:val="22"/>
          <w:szCs w:val="22"/>
        </w:rPr>
        <w:t xml:space="preserve">, </w:t>
      </w:r>
    </w:p>
    <w:p w14:paraId="48CF7EB6" w14:textId="77777777" w:rsidR="007E2CE2" w:rsidRPr="006F5A27" w:rsidRDefault="00EC3B15" w:rsidP="00B62A1A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akce, při nichž je užíváno veřejné prostranství umístěním stavebního zařízení </w:t>
      </w:r>
      <w:r w:rsidR="0084524D" w:rsidRP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>pro výstavbu rodinného domu po dobu 1 roku od započetí užívání veřejného prostranství,</w:t>
      </w:r>
    </w:p>
    <w:p w14:paraId="5B3CE19C" w14:textId="77777777" w:rsidR="0084524D" w:rsidRPr="006F5A27" w:rsidRDefault="007E2CE2" w:rsidP="0084524D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veřejně prospěšné stavby,</w:t>
      </w:r>
    </w:p>
    <w:p w14:paraId="49A8012D" w14:textId="77777777" w:rsidR="00EC3B15" w:rsidRPr="006F5A27" w:rsidRDefault="0084524D" w:rsidP="0084524D">
      <w:pPr>
        <w:numPr>
          <w:ilvl w:val="0"/>
          <w:numId w:val="47"/>
        </w:numPr>
        <w:ind w:left="952" w:hanging="385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    </w:t>
      </w:r>
      <w:r w:rsidR="00EC3B15" w:rsidRPr="006F5A27">
        <w:rPr>
          <w:rFonts w:ascii="Arial" w:hAnsi="Arial" w:cs="Arial"/>
          <w:sz w:val="22"/>
          <w:szCs w:val="22"/>
        </w:rPr>
        <w:t xml:space="preserve">akce, při nichž je užíváno veřejné prostranství umístěním stavebního zařízení </w:t>
      </w:r>
      <w:r w:rsidRPr="006F5A27">
        <w:rPr>
          <w:rFonts w:ascii="Arial" w:hAnsi="Arial" w:cs="Arial"/>
          <w:sz w:val="22"/>
          <w:szCs w:val="22"/>
        </w:rPr>
        <w:br/>
      </w:r>
      <w:r w:rsidR="00EC3B15" w:rsidRPr="006F5A27">
        <w:rPr>
          <w:rFonts w:ascii="Arial" w:hAnsi="Arial" w:cs="Arial"/>
          <w:sz w:val="22"/>
          <w:szCs w:val="22"/>
        </w:rPr>
        <w:t>za účelem opravy pláště budovy po dobu 90 dnů od započetí užívání veřejného prostranství,</w:t>
      </w:r>
    </w:p>
    <w:p w14:paraId="4D41FD94" w14:textId="77777777" w:rsidR="00442F12" w:rsidRPr="006F5A27" w:rsidRDefault="00442F12" w:rsidP="00B62A1A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umístění dočasné stavby pro poskytování prodeje a služeb, dále</w:t>
      </w:r>
      <w:r w:rsidRPr="006F5A27">
        <w:rPr>
          <w:rFonts w:ascii="Arial" w:hAnsi="Arial" w:cs="Arial"/>
          <w:b/>
          <w:sz w:val="22"/>
          <w:szCs w:val="22"/>
        </w:rPr>
        <w:t xml:space="preserve"> </w:t>
      </w:r>
      <w:r w:rsidRPr="006F5A27">
        <w:rPr>
          <w:rFonts w:ascii="Arial" w:hAnsi="Arial" w:cs="Arial"/>
          <w:sz w:val="22"/>
          <w:szCs w:val="22"/>
        </w:rPr>
        <w:t xml:space="preserve">zařízení </w:t>
      </w:r>
      <w:r w:rsidR="0084524D" w:rsidRP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>pro poskytování služeb, jedná-li se o restaurační stolky a zahrádky sloužící k občerstvení, jako rozšíření stávající provozovny a také umístění prodejního zařízení, v případě, že k předmětnému pozemku, který je veřejným prostranstvím, jsou uzavřeny nájemní smlouvy s vlastníkem veřejného prostranství</w:t>
      </w:r>
      <w:r w:rsidR="00345697" w:rsidRPr="006F5A27">
        <w:rPr>
          <w:rFonts w:ascii="Arial" w:hAnsi="Arial" w:cs="Arial"/>
          <w:sz w:val="22"/>
          <w:szCs w:val="22"/>
        </w:rPr>
        <w:t>,</w:t>
      </w:r>
    </w:p>
    <w:p w14:paraId="77A9F59F" w14:textId="77777777" w:rsidR="00B62A1A" w:rsidRPr="006F5A27" w:rsidRDefault="00EC3B15" w:rsidP="00B62A1A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umístění reklamních zařízení (tzv. velkoplošných - tj. reklama o plošné výměře </w:t>
      </w:r>
      <w:r w:rsidR="0084524D" w:rsidRP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>nad 1 m</w:t>
      </w:r>
      <w:r w:rsidRPr="006F5A27">
        <w:rPr>
          <w:rFonts w:ascii="Arial" w:hAnsi="Arial" w:cs="Arial"/>
          <w:sz w:val="22"/>
          <w:szCs w:val="22"/>
          <w:vertAlign w:val="superscript"/>
        </w:rPr>
        <w:t>2</w:t>
      </w:r>
      <w:r w:rsidRPr="006F5A27">
        <w:rPr>
          <w:rFonts w:ascii="Arial" w:hAnsi="Arial" w:cs="Arial"/>
          <w:sz w:val="22"/>
          <w:szCs w:val="22"/>
        </w:rPr>
        <w:t xml:space="preserve">) v případě, že k předmětnému pozemku, který je veřejným prostranstvím, má poplatník uzavřenou nájemní smlouvu </w:t>
      </w:r>
      <w:r w:rsidR="00544AC0" w:rsidRPr="006F5A27">
        <w:rPr>
          <w:rFonts w:ascii="Arial" w:hAnsi="Arial" w:cs="Arial"/>
          <w:sz w:val="22"/>
          <w:szCs w:val="22"/>
        </w:rPr>
        <w:t>s vlastníkem veřejného prostranství</w:t>
      </w:r>
      <w:r w:rsidR="00345697" w:rsidRPr="006F5A27">
        <w:rPr>
          <w:rFonts w:ascii="Arial" w:hAnsi="Arial" w:cs="Arial"/>
          <w:sz w:val="22"/>
          <w:szCs w:val="22"/>
        </w:rPr>
        <w:t>,</w:t>
      </w:r>
    </w:p>
    <w:p w14:paraId="4E40D351" w14:textId="77777777" w:rsidR="0066707B" w:rsidRPr="006F5A27" w:rsidRDefault="00B62A1A" w:rsidP="00B62A1A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   </w:t>
      </w:r>
      <w:r w:rsidR="0066707B" w:rsidRPr="006F5A27">
        <w:rPr>
          <w:rFonts w:ascii="Arial" w:hAnsi="Arial" w:cs="Arial"/>
          <w:sz w:val="22"/>
          <w:szCs w:val="22"/>
        </w:rPr>
        <w:t xml:space="preserve">vyhrazená </w:t>
      </w:r>
      <w:r w:rsidR="00D12ADA" w:rsidRPr="006F5A27">
        <w:rPr>
          <w:rFonts w:ascii="Arial" w:hAnsi="Arial" w:cs="Arial"/>
          <w:sz w:val="22"/>
          <w:szCs w:val="22"/>
        </w:rPr>
        <w:t xml:space="preserve">trvalá </w:t>
      </w:r>
      <w:r w:rsidR="0066707B" w:rsidRPr="006F5A27">
        <w:rPr>
          <w:rFonts w:ascii="Arial" w:hAnsi="Arial" w:cs="Arial"/>
          <w:sz w:val="22"/>
          <w:szCs w:val="22"/>
        </w:rPr>
        <w:t>parkovací místa pro služební vozidla státních orgánů a organizací</w:t>
      </w:r>
      <w:r w:rsidR="00345697" w:rsidRPr="006F5A27">
        <w:rPr>
          <w:rFonts w:ascii="Arial" w:hAnsi="Arial" w:cs="Arial"/>
          <w:sz w:val="22"/>
          <w:szCs w:val="22"/>
        </w:rPr>
        <w:t>,</w:t>
      </w:r>
    </w:p>
    <w:p w14:paraId="27F79C53" w14:textId="77777777" w:rsidR="00EC3B15" w:rsidRPr="006F5A27" w:rsidRDefault="00B62A1A" w:rsidP="00B62A1A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   </w:t>
      </w:r>
      <w:r w:rsidR="00EC3B15" w:rsidRPr="006F5A27">
        <w:rPr>
          <w:rFonts w:ascii="Arial" w:hAnsi="Arial" w:cs="Arial"/>
          <w:sz w:val="22"/>
          <w:szCs w:val="22"/>
        </w:rPr>
        <w:t>veřejná prostranství v případech, kdy tato prostranství použije pro vlastní potřeby jeho vlastník.</w:t>
      </w:r>
    </w:p>
    <w:p w14:paraId="6134E415" w14:textId="77777777" w:rsidR="008D2857" w:rsidRPr="006F5A27" w:rsidRDefault="008D2857" w:rsidP="008D2857">
      <w:pPr>
        <w:ind w:left="927"/>
        <w:jc w:val="both"/>
        <w:rPr>
          <w:rFonts w:ascii="Arial" w:hAnsi="Arial" w:cs="Arial"/>
          <w:sz w:val="22"/>
          <w:szCs w:val="22"/>
        </w:rPr>
      </w:pPr>
    </w:p>
    <w:p w14:paraId="451EE1DB" w14:textId="77777777" w:rsidR="00B00798" w:rsidRPr="006F5A27" w:rsidRDefault="00442F12" w:rsidP="00185510">
      <w:pPr>
        <w:numPr>
          <w:ilvl w:val="0"/>
          <w:numId w:val="25"/>
        </w:numPr>
        <w:tabs>
          <w:tab w:val="clear" w:pos="70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Úleva se poskytuje</w:t>
      </w:r>
      <w:r w:rsidR="00B00798" w:rsidRPr="006F5A27">
        <w:rPr>
          <w:rFonts w:ascii="Arial" w:hAnsi="Arial" w:cs="Arial"/>
          <w:sz w:val="22"/>
          <w:szCs w:val="22"/>
        </w:rPr>
        <w:t>:</w:t>
      </w:r>
    </w:p>
    <w:p w14:paraId="4CCB5B6F" w14:textId="77777777" w:rsidR="00EC3B15" w:rsidRPr="006F5A27" w:rsidRDefault="00345697" w:rsidP="00185510">
      <w:pPr>
        <w:ind w:left="56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</w:t>
      </w:r>
      <w:r w:rsidR="00EC3B15" w:rsidRPr="006F5A27">
        <w:rPr>
          <w:rFonts w:ascii="Arial" w:hAnsi="Arial" w:cs="Arial"/>
          <w:sz w:val="22"/>
          <w:szCs w:val="22"/>
        </w:rPr>
        <w:t xml:space="preserve">ři umístění zařízení pro poskytování služeb, jedná-li se o restaurační stolky </w:t>
      </w:r>
      <w:r w:rsidR="00BD2288" w:rsidRPr="006F5A27">
        <w:rPr>
          <w:rFonts w:ascii="Arial" w:hAnsi="Arial" w:cs="Arial"/>
          <w:sz w:val="22"/>
          <w:szCs w:val="22"/>
        </w:rPr>
        <w:br/>
      </w:r>
      <w:r w:rsidR="00EC3B15" w:rsidRPr="006F5A27">
        <w:rPr>
          <w:rFonts w:ascii="Arial" w:hAnsi="Arial" w:cs="Arial"/>
          <w:sz w:val="22"/>
          <w:szCs w:val="22"/>
        </w:rPr>
        <w:t xml:space="preserve">a zahrádky sloužící k občerstvení, jako rozšíření stávající provozovny, a to ve výši </w:t>
      </w:r>
      <w:r w:rsidR="00BD2288" w:rsidRPr="006F5A27">
        <w:rPr>
          <w:rFonts w:ascii="Arial" w:hAnsi="Arial" w:cs="Arial"/>
          <w:sz w:val="22"/>
          <w:szCs w:val="22"/>
        </w:rPr>
        <w:br/>
      </w:r>
      <w:r w:rsidR="00EC3B15" w:rsidRPr="006F5A27">
        <w:rPr>
          <w:rFonts w:ascii="Arial" w:hAnsi="Arial" w:cs="Arial"/>
          <w:sz w:val="22"/>
          <w:szCs w:val="22"/>
        </w:rPr>
        <w:t>9 Kč za každý započatý m</w:t>
      </w:r>
      <w:r w:rsidR="00EC3B15" w:rsidRPr="006F5A27">
        <w:rPr>
          <w:rFonts w:ascii="Arial" w:hAnsi="Arial" w:cs="Arial"/>
          <w:sz w:val="22"/>
          <w:szCs w:val="22"/>
          <w:vertAlign w:val="superscript"/>
        </w:rPr>
        <w:t>2</w:t>
      </w:r>
      <w:r w:rsidR="00EC3B15" w:rsidRPr="006F5A27">
        <w:rPr>
          <w:rFonts w:ascii="Arial" w:hAnsi="Arial" w:cs="Arial"/>
          <w:sz w:val="22"/>
          <w:szCs w:val="22"/>
        </w:rPr>
        <w:t xml:space="preserve"> a každý započatý den užívání veřejného prostranství</w:t>
      </w:r>
      <w:r w:rsidR="00B00798" w:rsidRPr="006F5A27">
        <w:rPr>
          <w:rFonts w:ascii="Arial" w:hAnsi="Arial" w:cs="Arial"/>
          <w:sz w:val="22"/>
          <w:szCs w:val="22"/>
        </w:rPr>
        <w:t>.</w:t>
      </w:r>
    </w:p>
    <w:p w14:paraId="307F991A" w14:textId="77777777" w:rsidR="008D2857" w:rsidRPr="006F5A27" w:rsidRDefault="008D2857" w:rsidP="00185510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A2143E0" w14:textId="77777777" w:rsidR="00B00798" w:rsidRPr="006F5A27" w:rsidRDefault="00B00798" w:rsidP="00185510">
      <w:pPr>
        <w:numPr>
          <w:ilvl w:val="0"/>
          <w:numId w:val="25"/>
        </w:numPr>
        <w:tabs>
          <w:tab w:val="clear" w:pos="70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Údaj rozhodný pro osvobození nebo úlevu dle tohoto článku je poplatník povinen ohlásit ve lhůtě </w:t>
      </w:r>
      <w:r w:rsidR="007E2CE2" w:rsidRPr="006F5A27">
        <w:rPr>
          <w:rFonts w:ascii="Arial" w:hAnsi="Arial" w:cs="Arial"/>
          <w:sz w:val="22"/>
          <w:szCs w:val="22"/>
        </w:rPr>
        <w:t xml:space="preserve">do </w:t>
      </w:r>
      <w:r w:rsidR="00544AC0" w:rsidRPr="006F5A27">
        <w:rPr>
          <w:rFonts w:ascii="Arial" w:hAnsi="Arial" w:cs="Arial"/>
          <w:sz w:val="22"/>
          <w:szCs w:val="22"/>
        </w:rPr>
        <w:t>60 dnů</w:t>
      </w:r>
      <w:r w:rsidR="007E2CE2" w:rsidRPr="006F5A27">
        <w:rPr>
          <w:rFonts w:ascii="Arial" w:hAnsi="Arial" w:cs="Arial"/>
          <w:sz w:val="22"/>
          <w:szCs w:val="22"/>
        </w:rPr>
        <w:t xml:space="preserve"> od vzniku nároku na osvobození či úlevu</w:t>
      </w:r>
      <w:r w:rsidR="00544AC0" w:rsidRPr="006F5A27">
        <w:rPr>
          <w:rFonts w:ascii="Arial" w:hAnsi="Arial" w:cs="Arial"/>
          <w:sz w:val="22"/>
          <w:szCs w:val="22"/>
        </w:rPr>
        <w:t>.</w:t>
      </w:r>
    </w:p>
    <w:p w14:paraId="5935C283" w14:textId="77777777" w:rsidR="008D2857" w:rsidRPr="006F5A27" w:rsidRDefault="008D2857" w:rsidP="008D2857">
      <w:pPr>
        <w:ind w:left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740922" w14:textId="77777777" w:rsidR="00B00798" w:rsidRPr="006F5A27" w:rsidRDefault="00B00798" w:rsidP="00185510">
      <w:pPr>
        <w:numPr>
          <w:ilvl w:val="0"/>
          <w:numId w:val="25"/>
        </w:numPr>
        <w:tabs>
          <w:tab w:val="clear" w:pos="70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</w:t>
      </w:r>
      <w:r w:rsidR="00544AC0" w:rsidRPr="006F5A27">
        <w:rPr>
          <w:rFonts w:ascii="Arial" w:hAnsi="Arial" w:cs="Arial"/>
          <w:sz w:val="22"/>
          <w:szCs w:val="22"/>
        </w:rPr>
        <w:t>ě</w:t>
      </w:r>
      <w:r w:rsidRPr="006F5A27">
        <w:rPr>
          <w:rFonts w:ascii="Arial" w:hAnsi="Arial" w:cs="Arial"/>
          <w:sz w:val="22"/>
          <w:szCs w:val="22"/>
        </w:rPr>
        <w:t xml:space="preserve"> stanoven</w:t>
      </w:r>
      <w:r w:rsidR="00544AC0" w:rsidRPr="006F5A27">
        <w:rPr>
          <w:rFonts w:ascii="Arial" w:hAnsi="Arial" w:cs="Arial"/>
          <w:sz w:val="22"/>
          <w:szCs w:val="22"/>
        </w:rPr>
        <w:t>é</w:t>
      </w:r>
      <w:r w:rsidRPr="006F5A27">
        <w:rPr>
          <w:rFonts w:ascii="Arial" w:hAnsi="Arial" w:cs="Arial"/>
          <w:sz w:val="22"/>
          <w:szCs w:val="22"/>
        </w:rPr>
        <w:t xml:space="preserve"> touto vyhláškou, nárok na osvobození nebo úlevu zaniká.</w:t>
      </w:r>
      <w:r w:rsidRPr="006F5A2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48F4C9F" w14:textId="77777777" w:rsidR="00B00798" w:rsidRPr="006F5A27" w:rsidRDefault="00B00798" w:rsidP="008D4AAF">
      <w:pPr>
        <w:ind w:left="1070"/>
        <w:jc w:val="both"/>
        <w:rPr>
          <w:rFonts w:ascii="Arial" w:hAnsi="Arial" w:cs="Arial"/>
          <w:sz w:val="22"/>
          <w:szCs w:val="22"/>
        </w:rPr>
      </w:pPr>
    </w:p>
    <w:p w14:paraId="487B3F8F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Čl</w:t>
      </w:r>
      <w:r w:rsidR="004B5B63"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Fonts w:ascii="Arial" w:hAnsi="Arial" w:cs="Arial"/>
          <w:sz w:val="22"/>
          <w:szCs w:val="22"/>
        </w:rPr>
        <w:t xml:space="preserve"> </w:t>
      </w:r>
      <w:r w:rsidR="006E3E77" w:rsidRPr="006F5A27">
        <w:rPr>
          <w:rFonts w:ascii="Arial" w:hAnsi="Arial" w:cs="Arial"/>
          <w:sz w:val="22"/>
          <w:szCs w:val="22"/>
        </w:rPr>
        <w:t>8</w:t>
      </w:r>
    </w:p>
    <w:p w14:paraId="3B423BF3" w14:textId="77777777" w:rsidR="00EC3B15" w:rsidRPr="006F5A27" w:rsidRDefault="00EC3B15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Navýšení poplatku </w:t>
      </w:r>
    </w:p>
    <w:p w14:paraId="77029B70" w14:textId="77777777" w:rsidR="008D4AAF" w:rsidRPr="006F5A27" w:rsidRDefault="008D4AAF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3A120070" w14:textId="77777777" w:rsidR="00EC3B15" w:rsidRPr="006F5A27" w:rsidRDefault="00EC3B15" w:rsidP="00185510">
      <w:pPr>
        <w:numPr>
          <w:ilvl w:val="0"/>
          <w:numId w:val="18"/>
        </w:numPr>
        <w:tabs>
          <w:tab w:val="clear" w:pos="567"/>
        </w:tabs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1232FB" w:rsidRPr="006F5A27">
        <w:rPr>
          <w:rFonts w:ascii="Arial" w:hAnsi="Arial" w:cs="Arial"/>
          <w:sz w:val="22"/>
          <w:szCs w:val="22"/>
        </w:rPr>
        <w:t xml:space="preserve">správce poplatku </w:t>
      </w:r>
      <w:r w:rsidRPr="006F5A27">
        <w:rPr>
          <w:rFonts w:ascii="Arial" w:hAnsi="Arial" w:cs="Arial"/>
          <w:sz w:val="22"/>
          <w:szCs w:val="22"/>
        </w:rPr>
        <w:t>poplatek platebním výměrem</w:t>
      </w:r>
      <w:r w:rsidR="000D51C4" w:rsidRPr="006F5A27">
        <w:rPr>
          <w:rFonts w:ascii="Arial" w:hAnsi="Arial" w:cs="Arial"/>
          <w:sz w:val="22"/>
          <w:szCs w:val="22"/>
        </w:rPr>
        <w:t xml:space="preserve"> nebo hromadným předpisným seznamem</w:t>
      </w:r>
      <w:r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FA7A021" w14:textId="77777777" w:rsidR="008D2857" w:rsidRPr="006F5A27" w:rsidRDefault="008D2857" w:rsidP="008D285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CB6EADB" w14:textId="77777777" w:rsidR="00EC3B15" w:rsidRPr="006F5A27" w:rsidRDefault="00EC3B15" w:rsidP="00185510">
      <w:pPr>
        <w:numPr>
          <w:ilvl w:val="0"/>
          <w:numId w:val="18"/>
        </w:numPr>
        <w:tabs>
          <w:tab w:val="clear" w:pos="567"/>
        </w:tabs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1232FB" w:rsidRPr="006F5A27">
        <w:rPr>
          <w:rFonts w:ascii="Arial" w:hAnsi="Arial" w:cs="Arial"/>
          <w:sz w:val="22"/>
          <w:szCs w:val="22"/>
        </w:rPr>
        <w:t>správce poplatku</w:t>
      </w:r>
      <w:r w:rsidR="000D51C4" w:rsidRPr="006F5A27">
        <w:rPr>
          <w:rFonts w:ascii="Arial" w:hAnsi="Arial" w:cs="Arial"/>
          <w:sz w:val="22"/>
          <w:szCs w:val="22"/>
        </w:rPr>
        <w:t xml:space="preserve"> </w:t>
      </w:r>
      <w:r w:rsidRPr="006F5A27">
        <w:rPr>
          <w:rFonts w:ascii="Arial" w:hAnsi="Arial" w:cs="Arial"/>
          <w:sz w:val="22"/>
          <w:szCs w:val="22"/>
        </w:rPr>
        <w:t xml:space="preserve">zvýšit </w:t>
      </w:r>
      <w:r w:rsidR="00345697" w:rsidRPr="006F5A27">
        <w:rPr>
          <w:rFonts w:ascii="Arial" w:hAnsi="Arial" w:cs="Arial"/>
          <w:sz w:val="22"/>
          <w:szCs w:val="22"/>
        </w:rPr>
        <w:br/>
      </w:r>
      <w:r w:rsidRPr="006F5A27">
        <w:rPr>
          <w:rFonts w:ascii="Arial" w:hAnsi="Arial" w:cs="Arial"/>
          <w:sz w:val="22"/>
          <w:szCs w:val="22"/>
        </w:rPr>
        <w:t>až na trojnásobek; toto zvýšení je příslušenstvím poplatku</w:t>
      </w:r>
      <w:r w:rsidR="00D33FF0" w:rsidRPr="006F5A27">
        <w:rPr>
          <w:rFonts w:ascii="Arial" w:hAnsi="Arial" w:cs="Arial"/>
          <w:sz w:val="22"/>
          <w:szCs w:val="22"/>
        </w:rPr>
        <w:t xml:space="preserve"> sledujícím jeho osud</w:t>
      </w:r>
      <w:r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5C975E" w14:textId="77777777" w:rsidR="00810899" w:rsidRDefault="00810899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0B27D9C0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Čl</w:t>
      </w:r>
      <w:r w:rsidR="004B5B63"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Fonts w:ascii="Arial" w:hAnsi="Arial" w:cs="Arial"/>
          <w:sz w:val="22"/>
          <w:szCs w:val="22"/>
        </w:rPr>
        <w:t xml:space="preserve"> </w:t>
      </w:r>
      <w:r w:rsidR="006E3E77" w:rsidRPr="006F5A27">
        <w:rPr>
          <w:rFonts w:ascii="Arial" w:hAnsi="Arial" w:cs="Arial"/>
          <w:sz w:val="22"/>
          <w:szCs w:val="22"/>
        </w:rPr>
        <w:t>9</w:t>
      </w:r>
    </w:p>
    <w:p w14:paraId="12D9641C" w14:textId="77777777" w:rsidR="00EC3B15" w:rsidRPr="006F5A27" w:rsidRDefault="00EC3B15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Zrušovací ustanovení</w:t>
      </w:r>
    </w:p>
    <w:p w14:paraId="38E232FB" w14:textId="77777777" w:rsidR="008D4AAF" w:rsidRPr="006F5A27" w:rsidRDefault="008D4AAF" w:rsidP="008D4AA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8CA927C" w14:textId="77777777" w:rsidR="00EC3B15" w:rsidRPr="006F5A27" w:rsidRDefault="00EC3B15" w:rsidP="008D4AA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  <w:lang w:val="cs-CZ"/>
        </w:rPr>
        <w:t>Dnem účinnosti této vyhlášky se zrušuje obecně závazná vyhláška č.</w:t>
      </w:r>
      <w:r w:rsidR="002538D0" w:rsidRPr="006F5A27">
        <w:rPr>
          <w:rFonts w:ascii="Arial" w:hAnsi="Arial" w:cs="Arial"/>
          <w:sz w:val="22"/>
          <w:szCs w:val="22"/>
          <w:lang w:val="cs-CZ"/>
        </w:rPr>
        <w:t> </w:t>
      </w:r>
      <w:r w:rsidR="00460190" w:rsidRPr="006F5A27">
        <w:rPr>
          <w:rFonts w:ascii="Arial" w:hAnsi="Arial" w:cs="Arial"/>
          <w:sz w:val="22"/>
          <w:szCs w:val="22"/>
          <w:lang w:val="cs-CZ"/>
        </w:rPr>
        <w:t>4/2019</w:t>
      </w:r>
      <w:r w:rsidRPr="006F5A27">
        <w:rPr>
          <w:rFonts w:ascii="Arial" w:hAnsi="Arial" w:cs="Arial"/>
          <w:sz w:val="22"/>
          <w:szCs w:val="22"/>
          <w:lang w:val="cs-CZ"/>
        </w:rPr>
        <w:t xml:space="preserve">, o místním poplatku za užívání veřejného prostranství ze dne </w:t>
      </w:r>
      <w:r w:rsidR="0023718B" w:rsidRPr="006F5A27">
        <w:rPr>
          <w:rFonts w:ascii="Arial" w:hAnsi="Arial" w:cs="Arial"/>
          <w:sz w:val="22"/>
          <w:szCs w:val="22"/>
          <w:lang w:val="cs-CZ"/>
        </w:rPr>
        <w:t>1</w:t>
      </w:r>
      <w:r w:rsidR="00460190" w:rsidRPr="006F5A27">
        <w:rPr>
          <w:rFonts w:ascii="Arial" w:hAnsi="Arial" w:cs="Arial"/>
          <w:sz w:val="22"/>
          <w:szCs w:val="22"/>
          <w:lang w:val="cs-CZ"/>
        </w:rPr>
        <w:t>2</w:t>
      </w:r>
      <w:r w:rsidR="004A3C6C" w:rsidRPr="006F5A27">
        <w:rPr>
          <w:rFonts w:ascii="Arial" w:hAnsi="Arial" w:cs="Arial"/>
          <w:sz w:val="22"/>
          <w:szCs w:val="22"/>
          <w:lang w:val="cs-CZ"/>
        </w:rPr>
        <w:t>.</w:t>
      </w:r>
      <w:r w:rsidR="002538D0" w:rsidRPr="006F5A27">
        <w:rPr>
          <w:rFonts w:ascii="Arial" w:hAnsi="Arial" w:cs="Arial"/>
          <w:sz w:val="22"/>
          <w:szCs w:val="22"/>
          <w:lang w:val="cs-CZ"/>
        </w:rPr>
        <w:t> prosince</w:t>
      </w:r>
      <w:r w:rsidR="00811C90" w:rsidRPr="006F5A27">
        <w:rPr>
          <w:rFonts w:ascii="Arial" w:hAnsi="Arial" w:cs="Arial"/>
          <w:sz w:val="22"/>
          <w:szCs w:val="22"/>
          <w:lang w:val="cs-CZ"/>
        </w:rPr>
        <w:t xml:space="preserve"> </w:t>
      </w:r>
      <w:r w:rsidR="004A3C6C" w:rsidRPr="006F5A27">
        <w:rPr>
          <w:rFonts w:ascii="Arial" w:hAnsi="Arial" w:cs="Arial"/>
          <w:sz w:val="22"/>
          <w:szCs w:val="22"/>
          <w:lang w:val="cs-CZ"/>
        </w:rPr>
        <w:t>201</w:t>
      </w:r>
      <w:r w:rsidR="00460190" w:rsidRPr="006F5A27">
        <w:rPr>
          <w:rFonts w:ascii="Arial" w:hAnsi="Arial" w:cs="Arial"/>
          <w:sz w:val="22"/>
          <w:szCs w:val="22"/>
          <w:lang w:val="cs-CZ"/>
        </w:rPr>
        <w:t>9</w:t>
      </w:r>
      <w:r w:rsidR="00C471EE" w:rsidRPr="006F5A27">
        <w:rPr>
          <w:rFonts w:ascii="Arial" w:hAnsi="Arial" w:cs="Arial"/>
          <w:sz w:val="22"/>
          <w:szCs w:val="22"/>
          <w:lang w:val="cs-CZ"/>
        </w:rPr>
        <w:t>.</w:t>
      </w:r>
    </w:p>
    <w:p w14:paraId="6E628DF0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lastRenderedPageBreak/>
        <w:t>Čl</w:t>
      </w:r>
      <w:r w:rsidR="004B5B63" w:rsidRPr="006F5A27">
        <w:rPr>
          <w:rFonts w:ascii="Arial" w:hAnsi="Arial" w:cs="Arial"/>
          <w:sz w:val="22"/>
          <w:szCs w:val="22"/>
        </w:rPr>
        <w:t>.</w:t>
      </w:r>
      <w:r w:rsidRPr="006F5A27">
        <w:rPr>
          <w:rFonts w:ascii="Arial" w:hAnsi="Arial" w:cs="Arial"/>
          <w:sz w:val="22"/>
          <w:szCs w:val="22"/>
        </w:rPr>
        <w:t xml:space="preserve"> 1</w:t>
      </w:r>
      <w:r w:rsidR="006E3E77" w:rsidRPr="006F5A27">
        <w:rPr>
          <w:rFonts w:ascii="Arial" w:hAnsi="Arial" w:cs="Arial"/>
          <w:sz w:val="22"/>
          <w:szCs w:val="22"/>
        </w:rPr>
        <w:t>0</w:t>
      </w:r>
    </w:p>
    <w:p w14:paraId="55EC29CC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Přechodná ustanovení</w:t>
      </w:r>
    </w:p>
    <w:p w14:paraId="600C4974" w14:textId="77777777" w:rsidR="008D4AAF" w:rsidRPr="006F5A27" w:rsidRDefault="008D4AAF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526AD8E2" w14:textId="77777777" w:rsidR="00EC3B15" w:rsidRPr="006F5A27" w:rsidRDefault="00EC3B15" w:rsidP="008D4AA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Řízení o poplatcích, zahájená před datem účinnosti této vyhlášky se dokončí dle dosavadní platné obecně závazné vyhlášky.</w:t>
      </w:r>
    </w:p>
    <w:p w14:paraId="680F2599" w14:textId="77777777" w:rsidR="00840642" w:rsidRPr="006F5A27" w:rsidRDefault="00840642" w:rsidP="008D4AAF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28225412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Čl</w:t>
      </w:r>
      <w:r w:rsidR="004B5B63" w:rsidRPr="006F5A27">
        <w:rPr>
          <w:rFonts w:ascii="Arial" w:hAnsi="Arial" w:cs="Arial"/>
          <w:sz w:val="22"/>
          <w:szCs w:val="22"/>
        </w:rPr>
        <w:t xml:space="preserve">. </w:t>
      </w:r>
      <w:r w:rsidRPr="006F5A27">
        <w:rPr>
          <w:rFonts w:ascii="Arial" w:hAnsi="Arial" w:cs="Arial"/>
          <w:sz w:val="22"/>
          <w:szCs w:val="22"/>
        </w:rPr>
        <w:t>1</w:t>
      </w:r>
      <w:r w:rsidR="006E3E77" w:rsidRPr="006F5A27">
        <w:rPr>
          <w:rFonts w:ascii="Arial" w:hAnsi="Arial" w:cs="Arial"/>
          <w:sz w:val="22"/>
          <w:szCs w:val="22"/>
        </w:rPr>
        <w:t>1</w:t>
      </w:r>
    </w:p>
    <w:p w14:paraId="4800092F" w14:textId="77777777" w:rsidR="00EC3B15" w:rsidRPr="006F5A27" w:rsidRDefault="00EC3B15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>Účinnost</w:t>
      </w:r>
    </w:p>
    <w:p w14:paraId="446D3753" w14:textId="77777777" w:rsidR="008D4AAF" w:rsidRPr="006F5A27" w:rsidRDefault="008D4AAF" w:rsidP="008D4AAF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CF05088" w14:textId="77777777" w:rsidR="00EC3B15" w:rsidRPr="006F5A27" w:rsidRDefault="00EC3B15" w:rsidP="008D4AAF">
      <w:pPr>
        <w:jc w:val="both"/>
        <w:rPr>
          <w:rFonts w:ascii="Arial" w:hAnsi="Arial" w:cs="Arial"/>
          <w:sz w:val="22"/>
          <w:szCs w:val="22"/>
        </w:rPr>
      </w:pPr>
      <w:r w:rsidRPr="006F5A2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6E1F" w:rsidRPr="006F5A27">
        <w:rPr>
          <w:rFonts w:ascii="Arial" w:hAnsi="Arial" w:cs="Arial"/>
          <w:sz w:val="22"/>
          <w:szCs w:val="22"/>
        </w:rPr>
        <w:t xml:space="preserve">1. </w:t>
      </w:r>
      <w:r w:rsidR="00385281" w:rsidRPr="006F5A27">
        <w:rPr>
          <w:rFonts w:ascii="Arial" w:hAnsi="Arial" w:cs="Arial"/>
          <w:sz w:val="22"/>
          <w:szCs w:val="22"/>
        </w:rPr>
        <w:t>května</w:t>
      </w:r>
      <w:r w:rsidR="00EE6E1F" w:rsidRPr="006F5A27">
        <w:rPr>
          <w:rFonts w:ascii="Arial" w:hAnsi="Arial" w:cs="Arial"/>
          <w:sz w:val="22"/>
          <w:szCs w:val="22"/>
        </w:rPr>
        <w:t xml:space="preserve"> 2023. </w:t>
      </w:r>
    </w:p>
    <w:p w14:paraId="1A4E4208" w14:textId="77777777" w:rsidR="00EC3B15" w:rsidRPr="006F5A27" w:rsidRDefault="00EC3B15" w:rsidP="008D4AAF">
      <w:pPr>
        <w:jc w:val="both"/>
        <w:rPr>
          <w:rFonts w:ascii="Arial" w:hAnsi="Arial" w:cs="Arial"/>
          <w:sz w:val="22"/>
          <w:szCs w:val="22"/>
        </w:rPr>
      </w:pPr>
    </w:p>
    <w:p w14:paraId="4747F177" w14:textId="77777777" w:rsidR="006010D5" w:rsidRDefault="006010D5" w:rsidP="006010D5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E0743CA" w14:textId="77777777" w:rsidR="006010D5" w:rsidRDefault="006010D5" w:rsidP="006010D5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7C062E3" w14:textId="77777777" w:rsidR="006010D5" w:rsidRDefault="006010D5" w:rsidP="006010D5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A9E9BBE" w14:textId="77777777" w:rsidR="00395D9D" w:rsidRDefault="006010D5" w:rsidP="006010D5">
      <w:pPr>
        <w:tabs>
          <w:tab w:val="left" w:pos="993"/>
          <w:tab w:val="left" w:pos="6379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Miloš Vele </w:t>
      </w:r>
      <w:r>
        <w:rPr>
          <w:rFonts w:ascii="Arial" w:hAnsi="Arial" w:cs="Arial"/>
          <w:sz w:val="22"/>
          <w:szCs w:val="22"/>
        </w:rPr>
        <w:tab/>
      </w:r>
      <w:r w:rsidRPr="006F5A27">
        <w:rPr>
          <w:rFonts w:ascii="Arial" w:hAnsi="Arial" w:cs="Arial"/>
          <w:sz w:val="22"/>
          <w:szCs w:val="22"/>
        </w:rPr>
        <w:t>MgA. Jakub Chuchlík</w:t>
      </w:r>
    </w:p>
    <w:p w14:paraId="11C9BCD7" w14:textId="77777777" w:rsidR="006010D5" w:rsidRPr="006F5A27" w:rsidRDefault="006010D5" w:rsidP="006010D5">
      <w:pPr>
        <w:tabs>
          <w:tab w:val="left" w:pos="851"/>
          <w:tab w:val="left" w:pos="5954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primátor města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6010D5">
        <w:rPr>
          <w:rFonts w:ascii="Arial" w:hAnsi="Arial" w:cs="Arial"/>
          <w:sz w:val="22"/>
          <w:szCs w:val="22"/>
        </w:rPr>
        <w:t>náměstek primátora v.r.</w:t>
      </w:r>
    </w:p>
    <w:p w14:paraId="035E3E67" w14:textId="77777777" w:rsidR="00F11AA2" w:rsidRDefault="00F11AA2" w:rsidP="008D4AAF">
      <w:pPr>
        <w:jc w:val="both"/>
        <w:rPr>
          <w:rFonts w:ascii="Arial" w:hAnsi="Arial" w:cs="Arial"/>
          <w:sz w:val="22"/>
          <w:szCs w:val="22"/>
        </w:rPr>
      </w:pPr>
    </w:p>
    <w:p w14:paraId="518CB508" w14:textId="77777777" w:rsidR="00AE2263" w:rsidRDefault="00AE2263" w:rsidP="008D4AAF">
      <w:pPr>
        <w:jc w:val="both"/>
        <w:rPr>
          <w:rFonts w:ascii="Arial" w:hAnsi="Arial" w:cs="Arial"/>
          <w:sz w:val="22"/>
          <w:szCs w:val="22"/>
        </w:rPr>
      </w:pPr>
    </w:p>
    <w:p w14:paraId="1E09D5EA" w14:textId="77777777" w:rsidR="00AE2263" w:rsidRDefault="00AE2263" w:rsidP="008D4AAF">
      <w:pPr>
        <w:jc w:val="both"/>
        <w:rPr>
          <w:rFonts w:ascii="Arial" w:hAnsi="Arial" w:cs="Arial"/>
          <w:sz w:val="22"/>
          <w:szCs w:val="22"/>
        </w:rPr>
      </w:pPr>
    </w:p>
    <w:p w14:paraId="7A603BF5" w14:textId="77777777" w:rsidR="00DB40C2" w:rsidRDefault="00DB40C2" w:rsidP="008D4AAF">
      <w:pPr>
        <w:jc w:val="both"/>
        <w:rPr>
          <w:rFonts w:ascii="Arial" w:hAnsi="Arial" w:cs="Arial"/>
          <w:sz w:val="22"/>
          <w:szCs w:val="22"/>
        </w:rPr>
      </w:pPr>
    </w:p>
    <w:p w14:paraId="58E930EB" w14:textId="77777777" w:rsidR="00DB40C2" w:rsidRDefault="00DB40C2" w:rsidP="008D4AAF">
      <w:pPr>
        <w:jc w:val="both"/>
        <w:rPr>
          <w:rFonts w:ascii="Arial" w:hAnsi="Arial" w:cs="Arial"/>
          <w:sz w:val="22"/>
          <w:szCs w:val="22"/>
        </w:rPr>
      </w:pPr>
    </w:p>
    <w:p w14:paraId="05069E96" w14:textId="77777777" w:rsidR="00AE2263" w:rsidRDefault="00AE2263" w:rsidP="00AE2263">
      <w:pPr>
        <w:rPr>
          <w:rFonts w:ascii="Arial" w:hAnsi="Arial" w:cs="Arial"/>
          <w:sz w:val="22"/>
          <w:szCs w:val="22"/>
        </w:rPr>
      </w:pPr>
      <w:r w:rsidRPr="00AE2263">
        <w:rPr>
          <w:rFonts w:ascii="Arial" w:eastAsia="Calibri" w:hAnsi="Arial" w:cs="Arial"/>
          <w:sz w:val="22"/>
          <w:szCs w:val="22"/>
        </w:rPr>
        <w:t xml:space="preserve">Příloha k OZV č. 1/2023 č. 1 - </w:t>
      </w:r>
      <w:r w:rsidRPr="00AE2263">
        <w:rPr>
          <w:rFonts w:ascii="Arial" w:hAnsi="Arial" w:cs="Arial"/>
          <w:sz w:val="22"/>
          <w:szCs w:val="22"/>
        </w:rPr>
        <w:t>Jmenovitý</w:t>
      </w:r>
      <w:r w:rsidRPr="006F5A27">
        <w:rPr>
          <w:rFonts w:ascii="Arial" w:hAnsi="Arial" w:cs="Arial"/>
          <w:sz w:val="22"/>
          <w:szCs w:val="22"/>
        </w:rPr>
        <w:t xml:space="preserve"> seznam ulic</w:t>
      </w:r>
    </w:p>
    <w:p w14:paraId="69FE9397" w14:textId="77777777" w:rsidR="00AE2263" w:rsidRDefault="00AE2263" w:rsidP="00AE2263">
      <w:pPr>
        <w:rPr>
          <w:rFonts w:ascii="Arial" w:eastAsia="Calibri" w:hAnsi="Arial" w:cs="Arial"/>
          <w:sz w:val="22"/>
          <w:szCs w:val="22"/>
        </w:rPr>
      </w:pPr>
      <w:r w:rsidRPr="00AE2263">
        <w:rPr>
          <w:rFonts w:ascii="Arial" w:eastAsia="Calibri" w:hAnsi="Arial" w:cs="Arial"/>
          <w:sz w:val="22"/>
          <w:szCs w:val="22"/>
        </w:rPr>
        <w:t xml:space="preserve">Příloha k OZV č. 1/2023 č. </w:t>
      </w:r>
      <w:r>
        <w:rPr>
          <w:rFonts w:ascii="Arial" w:eastAsia="Calibri" w:hAnsi="Arial" w:cs="Arial"/>
          <w:sz w:val="22"/>
          <w:szCs w:val="22"/>
        </w:rPr>
        <w:t xml:space="preserve">2 - </w:t>
      </w:r>
      <w:r w:rsidRPr="006F5A27">
        <w:rPr>
          <w:rFonts w:ascii="Arial" w:hAnsi="Arial" w:cs="Arial"/>
          <w:sz w:val="22"/>
          <w:szCs w:val="22"/>
        </w:rPr>
        <w:t>Grafické vyznačení pozemkových parcel</w:t>
      </w:r>
    </w:p>
    <w:p w14:paraId="66710369" w14:textId="77777777" w:rsidR="00AE2263" w:rsidRPr="006F5A27" w:rsidRDefault="00AE2263" w:rsidP="00AE2263">
      <w:pPr>
        <w:rPr>
          <w:rFonts w:ascii="Arial" w:hAnsi="Arial" w:cs="Arial"/>
          <w:bCs/>
          <w:sz w:val="22"/>
          <w:szCs w:val="22"/>
        </w:rPr>
      </w:pPr>
      <w:r w:rsidRPr="00AE2263">
        <w:rPr>
          <w:rFonts w:ascii="Arial" w:eastAsia="Calibri" w:hAnsi="Arial" w:cs="Arial"/>
          <w:sz w:val="22"/>
          <w:szCs w:val="22"/>
        </w:rPr>
        <w:t>Příloha k OZV č. 1/2023 č.</w:t>
      </w:r>
      <w:r>
        <w:rPr>
          <w:rFonts w:ascii="Arial" w:eastAsia="Calibri" w:hAnsi="Arial" w:cs="Arial"/>
          <w:sz w:val="22"/>
          <w:szCs w:val="22"/>
        </w:rPr>
        <w:t xml:space="preserve"> 3 - </w:t>
      </w:r>
      <w:r w:rsidRPr="006F5A27">
        <w:rPr>
          <w:rFonts w:ascii="Arial" w:hAnsi="Arial" w:cs="Arial"/>
          <w:sz w:val="22"/>
          <w:szCs w:val="22"/>
        </w:rPr>
        <w:t>Seznam pozemkových parcel (vč. seznamu parků)</w:t>
      </w:r>
    </w:p>
    <w:p w14:paraId="189CC124" w14:textId="77777777" w:rsidR="00AE2263" w:rsidRPr="00AE2263" w:rsidRDefault="00AE2263" w:rsidP="00AE2263">
      <w:pPr>
        <w:rPr>
          <w:rFonts w:ascii="Arial" w:eastAsia="Calibri" w:hAnsi="Arial" w:cs="Arial"/>
          <w:sz w:val="22"/>
          <w:szCs w:val="22"/>
        </w:rPr>
      </w:pPr>
      <w:r w:rsidRPr="00AE2263">
        <w:rPr>
          <w:rFonts w:ascii="Arial" w:eastAsia="Calibri" w:hAnsi="Arial" w:cs="Arial"/>
          <w:sz w:val="22"/>
          <w:szCs w:val="22"/>
        </w:rPr>
        <w:t xml:space="preserve">Příloha k OZV č. 1/2023 č. </w:t>
      </w:r>
      <w:r>
        <w:rPr>
          <w:rFonts w:ascii="Arial" w:eastAsia="Calibri" w:hAnsi="Arial" w:cs="Arial"/>
          <w:sz w:val="22"/>
          <w:szCs w:val="22"/>
        </w:rPr>
        <w:t xml:space="preserve">4 - </w:t>
      </w:r>
      <w:r w:rsidRPr="006F5A27">
        <w:rPr>
          <w:rFonts w:ascii="Arial" w:hAnsi="Arial" w:cs="Arial"/>
          <w:sz w:val="22"/>
          <w:szCs w:val="22"/>
        </w:rPr>
        <w:t>Jmenovité vymezení pěší zóny</w:t>
      </w:r>
    </w:p>
    <w:p w14:paraId="50AA4E6E" w14:textId="77777777" w:rsidR="00AE2263" w:rsidRDefault="00AE2263" w:rsidP="00AE2263">
      <w:pPr>
        <w:pStyle w:val="Nzev"/>
        <w:spacing w:before="0" w:after="0"/>
        <w:jc w:val="both"/>
        <w:rPr>
          <w:rFonts w:ascii="MyriadPro-Regular" w:eastAsia="Calibri" w:hAnsi="MyriadPro-Regular" w:cs="MyriadPro-Regular"/>
          <w:sz w:val="20"/>
          <w:szCs w:val="20"/>
          <w:lang w:val="cs-CZ"/>
        </w:rPr>
      </w:pPr>
    </w:p>
    <w:p w14:paraId="308FAF53" w14:textId="77777777" w:rsidR="00AE2263" w:rsidRDefault="00AE2263" w:rsidP="00AE2263"/>
    <w:p w14:paraId="1345C312" w14:textId="77777777" w:rsidR="00AE2263" w:rsidRDefault="00AE2263" w:rsidP="00AE2263"/>
    <w:p w14:paraId="76593AB0" w14:textId="77777777" w:rsidR="00DB40C2" w:rsidRPr="00AE2263" w:rsidRDefault="00DB40C2" w:rsidP="00AE2263"/>
    <w:p w14:paraId="582D7822" w14:textId="77777777" w:rsidR="00AE2263" w:rsidRPr="00AE2263" w:rsidRDefault="00AE2263" w:rsidP="00AE2263"/>
    <w:p w14:paraId="6366967A" w14:textId="77777777" w:rsidR="006010D5" w:rsidRPr="006010D5" w:rsidRDefault="006010D5" w:rsidP="006010D5">
      <w:pPr>
        <w:tabs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71A7B643" w14:textId="77777777" w:rsidR="006010D5" w:rsidRPr="00541569" w:rsidRDefault="006010D5" w:rsidP="006010D5">
      <w:pPr>
        <w:jc w:val="both"/>
        <w:rPr>
          <w:rFonts w:ascii="Arial" w:hAnsi="Arial" w:cs="Arial"/>
          <w:sz w:val="20"/>
          <w:szCs w:val="20"/>
        </w:rPr>
      </w:pPr>
      <w:r w:rsidRPr="00541569">
        <w:rPr>
          <w:rFonts w:ascii="Arial" w:hAnsi="Arial" w:cs="Arial"/>
          <w:sz w:val="20"/>
          <w:szCs w:val="20"/>
        </w:rPr>
        <w:t xml:space="preserve">OZV č. 1/2023 byla vydána na Zastupitelstvu města Jablonec nad Nisou dne 23.03.2023 </w:t>
      </w:r>
      <w:r w:rsidR="00541569">
        <w:rPr>
          <w:rFonts w:ascii="Arial" w:hAnsi="Arial" w:cs="Arial"/>
          <w:sz w:val="20"/>
          <w:szCs w:val="20"/>
        </w:rPr>
        <w:br/>
      </w:r>
      <w:r w:rsidRPr="00541569">
        <w:rPr>
          <w:rFonts w:ascii="Arial" w:hAnsi="Arial" w:cs="Arial"/>
          <w:sz w:val="20"/>
          <w:szCs w:val="20"/>
        </w:rPr>
        <w:t xml:space="preserve">a nabývá </w:t>
      </w:r>
      <w:r w:rsidRPr="00541569">
        <w:rPr>
          <w:rFonts w:ascii="Arial" w:hAnsi="Arial" w:cs="Arial"/>
          <w:b/>
          <w:bCs/>
          <w:sz w:val="20"/>
          <w:szCs w:val="20"/>
        </w:rPr>
        <w:t>účinnosti 01.05.2023</w:t>
      </w:r>
    </w:p>
    <w:p w14:paraId="4A08106A" w14:textId="77777777" w:rsidR="006010D5" w:rsidRPr="00541569" w:rsidRDefault="006010D5" w:rsidP="006010D5">
      <w:pPr>
        <w:jc w:val="both"/>
        <w:rPr>
          <w:rFonts w:ascii="Arial" w:hAnsi="Arial" w:cs="Arial"/>
          <w:sz w:val="20"/>
          <w:szCs w:val="20"/>
        </w:rPr>
      </w:pPr>
      <w:r w:rsidRPr="00541569"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541569">
        <w:rPr>
          <w:rFonts w:ascii="Arial" w:hAnsi="Arial" w:cs="Arial"/>
          <w:sz w:val="20"/>
          <w:szCs w:val="20"/>
        </w:rPr>
        <w:t>24</w:t>
      </w:r>
      <w:r w:rsidRPr="00541569">
        <w:rPr>
          <w:rFonts w:ascii="Arial" w:hAnsi="Arial" w:cs="Arial"/>
          <w:sz w:val="20"/>
          <w:szCs w:val="20"/>
        </w:rPr>
        <w:t>.</w:t>
      </w:r>
      <w:r w:rsidR="00541569">
        <w:rPr>
          <w:rFonts w:ascii="Arial" w:hAnsi="Arial" w:cs="Arial"/>
          <w:sz w:val="20"/>
          <w:szCs w:val="20"/>
        </w:rPr>
        <w:t>03</w:t>
      </w:r>
      <w:r w:rsidRPr="00541569">
        <w:rPr>
          <w:rFonts w:ascii="Arial" w:hAnsi="Arial" w:cs="Arial"/>
          <w:sz w:val="20"/>
          <w:szCs w:val="20"/>
        </w:rPr>
        <w:t>.2023)</w:t>
      </w:r>
    </w:p>
    <w:p w14:paraId="326A97E3" w14:textId="77777777" w:rsidR="008D2857" w:rsidRPr="006010D5" w:rsidRDefault="008D2857" w:rsidP="008D4AAF">
      <w:pPr>
        <w:jc w:val="both"/>
        <w:rPr>
          <w:rFonts w:ascii="Arial" w:hAnsi="Arial" w:cs="Arial"/>
          <w:sz w:val="22"/>
          <w:szCs w:val="22"/>
        </w:rPr>
      </w:pPr>
    </w:p>
    <w:p w14:paraId="3E51B017" w14:textId="77777777" w:rsidR="008D2857" w:rsidRPr="006010D5" w:rsidRDefault="008D2857" w:rsidP="008D4AAF">
      <w:pPr>
        <w:jc w:val="both"/>
        <w:rPr>
          <w:rFonts w:ascii="Arial" w:hAnsi="Arial" w:cs="Arial"/>
          <w:sz w:val="22"/>
          <w:szCs w:val="22"/>
        </w:rPr>
      </w:pPr>
    </w:p>
    <w:p w14:paraId="5EDD26EA" w14:textId="77777777" w:rsidR="008D2857" w:rsidRPr="006F5A27" w:rsidRDefault="008D2857" w:rsidP="008D4AAF">
      <w:pPr>
        <w:jc w:val="both"/>
        <w:rPr>
          <w:rFonts w:ascii="Arial" w:hAnsi="Arial" w:cs="Arial"/>
          <w:sz w:val="22"/>
          <w:szCs w:val="22"/>
        </w:rPr>
      </w:pPr>
    </w:p>
    <w:sectPr w:rsidR="008D2857" w:rsidRPr="006F5A27" w:rsidSect="00FA5DA5">
      <w:footerReference w:type="default" r:id="rId12"/>
      <w:type w:val="continuous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773E" w14:textId="77777777" w:rsidR="004564E8" w:rsidRDefault="004564E8" w:rsidP="00EC3B15">
      <w:r>
        <w:separator/>
      </w:r>
    </w:p>
  </w:endnote>
  <w:endnote w:type="continuationSeparator" w:id="0">
    <w:p w14:paraId="7727D586" w14:textId="77777777" w:rsidR="004564E8" w:rsidRDefault="004564E8" w:rsidP="00EC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FBF6" w14:textId="77777777" w:rsidR="00DB40C2" w:rsidRPr="00DB40C2" w:rsidRDefault="00DB40C2">
    <w:pPr>
      <w:pStyle w:val="Zpat"/>
      <w:jc w:val="center"/>
      <w:rPr>
        <w:rFonts w:ascii="Arial" w:hAnsi="Arial" w:cs="Arial"/>
        <w:sz w:val="20"/>
        <w:szCs w:val="20"/>
      </w:rPr>
    </w:pPr>
    <w:r w:rsidRPr="00DB40C2">
      <w:rPr>
        <w:rFonts w:ascii="Arial" w:hAnsi="Arial" w:cs="Arial"/>
        <w:sz w:val="20"/>
        <w:szCs w:val="20"/>
        <w:lang w:val="cs-CZ"/>
      </w:rPr>
      <w:t xml:space="preserve">Stránka </w:t>
    </w:r>
    <w:r w:rsidRPr="00DB40C2">
      <w:rPr>
        <w:rFonts w:ascii="Arial" w:hAnsi="Arial" w:cs="Arial"/>
        <w:b/>
        <w:bCs/>
        <w:sz w:val="20"/>
        <w:szCs w:val="20"/>
      </w:rPr>
      <w:fldChar w:fldCharType="begin"/>
    </w:r>
    <w:r w:rsidRPr="00DB40C2">
      <w:rPr>
        <w:rFonts w:ascii="Arial" w:hAnsi="Arial" w:cs="Arial"/>
        <w:b/>
        <w:bCs/>
        <w:sz w:val="20"/>
        <w:szCs w:val="20"/>
      </w:rPr>
      <w:instrText>PAGE</w:instrText>
    </w:r>
    <w:r w:rsidRPr="00DB40C2">
      <w:rPr>
        <w:rFonts w:ascii="Arial" w:hAnsi="Arial" w:cs="Arial"/>
        <w:b/>
        <w:bCs/>
        <w:sz w:val="20"/>
        <w:szCs w:val="20"/>
      </w:rPr>
      <w:fldChar w:fldCharType="separate"/>
    </w:r>
    <w:r w:rsidRPr="00DB40C2">
      <w:rPr>
        <w:rFonts w:ascii="Arial" w:hAnsi="Arial" w:cs="Arial"/>
        <w:b/>
        <w:bCs/>
        <w:sz w:val="20"/>
        <w:szCs w:val="20"/>
        <w:lang w:val="cs-CZ"/>
      </w:rPr>
      <w:t>2</w:t>
    </w:r>
    <w:r w:rsidRPr="00DB40C2">
      <w:rPr>
        <w:rFonts w:ascii="Arial" w:hAnsi="Arial" w:cs="Arial"/>
        <w:b/>
        <w:bCs/>
        <w:sz w:val="20"/>
        <w:szCs w:val="20"/>
      </w:rPr>
      <w:fldChar w:fldCharType="end"/>
    </w:r>
    <w:r w:rsidRPr="00DB40C2">
      <w:rPr>
        <w:rFonts w:ascii="Arial" w:hAnsi="Arial" w:cs="Arial"/>
        <w:sz w:val="20"/>
        <w:szCs w:val="20"/>
        <w:lang w:val="cs-CZ"/>
      </w:rPr>
      <w:t xml:space="preserve"> z </w:t>
    </w:r>
    <w:r w:rsidRPr="00DB40C2">
      <w:rPr>
        <w:rFonts w:ascii="Arial" w:hAnsi="Arial" w:cs="Arial"/>
        <w:b/>
        <w:bCs/>
        <w:sz w:val="20"/>
        <w:szCs w:val="20"/>
      </w:rPr>
      <w:fldChar w:fldCharType="begin"/>
    </w:r>
    <w:r w:rsidRPr="00DB40C2">
      <w:rPr>
        <w:rFonts w:ascii="Arial" w:hAnsi="Arial" w:cs="Arial"/>
        <w:b/>
        <w:bCs/>
        <w:sz w:val="20"/>
        <w:szCs w:val="20"/>
      </w:rPr>
      <w:instrText>NUMPAGES</w:instrText>
    </w:r>
    <w:r w:rsidRPr="00DB40C2">
      <w:rPr>
        <w:rFonts w:ascii="Arial" w:hAnsi="Arial" w:cs="Arial"/>
        <w:b/>
        <w:bCs/>
        <w:sz w:val="20"/>
        <w:szCs w:val="20"/>
      </w:rPr>
      <w:fldChar w:fldCharType="separate"/>
    </w:r>
    <w:r w:rsidRPr="00DB40C2">
      <w:rPr>
        <w:rFonts w:ascii="Arial" w:hAnsi="Arial" w:cs="Arial"/>
        <w:b/>
        <w:bCs/>
        <w:sz w:val="20"/>
        <w:szCs w:val="20"/>
        <w:lang w:val="cs-CZ"/>
      </w:rPr>
      <w:t>2</w:t>
    </w:r>
    <w:r w:rsidRPr="00DB40C2">
      <w:rPr>
        <w:rFonts w:ascii="Arial" w:hAnsi="Arial" w:cs="Arial"/>
        <w:b/>
        <w:bCs/>
        <w:sz w:val="20"/>
        <w:szCs w:val="20"/>
      </w:rPr>
      <w:fldChar w:fldCharType="end"/>
    </w:r>
  </w:p>
  <w:p w14:paraId="478A03CE" w14:textId="77777777" w:rsidR="00266F51" w:rsidRPr="00415DD7" w:rsidRDefault="00266F51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9582" w14:textId="77777777" w:rsidR="004564E8" w:rsidRDefault="004564E8" w:rsidP="00EC3B15">
      <w:r>
        <w:separator/>
      </w:r>
    </w:p>
  </w:footnote>
  <w:footnote w:type="continuationSeparator" w:id="0">
    <w:p w14:paraId="50AB240D" w14:textId="77777777" w:rsidR="004564E8" w:rsidRDefault="004564E8" w:rsidP="00EC3B15">
      <w:r>
        <w:continuationSeparator/>
      </w:r>
    </w:p>
  </w:footnote>
  <w:footnote w:id="1">
    <w:p w14:paraId="4826E2BA" w14:textId="77777777" w:rsidR="00266F51" w:rsidRPr="00241E87" w:rsidRDefault="00266F51" w:rsidP="00846437">
      <w:pPr>
        <w:pStyle w:val="Textpoznpodarou"/>
        <w:ind w:left="142" w:hanging="142"/>
        <w:jc w:val="both"/>
        <w:rPr>
          <w:rFonts w:ascii="Arial" w:hAnsi="Arial" w:cs="Arial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1</w:t>
      </w:r>
      <w:r w:rsidR="00F37DC6" w:rsidRPr="00241E87">
        <w:rPr>
          <w:rFonts w:ascii="Arial" w:hAnsi="Arial" w:cs="Arial"/>
          <w:color w:val="808080"/>
          <w:sz w:val="18"/>
          <w:szCs w:val="18"/>
          <w:lang w:val="cs-CZ"/>
        </w:rPr>
        <w:t>5</w:t>
      </w:r>
      <w:r w:rsidRPr="00241E87">
        <w:rPr>
          <w:rFonts w:ascii="Arial" w:hAnsi="Arial" w:cs="Arial"/>
          <w:color w:val="808080"/>
          <w:sz w:val="18"/>
          <w:szCs w:val="18"/>
        </w:rPr>
        <w:t xml:space="preserve"> odst. </w:t>
      </w:r>
      <w:r w:rsidR="00F37DC6" w:rsidRPr="00241E87">
        <w:rPr>
          <w:rFonts w:ascii="Arial" w:hAnsi="Arial" w:cs="Arial"/>
          <w:color w:val="808080"/>
          <w:sz w:val="18"/>
          <w:szCs w:val="18"/>
          <w:lang w:val="cs-CZ"/>
        </w:rPr>
        <w:t>1</w:t>
      </w:r>
      <w:r w:rsidRPr="00241E87">
        <w:rPr>
          <w:rFonts w:ascii="Arial" w:hAnsi="Arial" w:cs="Arial"/>
          <w:color w:val="808080"/>
          <w:sz w:val="18"/>
          <w:szCs w:val="18"/>
        </w:rPr>
        <w:t xml:space="preserve"> zákona o místních poplatcích</w:t>
      </w:r>
    </w:p>
  </w:footnote>
  <w:footnote w:id="2">
    <w:p w14:paraId="16D4E1B9" w14:textId="77777777" w:rsidR="00877A02" w:rsidRPr="00241E87" w:rsidRDefault="00877A02" w:rsidP="00877A02">
      <w:pPr>
        <w:pStyle w:val="Textpoznpodarou"/>
        <w:ind w:left="142" w:hanging="142"/>
        <w:jc w:val="both"/>
        <w:rPr>
          <w:rFonts w:ascii="Arial" w:hAnsi="Arial" w:cs="Arial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</w:t>
      </w:r>
      <w:r w:rsidR="00D47E94" w:rsidRPr="00241E87">
        <w:rPr>
          <w:rFonts w:ascii="Arial" w:hAnsi="Arial" w:cs="Arial"/>
          <w:color w:val="808080"/>
          <w:sz w:val="18"/>
          <w:szCs w:val="18"/>
        </w:rPr>
        <w:t xml:space="preserve">4 odst. </w:t>
      </w:r>
      <w:r w:rsidR="00D47E94" w:rsidRPr="00241E87">
        <w:rPr>
          <w:rFonts w:ascii="Arial" w:hAnsi="Arial" w:cs="Arial"/>
          <w:color w:val="808080"/>
          <w:sz w:val="18"/>
          <w:szCs w:val="18"/>
          <w:lang w:val="cs-CZ"/>
        </w:rPr>
        <w:t>1</w:t>
      </w:r>
      <w:r w:rsidR="00D47E94" w:rsidRPr="00241E87">
        <w:rPr>
          <w:rFonts w:ascii="Arial" w:hAnsi="Arial" w:cs="Arial"/>
          <w:color w:val="808080"/>
          <w:sz w:val="18"/>
          <w:szCs w:val="18"/>
        </w:rPr>
        <w:t xml:space="preserve"> zákona o místních poplatcích</w:t>
      </w:r>
    </w:p>
  </w:footnote>
  <w:footnote w:id="3">
    <w:p w14:paraId="7FE43C1D" w14:textId="77777777" w:rsidR="00266F51" w:rsidRPr="006030CB" w:rsidRDefault="00266F51" w:rsidP="00EC3B15">
      <w:pPr>
        <w:pStyle w:val="Textpoznpodarou"/>
        <w:rPr>
          <w:rFonts w:ascii="Bookman Old Style" w:hAnsi="Bookman Old Style" w:cs="Arial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4 odst. 2 zákona o místních poplatcích</w:t>
      </w:r>
    </w:p>
  </w:footnote>
  <w:footnote w:id="4">
    <w:p w14:paraId="71E3106E" w14:textId="77777777" w:rsidR="00266F51" w:rsidRPr="00241E87" w:rsidRDefault="00266F51" w:rsidP="00EC3B15">
      <w:pPr>
        <w:pStyle w:val="Textpoznpodarou"/>
        <w:rPr>
          <w:rFonts w:ascii="Arial" w:hAnsi="Arial" w:cs="Arial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14a odst. </w:t>
      </w:r>
      <w:r w:rsidR="00BC1BB3" w:rsidRPr="00241E87">
        <w:rPr>
          <w:rFonts w:ascii="Arial" w:hAnsi="Arial" w:cs="Arial"/>
          <w:color w:val="808080"/>
          <w:sz w:val="18"/>
          <w:szCs w:val="18"/>
          <w:lang w:val="cs-CZ"/>
        </w:rPr>
        <w:t>2</w:t>
      </w:r>
      <w:r w:rsidRPr="00241E87">
        <w:rPr>
          <w:rFonts w:ascii="Arial" w:hAnsi="Arial" w:cs="Arial"/>
          <w:color w:val="808080"/>
          <w:sz w:val="18"/>
          <w:szCs w:val="18"/>
        </w:rPr>
        <w:t xml:space="preserve"> zákona o místních poplatcích</w:t>
      </w:r>
    </w:p>
  </w:footnote>
  <w:footnote w:id="5">
    <w:p w14:paraId="2EFA3B61" w14:textId="77777777" w:rsidR="002C15FC" w:rsidRPr="00241E87" w:rsidRDefault="002C15FC" w:rsidP="002C15FC">
      <w:pPr>
        <w:pStyle w:val="Textpoznpodarou"/>
        <w:rPr>
          <w:rFonts w:ascii="Arial" w:hAnsi="Arial" w:cs="Arial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14a odst. 3 zákona o místních poplatcích</w:t>
      </w:r>
    </w:p>
  </w:footnote>
  <w:footnote w:id="6">
    <w:p w14:paraId="50C4D5F9" w14:textId="77777777" w:rsidR="002C15FC" w:rsidRPr="006030CB" w:rsidRDefault="002C15FC" w:rsidP="002C15FC">
      <w:pPr>
        <w:pStyle w:val="Textpoznpodarou"/>
        <w:rPr>
          <w:rFonts w:ascii="Bookman Old Style" w:hAnsi="Bookman Old Style" w:cs="Arial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14a odst. 4 zákona o místních poplatcích</w:t>
      </w:r>
    </w:p>
  </w:footnote>
  <w:footnote w:id="7">
    <w:p w14:paraId="2A519437" w14:textId="77777777" w:rsidR="00266F51" w:rsidRPr="00241E87" w:rsidRDefault="00266F51" w:rsidP="00EC3B15">
      <w:pPr>
        <w:pStyle w:val="Textpoznpodarou"/>
        <w:rPr>
          <w:rFonts w:ascii="Arial" w:hAnsi="Arial" w:cs="Arial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4 odst. 3 zákona o místních poplatcích</w:t>
      </w:r>
    </w:p>
  </w:footnote>
  <w:footnote w:id="8">
    <w:p w14:paraId="16AFC4E5" w14:textId="77777777" w:rsidR="00266F51" w:rsidRPr="006030CB" w:rsidRDefault="00266F51" w:rsidP="00EC3B15">
      <w:pPr>
        <w:pStyle w:val="Textpoznpodarou"/>
        <w:rPr>
          <w:rFonts w:ascii="Bookman Old Style" w:hAnsi="Bookman Old Style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4 odst. 1 zákona o místních poplatcích</w:t>
      </w:r>
    </w:p>
  </w:footnote>
  <w:footnote w:id="9">
    <w:p w14:paraId="70214088" w14:textId="77777777" w:rsidR="00B00798" w:rsidRPr="00241E87" w:rsidRDefault="00B00798" w:rsidP="00B00798">
      <w:pPr>
        <w:pStyle w:val="Textpoznpodarou"/>
        <w:rPr>
          <w:rFonts w:ascii="Arial" w:hAnsi="Arial" w:cs="Arial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14a odst. 6 zákona o místních poplatcích</w:t>
      </w:r>
    </w:p>
  </w:footnote>
  <w:footnote w:id="10">
    <w:p w14:paraId="46B59C37" w14:textId="77777777" w:rsidR="00266F51" w:rsidRPr="00241E87" w:rsidRDefault="00266F51" w:rsidP="00EC3B15">
      <w:pPr>
        <w:pStyle w:val="Textpoznpodarou"/>
        <w:rPr>
          <w:rFonts w:ascii="Arial" w:hAnsi="Arial" w:cs="Arial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11 odst. 1 zákona o místních poplatcích</w:t>
      </w:r>
    </w:p>
  </w:footnote>
  <w:footnote w:id="11">
    <w:p w14:paraId="4036B8BB" w14:textId="77777777" w:rsidR="00266F51" w:rsidRPr="006030CB" w:rsidRDefault="00266F51" w:rsidP="00EC3B15">
      <w:pPr>
        <w:pStyle w:val="Textpoznpodarou"/>
        <w:rPr>
          <w:rFonts w:ascii="Bookman Old Style" w:hAnsi="Bookman Old Style" w:cs="Arial"/>
          <w:color w:val="808080"/>
          <w:sz w:val="18"/>
          <w:szCs w:val="18"/>
        </w:rPr>
      </w:pPr>
      <w:r w:rsidRPr="00241E87">
        <w:rPr>
          <w:rStyle w:val="Znakapoznpodarou"/>
          <w:rFonts w:ascii="Arial" w:hAnsi="Arial" w:cs="Arial"/>
          <w:color w:val="808080"/>
          <w:sz w:val="18"/>
          <w:szCs w:val="18"/>
        </w:rPr>
        <w:footnoteRef/>
      </w:r>
      <w:r w:rsidRPr="00241E87">
        <w:rPr>
          <w:rFonts w:ascii="Arial" w:hAnsi="Arial" w:cs="Arial"/>
          <w:color w:val="808080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7F1E3B8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F03602"/>
    <w:multiLevelType w:val="hybridMultilevel"/>
    <w:tmpl w:val="12C6888C"/>
    <w:lvl w:ilvl="0" w:tplc="0B1C9C7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75B4CA4"/>
    <w:multiLevelType w:val="multilevel"/>
    <w:tmpl w:val="0E58C8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9D4CC9"/>
    <w:multiLevelType w:val="hybridMultilevel"/>
    <w:tmpl w:val="FA2ABF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8095F4F"/>
    <w:multiLevelType w:val="multilevel"/>
    <w:tmpl w:val="486A57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893B00"/>
    <w:multiLevelType w:val="hybridMultilevel"/>
    <w:tmpl w:val="D39C835E"/>
    <w:lvl w:ilvl="0" w:tplc="90FED3B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25C2E5B8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194D7F"/>
    <w:multiLevelType w:val="hybridMultilevel"/>
    <w:tmpl w:val="88EAFC00"/>
    <w:lvl w:ilvl="0" w:tplc="04050017">
      <w:start w:val="1"/>
      <w:numFmt w:val="lowerLetter"/>
      <w:lvlText w:val="%1)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3916" w:hanging="360"/>
      </w:pPr>
    </w:lvl>
    <w:lvl w:ilvl="2" w:tplc="0405001B">
      <w:start w:val="1"/>
      <w:numFmt w:val="lowerRoman"/>
      <w:lvlText w:val="%3."/>
      <w:lvlJc w:val="right"/>
      <w:pPr>
        <w:ind w:left="4636" w:hanging="180"/>
      </w:pPr>
    </w:lvl>
    <w:lvl w:ilvl="3" w:tplc="0405000F">
      <w:start w:val="1"/>
      <w:numFmt w:val="decimal"/>
      <w:lvlText w:val="%4."/>
      <w:lvlJc w:val="left"/>
      <w:pPr>
        <w:ind w:left="5356" w:hanging="360"/>
      </w:pPr>
    </w:lvl>
    <w:lvl w:ilvl="4" w:tplc="04050019">
      <w:start w:val="1"/>
      <w:numFmt w:val="lowerLetter"/>
      <w:lvlText w:val="%5."/>
      <w:lvlJc w:val="left"/>
      <w:pPr>
        <w:ind w:left="6076" w:hanging="360"/>
      </w:pPr>
    </w:lvl>
    <w:lvl w:ilvl="5" w:tplc="0405001B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0DC43C3D"/>
    <w:multiLevelType w:val="hybridMultilevel"/>
    <w:tmpl w:val="4344D5B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E1F749F"/>
    <w:multiLevelType w:val="multilevel"/>
    <w:tmpl w:val="FFE47E8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E335EA4"/>
    <w:multiLevelType w:val="hybridMultilevel"/>
    <w:tmpl w:val="B7EC7ACC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766B43"/>
    <w:multiLevelType w:val="hybridMultilevel"/>
    <w:tmpl w:val="8F5EAD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A564A"/>
    <w:multiLevelType w:val="multilevel"/>
    <w:tmpl w:val="C6F2AA7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ECB17EF"/>
    <w:multiLevelType w:val="hybridMultilevel"/>
    <w:tmpl w:val="A3DCD4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FF0692E"/>
    <w:multiLevelType w:val="hybridMultilevel"/>
    <w:tmpl w:val="9B3012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6000D25"/>
    <w:multiLevelType w:val="hybridMultilevel"/>
    <w:tmpl w:val="07C0B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2B162D"/>
    <w:multiLevelType w:val="multilevel"/>
    <w:tmpl w:val="C56C4AD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AEE391C"/>
    <w:multiLevelType w:val="hybridMultilevel"/>
    <w:tmpl w:val="2B56F3D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A0417D"/>
    <w:multiLevelType w:val="hybridMultilevel"/>
    <w:tmpl w:val="89E490DE"/>
    <w:lvl w:ilvl="0" w:tplc="0060C79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B96E9E"/>
    <w:multiLevelType w:val="hybridMultilevel"/>
    <w:tmpl w:val="CFAA4D26"/>
    <w:lvl w:ilvl="0" w:tplc="0405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2D735C0E"/>
    <w:multiLevelType w:val="hybridMultilevel"/>
    <w:tmpl w:val="CCFEEB8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356C30C2"/>
    <w:multiLevelType w:val="hybridMultilevel"/>
    <w:tmpl w:val="9B6CFEE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F074224"/>
    <w:multiLevelType w:val="multilevel"/>
    <w:tmpl w:val="8216171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F8169F2"/>
    <w:multiLevelType w:val="hybridMultilevel"/>
    <w:tmpl w:val="57B8B310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5273D00"/>
    <w:multiLevelType w:val="hybridMultilevel"/>
    <w:tmpl w:val="E124D236"/>
    <w:lvl w:ilvl="0" w:tplc="D9B2012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E4F3D"/>
    <w:multiLevelType w:val="multilevel"/>
    <w:tmpl w:val="7F1E3B8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DEE7730"/>
    <w:multiLevelType w:val="hybridMultilevel"/>
    <w:tmpl w:val="61B0F29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B5E6CB5"/>
    <w:multiLevelType w:val="hybridMultilevel"/>
    <w:tmpl w:val="5D38B8B6"/>
    <w:lvl w:ilvl="0" w:tplc="04050011">
      <w:start w:val="1"/>
      <w:numFmt w:val="decimal"/>
      <w:lvlText w:val="%1)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26657"/>
    <w:multiLevelType w:val="hybridMultilevel"/>
    <w:tmpl w:val="B7EC7ACC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E45F7"/>
    <w:multiLevelType w:val="hybridMultilevel"/>
    <w:tmpl w:val="95C04EA6"/>
    <w:lvl w:ilvl="0" w:tplc="49D01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6E231365"/>
    <w:multiLevelType w:val="hybridMultilevel"/>
    <w:tmpl w:val="F2BE0100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2" w15:restartNumberingAfterBreak="0">
    <w:nsid w:val="6E48216E"/>
    <w:multiLevelType w:val="hybridMultilevel"/>
    <w:tmpl w:val="10922EFA"/>
    <w:lvl w:ilvl="0" w:tplc="F0408446">
      <w:numFmt w:val="bullet"/>
      <w:lvlText w:val="-"/>
      <w:lvlJc w:val="left"/>
      <w:pPr>
        <w:ind w:left="1069" w:hanging="360"/>
      </w:pPr>
      <w:rPr>
        <w:rFonts w:ascii="Bookman Old Style" w:eastAsia="Times New Roman" w:hAnsi="Bookman Old Styl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6F0D174E"/>
    <w:multiLevelType w:val="hybridMultilevel"/>
    <w:tmpl w:val="A6BE7582"/>
    <w:lvl w:ilvl="0" w:tplc="98906B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5092639">
    <w:abstractNumId w:val="18"/>
  </w:num>
  <w:num w:numId="2" w16cid:durableId="1711300427">
    <w:abstractNumId w:val="46"/>
  </w:num>
  <w:num w:numId="3" w16cid:durableId="2147312402">
    <w:abstractNumId w:val="12"/>
  </w:num>
  <w:num w:numId="4" w16cid:durableId="1829249469">
    <w:abstractNumId w:val="34"/>
  </w:num>
  <w:num w:numId="5" w16cid:durableId="118258059">
    <w:abstractNumId w:val="32"/>
  </w:num>
  <w:num w:numId="6" w16cid:durableId="454446513">
    <w:abstractNumId w:val="39"/>
  </w:num>
  <w:num w:numId="7" w16cid:durableId="1376848724">
    <w:abstractNumId w:val="21"/>
  </w:num>
  <w:num w:numId="8" w16cid:durableId="1421177848">
    <w:abstractNumId w:val="4"/>
  </w:num>
  <w:num w:numId="9" w16cid:durableId="1128662520">
    <w:abstractNumId w:val="38"/>
  </w:num>
  <w:num w:numId="10" w16cid:durableId="695934028">
    <w:abstractNumId w:val="19"/>
  </w:num>
  <w:num w:numId="11" w16cid:durableId="1044603861">
    <w:abstractNumId w:val="40"/>
  </w:num>
  <w:num w:numId="12" w16cid:durableId="860359236">
    <w:abstractNumId w:val="26"/>
  </w:num>
  <w:num w:numId="13" w16cid:durableId="217715025">
    <w:abstractNumId w:val="14"/>
  </w:num>
  <w:num w:numId="14" w16cid:durableId="307318663">
    <w:abstractNumId w:val="6"/>
  </w:num>
  <w:num w:numId="15" w16cid:durableId="1020812552">
    <w:abstractNumId w:val="1"/>
  </w:num>
  <w:num w:numId="16" w16cid:durableId="992679733">
    <w:abstractNumId w:val="44"/>
  </w:num>
  <w:num w:numId="17" w16cid:durableId="2069301796">
    <w:abstractNumId w:val="28"/>
  </w:num>
  <w:num w:numId="18" w16cid:durableId="834223415">
    <w:abstractNumId w:val="0"/>
  </w:num>
  <w:num w:numId="19" w16cid:durableId="472793925">
    <w:abstractNumId w:val="45"/>
  </w:num>
  <w:num w:numId="20" w16cid:durableId="1865366448">
    <w:abstractNumId w:val="36"/>
  </w:num>
  <w:num w:numId="21" w16cid:durableId="141510712">
    <w:abstractNumId w:val="15"/>
  </w:num>
  <w:num w:numId="22" w16cid:durableId="1393039191">
    <w:abstractNumId w:val="23"/>
  </w:num>
  <w:num w:numId="23" w16cid:durableId="137234953">
    <w:abstractNumId w:val="43"/>
  </w:num>
  <w:num w:numId="24" w16cid:durableId="985203140">
    <w:abstractNumId w:val="41"/>
  </w:num>
  <w:num w:numId="25" w16cid:durableId="1833793784">
    <w:abstractNumId w:val="7"/>
  </w:num>
  <w:num w:numId="26" w16cid:durableId="665716606">
    <w:abstractNumId w:val="24"/>
  </w:num>
  <w:num w:numId="27" w16cid:durableId="495847337">
    <w:abstractNumId w:val="8"/>
  </w:num>
  <w:num w:numId="28" w16cid:durableId="221523858">
    <w:abstractNumId w:val="33"/>
  </w:num>
  <w:num w:numId="29" w16cid:durableId="514005122">
    <w:abstractNumId w:val="9"/>
  </w:num>
  <w:num w:numId="30" w16cid:durableId="1716077697">
    <w:abstractNumId w:val="37"/>
  </w:num>
  <w:num w:numId="31" w16cid:durableId="1142427173">
    <w:abstractNumId w:val="16"/>
  </w:num>
  <w:num w:numId="32" w16cid:durableId="1666014412">
    <w:abstractNumId w:val="29"/>
  </w:num>
  <w:num w:numId="33" w16cid:durableId="1426074292">
    <w:abstractNumId w:val="30"/>
  </w:num>
  <w:num w:numId="34" w16cid:durableId="1686202144">
    <w:abstractNumId w:val="22"/>
  </w:num>
  <w:num w:numId="35" w16cid:durableId="233442458">
    <w:abstractNumId w:val="20"/>
  </w:num>
  <w:num w:numId="36" w16cid:durableId="271396442">
    <w:abstractNumId w:val="17"/>
  </w:num>
  <w:num w:numId="37" w16cid:durableId="22559336">
    <w:abstractNumId w:val="2"/>
  </w:num>
  <w:num w:numId="38" w16cid:durableId="1435590007">
    <w:abstractNumId w:val="27"/>
  </w:num>
  <w:num w:numId="39" w16cid:durableId="1711489956">
    <w:abstractNumId w:val="42"/>
  </w:num>
  <w:num w:numId="40" w16cid:durableId="553470725">
    <w:abstractNumId w:val="13"/>
  </w:num>
  <w:num w:numId="41" w16cid:durableId="1096366121">
    <w:abstractNumId w:val="31"/>
  </w:num>
  <w:num w:numId="42" w16cid:durableId="947813201">
    <w:abstractNumId w:val="35"/>
  </w:num>
  <w:num w:numId="43" w16cid:durableId="582489765">
    <w:abstractNumId w:val="11"/>
  </w:num>
  <w:num w:numId="44" w16cid:durableId="1960796887">
    <w:abstractNumId w:val="5"/>
  </w:num>
  <w:num w:numId="45" w16cid:durableId="247614842">
    <w:abstractNumId w:val="10"/>
  </w:num>
  <w:num w:numId="46" w16cid:durableId="144586165">
    <w:abstractNumId w:val="3"/>
  </w:num>
  <w:num w:numId="47" w16cid:durableId="4298560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15"/>
    <w:rsid w:val="000104E0"/>
    <w:rsid w:val="00011219"/>
    <w:rsid w:val="00015AAA"/>
    <w:rsid w:val="000216AE"/>
    <w:rsid w:val="000239DF"/>
    <w:rsid w:val="000372E7"/>
    <w:rsid w:val="00037894"/>
    <w:rsid w:val="00042E6F"/>
    <w:rsid w:val="00044B3E"/>
    <w:rsid w:val="000455E6"/>
    <w:rsid w:val="00053F20"/>
    <w:rsid w:val="00054C6E"/>
    <w:rsid w:val="00055FEE"/>
    <w:rsid w:val="00064D1E"/>
    <w:rsid w:val="00066A10"/>
    <w:rsid w:val="00067FE8"/>
    <w:rsid w:val="00072CB9"/>
    <w:rsid w:val="00081344"/>
    <w:rsid w:val="00085737"/>
    <w:rsid w:val="00093F36"/>
    <w:rsid w:val="00094A4D"/>
    <w:rsid w:val="000A5E1A"/>
    <w:rsid w:val="000C132C"/>
    <w:rsid w:val="000C4C37"/>
    <w:rsid w:val="000D51C4"/>
    <w:rsid w:val="000D72D7"/>
    <w:rsid w:val="000E1B3C"/>
    <w:rsid w:val="000F2B4C"/>
    <w:rsid w:val="000F6714"/>
    <w:rsid w:val="000F78D1"/>
    <w:rsid w:val="00102494"/>
    <w:rsid w:val="00102E9B"/>
    <w:rsid w:val="00106742"/>
    <w:rsid w:val="00107B7A"/>
    <w:rsid w:val="001102E3"/>
    <w:rsid w:val="00113F85"/>
    <w:rsid w:val="00113FDC"/>
    <w:rsid w:val="001232FB"/>
    <w:rsid w:val="00130B6E"/>
    <w:rsid w:val="001330FD"/>
    <w:rsid w:val="00140322"/>
    <w:rsid w:val="0014354D"/>
    <w:rsid w:val="00146ED2"/>
    <w:rsid w:val="0015012F"/>
    <w:rsid w:val="00150F0B"/>
    <w:rsid w:val="001635A9"/>
    <w:rsid w:val="00167206"/>
    <w:rsid w:val="001707D2"/>
    <w:rsid w:val="00172849"/>
    <w:rsid w:val="001752C8"/>
    <w:rsid w:val="00185510"/>
    <w:rsid w:val="0019106D"/>
    <w:rsid w:val="00191775"/>
    <w:rsid w:val="001928D8"/>
    <w:rsid w:val="0019325F"/>
    <w:rsid w:val="001971CD"/>
    <w:rsid w:val="001A7676"/>
    <w:rsid w:val="001C4B75"/>
    <w:rsid w:val="001C60BB"/>
    <w:rsid w:val="001C7909"/>
    <w:rsid w:val="001D699F"/>
    <w:rsid w:val="001E0DC0"/>
    <w:rsid w:val="001E7269"/>
    <w:rsid w:val="0020319D"/>
    <w:rsid w:val="00211078"/>
    <w:rsid w:val="002117EB"/>
    <w:rsid w:val="00214C86"/>
    <w:rsid w:val="002303C1"/>
    <w:rsid w:val="002352A9"/>
    <w:rsid w:val="002368D2"/>
    <w:rsid w:val="0023718B"/>
    <w:rsid w:val="00241E87"/>
    <w:rsid w:val="00243B43"/>
    <w:rsid w:val="002477E7"/>
    <w:rsid w:val="0025311B"/>
    <w:rsid w:val="002538D0"/>
    <w:rsid w:val="00261F06"/>
    <w:rsid w:val="00266F51"/>
    <w:rsid w:val="00276AC2"/>
    <w:rsid w:val="00281015"/>
    <w:rsid w:val="002909F4"/>
    <w:rsid w:val="00290D67"/>
    <w:rsid w:val="00291FD5"/>
    <w:rsid w:val="00294C69"/>
    <w:rsid w:val="0029750C"/>
    <w:rsid w:val="002A6600"/>
    <w:rsid w:val="002A7E56"/>
    <w:rsid w:val="002C15FC"/>
    <w:rsid w:val="002C5DEE"/>
    <w:rsid w:val="002D11E9"/>
    <w:rsid w:val="002D18B5"/>
    <w:rsid w:val="002D7293"/>
    <w:rsid w:val="002E2ACB"/>
    <w:rsid w:val="002E2DEE"/>
    <w:rsid w:val="00320BD3"/>
    <w:rsid w:val="003269C3"/>
    <w:rsid w:val="003310E5"/>
    <w:rsid w:val="00341DE5"/>
    <w:rsid w:val="00345697"/>
    <w:rsid w:val="00345DA8"/>
    <w:rsid w:val="00346A76"/>
    <w:rsid w:val="00351A9A"/>
    <w:rsid w:val="00354A5B"/>
    <w:rsid w:val="003575F5"/>
    <w:rsid w:val="00357625"/>
    <w:rsid w:val="003576B4"/>
    <w:rsid w:val="00381544"/>
    <w:rsid w:val="00385281"/>
    <w:rsid w:val="00391607"/>
    <w:rsid w:val="00395D9D"/>
    <w:rsid w:val="003A2098"/>
    <w:rsid w:val="003B6733"/>
    <w:rsid w:val="003D51AD"/>
    <w:rsid w:val="003E02B3"/>
    <w:rsid w:val="003E2237"/>
    <w:rsid w:val="003F2C3F"/>
    <w:rsid w:val="003F7046"/>
    <w:rsid w:val="00403101"/>
    <w:rsid w:val="00406201"/>
    <w:rsid w:val="00410B64"/>
    <w:rsid w:val="004110A3"/>
    <w:rsid w:val="004138C6"/>
    <w:rsid w:val="00413B75"/>
    <w:rsid w:val="00415A23"/>
    <w:rsid w:val="00415B07"/>
    <w:rsid w:val="00415DD7"/>
    <w:rsid w:val="0042028B"/>
    <w:rsid w:val="00437CEE"/>
    <w:rsid w:val="00441E71"/>
    <w:rsid w:val="00442F12"/>
    <w:rsid w:val="004564E8"/>
    <w:rsid w:val="00460190"/>
    <w:rsid w:val="00461D9B"/>
    <w:rsid w:val="00461F2E"/>
    <w:rsid w:val="00463333"/>
    <w:rsid w:val="00464571"/>
    <w:rsid w:val="004654A9"/>
    <w:rsid w:val="0046598E"/>
    <w:rsid w:val="0048487C"/>
    <w:rsid w:val="00485183"/>
    <w:rsid w:val="00492D98"/>
    <w:rsid w:val="004A3C6C"/>
    <w:rsid w:val="004B40AA"/>
    <w:rsid w:val="004B4DD5"/>
    <w:rsid w:val="004B5B63"/>
    <w:rsid w:val="004B6C72"/>
    <w:rsid w:val="004C0378"/>
    <w:rsid w:val="004C422C"/>
    <w:rsid w:val="004C76B1"/>
    <w:rsid w:val="004D3BCC"/>
    <w:rsid w:val="004D4175"/>
    <w:rsid w:val="004D4C03"/>
    <w:rsid w:val="004D5E72"/>
    <w:rsid w:val="004E0C51"/>
    <w:rsid w:val="004E420D"/>
    <w:rsid w:val="004E4DB5"/>
    <w:rsid w:val="004E55BA"/>
    <w:rsid w:val="004E6596"/>
    <w:rsid w:val="004F4333"/>
    <w:rsid w:val="005021A5"/>
    <w:rsid w:val="00505A5C"/>
    <w:rsid w:val="00515DD6"/>
    <w:rsid w:val="005223AB"/>
    <w:rsid w:val="00524102"/>
    <w:rsid w:val="00541569"/>
    <w:rsid w:val="00542E28"/>
    <w:rsid w:val="00544AC0"/>
    <w:rsid w:val="00552348"/>
    <w:rsid w:val="00553121"/>
    <w:rsid w:val="00556D9D"/>
    <w:rsid w:val="0056232B"/>
    <w:rsid w:val="00564C99"/>
    <w:rsid w:val="0056565D"/>
    <w:rsid w:val="0056740F"/>
    <w:rsid w:val="0057200E"/>
    <w:rsid w:val="0058062A"/>
    <w:rsid w:val="0058517F"/>
    <w:rsid w:val="005A49FD"/>
    <w:rsid w:val="005B1D5D"/>
    <w:rsid w:val="005B6BC1"/>
    <w:rsid w:val="005C6048"/>
    <w:rsid w:val="005C75CA"/>
    <w:rsid w:val="005E2F58"/>
    <w:rsid w:val="005E58DF"/>
    <w:rsid w:val="005F5E1E"/>
    <w:rsid w:val="006010D5"/>
    <w:rsid w:val="006030CB"/>
    <w:rsid w:val="00605711"/>
    <w:rsid w:val="006245A7"/>
    <w:rsid w:val="006247F1"/>
    <w:rsid w:val="00632A1C"/>
    <w:rsid w:val="00632E15"/>
    <w:rsid w:val="00635330"/>
    <w:rsid w:val="006471A7"/>
    <w:rsid w:val="0064798A"/>
    <w:rsid w:val="00651D83"/>
    <w:rsid w:val="00653446"/>
    <w:rsid w:val="00661B1D"/>
    <w:rsid w:val="00665393"/>
    <w:rsid w:val="0066707B"/>
    <w:rsid w:val="00675172"/>
    <w:rsid w:val="00676B6C"/>
    <w:rsid w:val="00681C87"/>
    <w:rsid w:val="00685D1C"/>
    <w:rsid w:val="00693571"/>
    <w:rsid w:val="00695E2F"/>
    <w:rsid w:val="006A2F63"/>
    <w:rsid w:val="006C579B"/>
    <w:rsid w:val="006E246C"/>
    <w:rsid w:val="006E3E77"/>
    <w:rsid w:val="006E44A4"/>
    <w:rsid w:val="006E7394"/>
    <w:rsid w:val="006F5A27"/>
    <w:rsid w:val="00735B8E"/>
    <w:rsid w:val="00737C2D"/>
    <w:rsid w:val="00737F55"/>
    <w:rsid w:val="0074110E"/>
    <w:rsid w:val="0074572F"/>
    <w:rsid w:val="00760239"/>
    <w:rsid w:val="00760497"/>
    <w:rsid w:val="0076686D"/>
    <w:rsid w:val="007711B0"/>
    <w:rsid w:val="0077206E"/>
    <w:rsid w:val="00773E11"/>
    <w:rsid w:val="0077674C"/>
    <w:rsid w:val="00777425"/>
    <w:rsid w:val="007809E3"/>
    <w:rsid w:val="007844A9"/>
    <w:rsid w:val="00793EA4"/>
    <w:rsid w:val="00794EE3"/>
    <w:rsid w:val="007A2B0E"/>
    <w:rsid w:val="007B5B72"/>
    <w:rsid w:val="007C0D4E"/>
    <w:rsid w:val="007C2799"/>
    <w:rsid w:val="007D1555"/>
    <w:rsid w:val="007D7A8F"/>
    <w:rsid w:val="007E0DCF"/>
    <w:rsid w:val="007E2CE2"/>
    <w:rsid w:val="007E56AB"/>
    <w:rsid w:val="007F1585"/>
    <w:rsid w:val="007F504C"/>
    <w:rsid w:val="008032E7"/>
    <w:rsid w:val="008068D3"/>
    <w:rsid w:val="00810519"/>
    <w:rsid w:val="00810899"/>
    <w:rsid w:val="00811C90"/>
    <w:rsid w:val="00820E18"/>
    <w:rsid w:val="008226B7"/>
    <w:rsid w:val="00823972"/>
    <w:rsid w:val="0082730C"/>
    <w:rsid w:val="008332F5"/>
    <w:rsid w:val="00834556"/>
    <w:rsid w:val="00840642"/>
    <w:rsid w:val="008449B7"/>
    <w:rsid w:val="0084524D"/>
    <w:rsid w:val="00846437"/>
    <w:rsid w:val="00847B41"/>
    <w:rsid w:val="0085432F"/>
    <w:rsid w:val="00861DAC"/>
    <w:rsid w:val="00870FEB"/>
    <w:rsid w:val="008732D4"/>
    <w:rsid w:val="00877A02"/>
    <w:rsid w:val="008814C0"/>
    <w:rsid w:val="00884762"/>
    <w:rsid w:val="00890547"/>
    <w:rsid w:val="00890B0E"/>
    <w:rsid w:val="0089276E"/>
    <w:rsid w:val="0089353B"/>
    <w:rsid w:val="008A1377"/>
    <w:rsid w:val="008A2966"/>
    <w:rsid w:val="008A79E8"/>
    <w:rsid w:val="008B4BDD"/>
    <w:rsid w:val="008C4E06"/>
    <w:rsid w:val="008D2857"/>
    <w:rsid w:val="008D4AAF"/>
    <w:rsid w:val="008D7EDC"/>
    <w:rsid w:val="00904A8D"/>
    <w:rsid w:val="00916557"/>
    <w:rsid w:val="00916B5B"/>
    <w:rsid w:val="00926610"/>
    <w:rsid w:val="00933EAA"/>
    <w:rsid w:val="0094364F"/>
    <w:rsid w:val="00945DD2"/>
    <w:rsid w:val="00951B84"/>
    <w:rsid w:val="00951EDD"/>
    <w:rsid w:val="009537F6"/>
    <w:rsid w:val="00973929"/>
    <w:rsid w:val="00990215"/>
    <w:rsid w:val="00992351"/>
    <w:rsid w:val="009958DD"/>
    <w:rsid w:val="009A1375"/>
    <w:rsid w:val="009A142F"/>
    <w:rsid w:val="009D1441"/>
    <w:rsid w:val="009D3181"/>
    <w:rsid w:val="009F0751"/>
    <w:rsid w:val="009F2540"/>
    <w:rsid w:val="009F388B"/>
    <w:rsid w:val="00A16ECD"/>
    <w:rsid w:val="00A274CD"/>
    <w:rsid w:val="00A3448D"/>
    <w:rsid w:val="00A3708A"/>
    <w:rsid w:val="00A3794A"/>
    <w:rsid w:val="00A456F5"/>
    <w:rsid w:val="00A46F87"/>
    <w:rsid w:val="00A541B4"/>
    <w:rsid w:val="00A55EE7"/>
    <w:rsid w:val="00A57CAA"/>
    <w:rsid w:val="00A6415E"/>
    <w:rsid w:val="00A707B1"/>
    <w:rsid w:val="00A80A89"/>
    <w:rsid w:val="00A9194A"/>
    <w:rsid w:val="00AA6C3D"/>
    <w:rsid w:val="00AA7BDD"/>
    <w:rsid w:val="00AB0E13"/>
    <w:rsid w:val="00AB1587"/>
    <w:rsid w:val="00AC1694"/>
    <w:rsid w:val="00AD0149"/>
    <w:rsid w:val="00AD34B7"/>
    <w:rsid w:val="00AD40CA"/>
    <w:rsid w:val="00AE2263"/>
    <w:rsid w:val="00AE369C"/>
    <w:rsid w:val="00AE6E2E"/>
    <w:rsid w:val="00AE7C6B"/>
    <w:rsid w:val="00AF1EF3"/>
    <w:rsid w:val="00AF6FAC"/>
    <w:rsid w:val="00AF79B1"/>
    <w:rsid w:val="00B00798"/>
    <w:rsid w:val="00B00FBB"/>
    <w:rsid w:val="00B032CB"/>
    <w:rsid w:val="00B24260"/>
    <w:rsid w:val="00B320D3"/>
    <w:rsid w:val="00B36B25"/>
    <w:rsid w:val="00B4604B"/>
    <w:rsid w:val="00B550A2"/>
    <w:rsid w:val="00B55C26"/>
    <w:rsid w:val="00B62A1A"/>
    <w:rsid w:val="00B63231"/>
    <w:rsid w:val="00B65809"/>
    <w:rsid w:val="00B65E7A"/>
    <w:rsid w:val="00B74EA5"/>
    <w:rsid w:val="00B82564"/>
    <w:rsid w:val="00B922D6"/>
    <w:rsid w:val="00B9591E"/>
    <w:rsid w:val="00B97839"/>
    <w:rsid w:val="00BA5B98"/>
    <w:rsid w:val="00BB4075"/>
    <w:rsid w:val="00BB537B"/>
    <w:rsid w:val="00BC050E"/>
    <w:rsid w:val="00BC1BB3"/>
    <w:rsid w:val="00BD2288"/>
    <w:rsid w:val="00BD35EA"/>
    <w:rsid w:val="00BE324D"/>
    <w:rsid w:val="00BE707A"/>
    <w:rsid w:val="00BE7C7E"/>
    <w:rsid w:val="00BF2754"/>
    <w:rsid w:val="00BF283A"/>
    <w:rsid w:val="00BF3987"/>
    <w:rsid w:val="00C00BC9"/>
    <w:rsid w:val="00C01CB1"/>
    <w:rsid w:val="00C033F0"/>
    <w:rsid w:val="00C06BD7"/>
    <w:rsid w:val="00C12976"/>
    <w:rsid w:val="00C15C92"/>
    <w:rsid w:val="00C271BA"/>
    <w:rsid w:val="00C3661D"/>
    <w:rsid w:val="00C471EE"/>
    <w:rsid w:val="00C5448B"/>
    <w:rsid w:val="00C54F41"/>
    <w:rsid w:val="00C61730"/>
    <w:rsid w:val="00C74024"/>
    <w:rsid w:val="00C877FC"/>
    <w:rsid w:val="00C93A36"/>
    <w:rsid w:val="00CA18F1"/>
    <w:rsid w:val="00CA3B47"/>
    <w:rsid w:val="00CA6ABD"/>
    <w:rsid w:val="00CC3C32"/>
    <w:rsid w:val="00CF1880"/>
    <w:rsid w:val="00CF5E06"/>
    <w:rsid w:val="00D0041A"/>
    <w:rsid w:val="00D02FF8"/>
    <w:rsid w:val="00D12ADA"/>
    <w:rsid w:val="00D14AAE"/>
    <w:rsid w:val="00D24C24"/>
    <w:rsid w:val="00D30C78"/>
    <w:rsid w:val="00D31FEE"/>
    <w:rsid w:val="00D33FF0"/>
    <w:rsid w:val="00D408EE"/>
    <w:rsid w:val="00D41666"/>
    <w:rsid w:val="00D43432"/>
    <w:rsid w:val="00D47E94"/>
    <w:rsid w:val="00D52CE1"/>
    <w:rsid w:val="00D61ED8"/>
    <w:rsid w:val="00D65B67"/>
    <w:rsid w:val="00D70CEF"/>
    <w:rsid w:val="00D800D7"/>
    <w:rsid w:val="00D80167"/>
    <w:rsid w:val="00D84697"/>
    <w:rsid w:val="00DA3621"/>
    <w:rsid w:val="00DB2EE3"/>
    <w:rsid w:val="00DB3F30"/>
    <w:rsid w:val="00DB40C2"/>
    <w:rsid w:val="00DB58AC"/>
    <w:rsid w:val="00DC1316"/>
    <w:rsid w:val="00DC1B3E"/>
    <w:rsid w:val="00DC2D89"/>
    <w:rsid w:val="00DD6C5D"/>
    <w:rsid w:val="00DE1A8A"/>
    <w:rsid w:val="00E00CD3"/>
    <w:rsid w:val="00E04191"/>
    <w:rsid w:val="00E10055"/>
    <w:rsid w:val="00E156D7"/>
    <w:rsid w:val="00E16ED9"/>
    <w:rsid w:val="00E17C6B"/>
    <w:rsid w:val="00E332F5"/>
    <w:rsid w:val="00E41BB7"/>
    <w:rsid w:val="00E5771A"/>
    <w:rsid w:val="00E6444F"/>
    <w:rsid w:val="00E674F6"/>
    <w:rsid w:val="00E82312"/>
    <w:rsid w:val="00E90479"/>
    <w:rsid w:val="00E956C9"/>
    <w:rsid w:val="00E977D3"/>
    <w:rsid w:val="00EA5625"/>
    <w:rsid w:val="00EA6751"/>
    <w:rsid w:val="00EA73E9"/>
    <w:rsid w:val="00EB5922"/>
    <w:rsid w:val="00EC05DF"/>
    <w:rsid w:val="00EC1E14"/>
    <w:rsid w:val="00EC3B15"/>
    <w:rsid w:val="00ED1A8E"/>
    <w:rsid w:val="00ED3A67"/>
    <w:rsid w:val="00EE41E9"/>
    <w:rsid w:val="00EE4AE4"/>
    <w:rsid w:val="00EE6E1F"/>
    <w:rsid w:val="00EF1176"/>
    <w:rsid w:val="00EF3610"/>
    <w:rsid w:val="00EF5F37"/>
    <w:rsid w:val="00EF71DF"/>
    <w:rsid w:val="00F11AA2"/>
    <w:rsid w:val="00F11DA6"/>
    <w:rsid w:val="00F13A92"/>
    <w:rsid w:val="00F13FF0"/>
    <w:rsid w:val="00F140FC"/>
    <w:rsid w:val="00F226BD"/>
    <w:rsid w:val="00F37DC6"/>
    <w:rsid w:val="00F42905"/>
    <w:rsid w:val="00F432A0"/>
    <w:rsid w:val="00F5221A"/>
    <w:rsid w:val="00F64498"/>
    <w:rsid w:val="00F842CA"/>
    <w:rsid w:val="00F84F06"/>
    <w:rsid w:val="00F91E1A"/>
    <w:rsid w:val="00F9282F"/>
    <w:rsid w:val="00F94704"/>
    <w:rsid w:val="00F9774D"/>
    <w:rsid w:val="00FA22A5"/>
    <w:rsid w:val="00FA5667"/>
    <w:rsid w:val="00FA5DA5"/>
    <w:rsid w:val="00FA6870"/>
    <w:rsid w:val="00FB428F"/>
    <w:rsid w:val="00FB6465"/>
    <w:rsid w:val="00FB776E"/>
    <w:rsid w:val="00FC4779"/>
    <w:rsid w:val="00FD02F7"/>
    <w:rsid w:val="00FD3040"/>
    <w:rsid w:val="00FD4A93"/>
    <w:rsid w:val="00FD5AAF"/>
    <w:rsid w:val="00FD7F72"/>
    <w:rsid w:val="00FE0F8D"/>
    <w:rsid w:val="00FE7C63"/>
    <w:rsid w:val="00FF4603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2C0B1"/>
  <w15:chartTrackingRefBased/>
  <w15:docId w15:val="{B098AF2A-619B-4B0C-AD02-3BADCEF8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80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3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EC3B15"/>
    <w:pPr>
      <w:keepNext/>
      <w:jc w:val="both"/>
      <w:outlineLvl w:val="1"/>
    </w:pPr>
    <w:rPr>
      <w:u w:val="single"/>
      <w:lang w:val="x-none"/>
    </w:rPr>
  </w:style>
  <w:style w:type="paragraph" w:styleId="Nadpis3">
    <w:name w:val="heading 3"/>
    <w:basedOn w:val="Normln"/>
    <w:next w:val="Normln"/>
    <w:link w:val="Nadpis3Char"/>
    <w:qFormat/>
    <w:rsid w:val="00EC3B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EC3B15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EC3B15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9"/>
    <w:rsid w:val="00EC3B15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link w:val="Nadpis3"/>
    <w:rsid w:val="00EC3B15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rsid w:val="00EC3B15"/>
    <w:rPr>
      <w:rFonts w:ascii="Calibri" w:eastAsia="Times New Roman" w:hAnsi="Calibri" w:cs="Calibri"/>
      <w:b/>
      <w:bCs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EC3B15"/>
    <w:pPr>
      <w:ind w:left="708" w:firstLine="357"/>
      <w:jc w:val="both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EC3B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EC3B15"/>
    <w:pPr>
      <w:ind w:left="708" w:firstLine="360"/>
      <w:jc w:val="both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rsid w:val="00EC3B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C3B1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C3B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C3B15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EC3B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C3B15"/>
    <w:rPr>
      <w:noProof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EC3B1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C3B15"/>
    <w:rPr>
      <w:vertAlign w:val="superscript"/>
    </w:rPr>
  </w:style>
  <w:style w:type="paragraph" w:customStyle="1" w:styleId="NormlnIMP">
    <w:name w:val="Normální_IMP"/>
    <w:basedOn w:val="Normln"/>
    <w:uiPriority w:val="99"/>
    <w:rsid w:val="00EC3B1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EC3B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C3B15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EC3B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EC3B15"/>
    <w:pPr>
      <w:widowControl w:val="0"/>
      <w:tabs>
        <w:tab w:val="num" w:pos="540"/>
      </w:tabs>
      <w:ind w:left="540" w:hanging="540"/>
      <w:jc w:val="both"/>
    </w:pPr>
    <w:rPr>
      <w:lang w:val="x-none"/>
    </w:rPr>
  </w:style>
  <w:style w:type="character" w:customStyle="1" w:styleId="Zkladntextodsazen3Char">
    <w:name w:val="Základní text odsazený 3 Char"/>
    <w:link w:val="Zkladntextodsazen3"/>
    <w:uiPriority w:val="99"/>
    <w:rsid w:val="00EC3B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C3B1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C3B15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EC3B15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EC3B1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EC3B15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rsid w:val="00EC3B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rsid w:val="00EC3B15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EC3B15"/>
  </w:style>
  <w:style w:type="paragraph" w:styleId="Nzev">
    <w:name w:val="Title"/>
    <w:basedOn w:val="Normln"/>
    <w:next w:val="Normln"/>
    <w:link w:val="NzevChar"/>
    <w:qFormat/>
    <w:rsid w:val="00EC3B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rsid w:val="00EC3B15"/>
    <w:rPr>
      <w:rFonts w:ascii="Cambria" w:eastAsia="Times New Roman" w:hAnsi="Cambria" w:cs="Cambria"/>
      <w:b/>
      <w:bCs/>
      <w:kern w:val="28"/>
      <w:sz w:val="32"/>
      <w:szCs w:val="32"/>
      <w:lang w:eastAsia="cs-CZ"/>
    </w:rPr>
  </w:style>
  <w:style w:type="paragraph" w:customStyle="1" w:styleId="slalnk">
    <w:name w:val="Čísla článků"/>
    <w:basedOn w:val="Normln"/>
    <w:rsid w:val="00EC3B1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3B15"/>
    <w:pPr>
      <w:spacing w:before="60" w:after="160"/>
    </w:pPr>
  </w:style>
  <w:style w:type="paragraph" w:styleId="Normlnweb">
    <w:name w:val="Normal (Web)"/>
    <w:basedOn w:val="Normln"/>
    <w:rsid w:val="00EC3B15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EC3B1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EC3B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C3B15"/>
  </w:style>
  <w:style w:type="paragraph" w:customStyle="1" w:styleId="Text1">
    <w:name w:val="Text 1"/>
    <w:basedOn w:val="Normln"/>
    <w:next w:val="Normln"/>
    <w:rsid w:val="00EC3B15"/>
    <w:pPr>
      <w:widowControl w:val="0"/>
      <w:autoSpaceDE w:val="0"/>
      <w:autoSpaceDN w:val="0"/>
      <w:spacing w:before="120"/>
      <w:jc w:val="both"/>
    </w:pPr>
  </w:style>
  <w:style w:type="paragraph" w:styleId="Podtitul">
    <w:name w:val="Podtitul"/>
    <w:basedOn w:val="Normln"/>
    <w:link w:val="PodtitulChar"/>
    <w:qFormat/>
    <w:rsid w:val="00EC3B15"/>
    <w:pPr>
      <w:jc w:val="center"/>
    </w:pPr>
    <w:rPr>
      <w:szCs w:val="20"/>
      <w:lang w:val="x-none"/>
    </w:rPr>
  </w:style>
  <w:style w:type="character" w:customStyle="1" w:styleId="PodtitulChar">
    <w:name w:val="Podtitul Char"/>
    <w:link w:val="Podtitul"/>
    <w:rsid w:val="00EC3B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F8609-0802-434C-9FB4-2F5357C83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3EEA3-10C9-4CB2-A339-21BFFD740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D76DEF-46EC-4730-B2BC-2112E8A4F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CEC1F-7139-4DF1-B9C5-C44325EC0E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1461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Vízková</dc:creator>
  <cp:keywords/>
  <cp:lastModifiedBy>Malá, Lucie</cp:lastModifiedBy>
  <cp:revision>2</cp:revision>
  <cp:lastPrinted>2023-03-16T08:15:00Z</cp:lastPrinted>
  <dcterms:created xsi:type="dcterms:W3CDTF">2023-08-08T05:27:00Z</dcterms:created>
  <dcterms:modified xsi:type="dcterms:W3CDTF">2023-08-08T05:27:00Z</dcterms:modified>
</cp:coreProperties>
</file>