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77C1D4E9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6578B1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4C784A">
        <w:rPr>
          <w:rFonts w:ascii="Tahoma" w:eastAsia="Times New Roman" w:hAnsi="Tahoma" w:cs="Tahoma"/>
          <w:b/>
          <w:bCs/>
          <w:lang w:eastAsia="cs-CZ"/>
        </w:rPr>
        <w:t>4. 5.</w:t>
      </w:r>
      <w:r w:rsidRPr="006578B1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6578B1" w:rsidRPr="006578B1">
        <w:rPr>
          <w:rFonts w:ascii="Tahoma" w:eastAsia="Times New Roman" w:hAnsi="Tahoma" w:cs="Tahoma"/>
          <w:b/>
          <w:bCs/>
          <w:lang w:eastAsia="cs-CZ"/>
        </w:rPr>
        <w:t>2</w:t>
      </w:r>
    </w:p>
    <w:p w14:paraId="15D82F09" w14:textId="51B650A5" w:rsidR="006169CC" w:rsidRPr="00351B46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351B46">
        <w:rPr>
          <w:rFonts w:ascii="Tahoma" w:hAnsi="Tahoma" w:cs="Tahoma"/>
          <w:b/>
          <w:bCs/>
        </w:rPr>
        <w:t xml:space="preserve">o vyhlášení přírodní památky </w:t>
      </w:r>
      <w:r w:rsidR="00883A49" w:rsidRPr="00351B46">
        <w:rPr>
          <w:rFonts w:ascii="Tahoma" w:hAnsi="Tahoma" w:cs="Tahoma"/>
          <w:b/>
          <w:bCs/>
        </w:rPr>
        <w:t>Rybník Růže</w:t>
      </w:r>
      <w:r w:rsidRPr="00351B46">
        <w:rPr>
          <w:rFonts w:ascii="Tahoma" w:hAnsi="Tahoma" w:cs="Tahoma"/>
          <w:b/>
          <w:bCs/>
        </w:rPr>
        <w:t xml:space="preserve"> </w:t>
      </w:r>
    </w:p>
    <w:p w14:paraId="21912930" w14:textId="64659434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351B46">
        <w:rPr>
          <w:rFonts w:ascii="Tahoma" w:hAnsi="Tahoma" w:cs="Tahoma"/>
          <w:b/>
          <w:bCs/>
        </w:rPr>
        <w:t>a o stanovení jej</w:t>
      </w:r>
      <w:r w:rsidR="00351B46" w:rsidRPr="00351B46">
        <w:rPr>
          <w:rFonts w:ascii="Tahoma" w:hAnsi="Tahoma" w:cs="Tahoma"/>
          <w:b/>
          <w:bCs/>
        </w:rPr>
        <w:t>í</w:t>
      </w:r>
      <w:r w:rsidRPr="00351B46">
        <w:rPr>
          <w:rFonts w:ascii="Tahoma" w:hAnsi="Tahoma" w:cs="Tahoma"/>
          <w:b/>
          <w:bCs/>
        </w:rPr>
        <w:t>ch bližších ochranných podmínek</w:t>
      </w:r>
    </w:p>
    <w:p w14:paraId="58E5E3C3" w14:textId="3681B75F" w:rsidR="006169CC" w:rsidRDefault="006169CC" w:rsidP="006A7F46">
      <w:pPr>
        <w:spacing w:before="120"/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29649938" w14:textId="77777777" w:rsidR="006A7F46" w:rsidRPr="00396BD7" w:rsidRDefault="006A7F46" w:rsidP="006169CC">
      <w:pPr>
        <w:ind w:firstLine="709"/>
        <w:rPr>
          <w:rFonts w:ascii="Tahoma" w:hAnsi="Tahoma" w:cs="Tahoma"/>
          <w:sz w:val="20"/>
        </w:rPr>
      </w:pPr>
    </w:p>
    <w:p w14:paraId="065F9B11" w14:textId="13AF12B4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Rada Jihočeského kraje vydává dne </w:t>
      </w:r>
      <w:r w:rsidR="004C784A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</w:t>
      </w:r>
      <w:r w:rsidRPr="00351B46">
        <w:rPr>
          <w:rFonts w:ascii="Tahoma" w:hAnsi="Tahoma" w:cs="Tahoma"/>
          <w:sz w:val="20"/>
        </w:rPr>
        <w:t>podle § 36 a</w:t>
      </w:r>
      <w:r w:rsidRPr="00396BD7">
        <w:rPr>
          <w:rFonts w:ascii="Tahoma" w:hAnsi="Tahoma" w:cs="Tahoma"/>
          <w:sz w:val="20"/>
        </w:rPr>
        <w:t xml:space="preserve">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6A7F46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20159B8A" w:rsidR="006169CC" w:rsidRPr="00351B46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51B46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4BDAD562" w14:textId="5E122BE8" w:rsidR="006169CC" w:rsidRPr="00351B46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351B46">
        <w:rPr>
          <w:rFonts w:ascii="Tahoma" w:hAnsi="Tahoma" w:cs="Tahoma"/>
          <w:sz w:val="20"/>
        </w:rPr>
        <w:t xml:space="preserve">Tímto nařízením se zřizuje přírodní památka </w:t>
      </w:r>
      <w:r w:rsidR="00351B46" w:rsidRPr="00351B46">
        <w:rPr>
          <w:rFonts w:ascii="Tahoma" w:hAnsi="Tahoma" w:cs="Tahoma"/>
          <w:sz w:val="20"/>
        </w:rPr>
        <w:t>Rybník Růže</w:t>
      </w:r>
      <w:r w:rsidRPr="00351B46">
        <w:rPr>
          <w:rFonts w:ascii="Tahoma" w:hAnsi="Tahoma" w:cs="Tahoma"/>
          <w:sz w:val="20"/>
        </w:rPr>
        <w:t xml:space="preserve"> a stanovují se omezení ve využití jejího území.</w:t>
      </w:r>
    </w:p>
    <w:p w14:paraId="2538FE13" w14:textId="77493EE3" w:rsidR="006169CC" w:rsidRPr="00351B46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351B46">
        <w:rPr>
          <w:rFonts w:ascii="Tahoma" w:hAnsi="Tahoma" w:cs="Tahoma"/>
          <w:sz w:val="20"/>
        </w:rPr>
        <w:t xml:space="preserve">Přírodní památka se nachází ve správním obvodu obce s rozšířenou působností </w:t>
      </w:r>
      <w:r w:rsidR="00351B46" w:rsidRPr="00351B46">
        <w:rPr>
          <w:rFonts w:ascii="Tahoma" w:hAnsi="Tahoma" w:cs="Tahoma"/>
          <w:sz w:val="20"/>
        </w:rPr>
        <w:t>Jindřichův Hradec</w:t>
      </w:r>
      <w:r w:rsidRPr="00351B46">
        <w:rPr>
          <w:rFonts w:ascii="Tahoma" w:hAnsi="Tahoma" w:cs="Tahoma"/>
          <w:sz w:val="20"/>
        </w:rPr>
        <w:t xml:space="preserve">, v obvodu územní působnosti obce </w:t>
      </w:r>
      <w:r w:rsidR="00351B46" w:rsidRPr="00351B46">
        <w:rPr>
          <w:rFonts w:ascii="Tahoma" w:hAnsi="Tahoma" w:cs="Tahoma"/>
          <w:sz w:val="20"/>
        </w:rPr>
        <w:t>Číměř</w:t>
      </w:r>
      <w:r w:rsidRPr="00351B46">
        <w:rPr>
          <w:rFonts w:ascii="Tahoma" w:hAnsi="Tahoma" w:cs="Tahoma"/>
          <w:sz w:val="20"/>
        </w:rPr>
        <w:t>. Přírodní památka zahrnuj</w:t>
      </w:r>
      <w:r w:rsidR="00351B46" w:rsidRPr="00351B46">
        <w:rPr>
          <w:rFonts w:ascii="Tahoma" w:hAnsi="Tahoma" w:cs="Tahoma"/>
          <w:sz w:val="20"/>
        </w:rPr>
        <w:t>e</w:t>
      </w:r>
      <w:r w:rsidRPr="00351B46">
        <w:rPr>
          <w:rFonts w:ascii="Tahoma" w:hAnsi="Tahoma" w:cs="Tahoma"/>
          <w:sz w:val="20"/>
        </w:rPr>
        <w:t xml:space="preserve"> část katastrálního území </w:t>
      </w:r>
      <w:r w:rsidR="00351B46" w:rsidRPr="00351B46">
        <w:rPr>
          <w:rFonts w:ascii="Tahoma" w:hAnsi="Tahoma" w:cs="Tahoma"/>
          <w:sz w:val="20"/>
        </w:rPr>
        <w:t>Dobrá Voda u Číměře</w:t>
      </w:r>
      <w:r w:rsidRPr="00351B46">
        <w:rPr>
          <w:rFonts w:ascii="Tahoma" w:hAnsi="Tahoma" w:cs="Tahoma"/>
          <w:sz w:val="20"/>
        </w:rPr>
        <w:t>.</w:t>
      </w:r>
    </w:p>
    <w:p w14:paraId="1677E0D8" w14:textId="77DDAD97" w:rsidR="006169CC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351B46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památky se stanoví uzavřeným geometrickým obrazcem s přímými stranami, jehož vrcholy jsou určeny souřadnicemi </w:t>
      </w:r>
      <w:r w:rsidR="00C234D7">
        <w:rPr>
          <w:rFonts w:ascii="Tahoma" w:hAnsi="Tahoma" w:cs="Tahoma"/>
          <w:color w:val="000000"/>
          <w:sz w:val="20"/>
          <w:szCs w:val="20"/>
          <w:lang w:eastAsia="cs-CZ"/>
        </w:rPr>
        <w:t xml:space="preserve">v systému </w:t>
      </w:r>
      <w:r w:rsidRPr="00351B46">
        <w:rPr>
          <w:rFonts w:ascii="Tahoma" w:hAnsi="Tahoma" w:cs="Tahoma"/>
          <w:color w:val="000000"/>
          <w:sz w:val="20"/>
          <w:szCs w:val="20"/>
          <w:lang w:eastAsia="cs-CZ"/>
        </w:rPr>
        <w:t>jednotné trigonometrické sítě katastrální</w:t>
      </w:r>
      <w:r w:rsidRPr="00351B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351B46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 w:rsidR="00C234D7"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351B46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351B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351B46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F97A30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F97A30" w:rsidRPr="0058054F">
        <w:rPr>
          <w:rFonts w:ascii="Tahoma" w:hAnsi="Tahoma" w:cs="Tahoma"/>
          <w:sz w:val="20"/>
        </w:rPr>
        <w:t xml:space="preserve">souřadnic v souřadnicovém systému </w:t>
      </w:r>
      <w:r w:rsidR="00C234D7">
        <w:rPr>
          <w:rFonts w:ascii="Tahoma" w:hAnsi="Tahoma" w:cs="Tahoma"/>
          <w:sz w:val="20"/>
        </w:rPr>
        <w:t>S-JTSK</w:t>
      </w:r>
      <w:r w:rsidR="00F97A30" w:rsidRPr="0058054F">
        <w:rPr>
          <w:rFonts w:ascii="Tahoma" w:hAnsi="Tahoma" w:cs="Tahoma"/>
          <w:sz w:val="20"/>
        </w:rPr>
        <w:t xml:space="preserve"> jednotlivých vrcholů geometrického obrazce</w:t>
      </w:r>
      <w:r w:rsidR="00F97A30"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 w:rsidR="00F97A30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351B46">
        <w:rPr>
          <w:rFonts w:ascii="Tahoma" w:hAnsi="Tahoma" w:cs="Tahoma"/>
          <w:color w:val="000000"/>
          <w:sz w:val="20"/>
          <w:szCs w:val="20"/>
          <w:lang w:eastAsia="cs-CZ"/>
        </w:rPr>
        <w:t>jak jdou v obrazci za sebou, je uveden v příloze č. 1 k tomuto nařízení.</w:t>
      </w:r>
    </w:p>
    <w:p w14:paraId="4BF4DA53" w14:textId="767D2AAC" w:rsidR="008D245A" w:rsidRPr="0092275B" w:rsidRDefault="008D245A" w:rsidP="008D245A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sz w:val="20"/>
        </w:rPr>
        <w:t>Ochranné pásmo přírodní památky Rybník Růže se nezřizuje.</w:t>
      </w:r>
    </w:p>
    <w:p w14:paraId="6EAF2CEE" w14:textId="160AE333" w:rsidR="006169CC" w:rsidRPr="00351B46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351B46">
        <w:rPr>
          <w:rFonts w:ascii="Tahoma" w:hAnsi="Tahoma" w:cs="Tahoma"/>
          <w:sz w:val="20"/>
        </w:rPr>
        <w:t xml:space="preserve">Grafické znázornění území nově vymezené přírodní památky </w:t>
      </w:r>
      <w:r w:rsidR="00351B46" w:rsidRPr="00351B46">
        <w:rPr>
          <w:rFonts w:ascii="Tahoma" w:hAnsi="Tahoma" w:cs="Tahoma"/>
          <w:sz w:val="20"/>
        </w:rPr>
        <w:t>Rybník Růže</w:t>
      </w:r>
      <w:r w:rsidRPr="00351B46">
        <w:rPr>
          <w:rFonts w:ascii="Tahoma" w:hAnsi="Tahoma" w:cs="Tahoma"/>
          <w:sz w:val="20"/>
        </w:rPr>
        <w:t xml:space="preserve"> je zakresleno do katastrální mapy, která je přílohou č. </w:t>
      </w:r>
      <w:r w:rsidR="00351B46" w:rsidRPr="00351B46">
        <w:rPr>
          <w:rFonts w:ascii="Tahoma" w:hAnsi="Tahoma" w:cs="Tahoma"/>
          <w:sz w:val="20"/>
        </w:rPr>
        <w:t>2</w:t>
      </w:r>
      <w:r w:rsidRPr="00351B46">
        <w:rPr>
          <w:rFonts w:ascii="Tahoma" w:hAnsi="Tahoma" w:cs="Tahoma"/>
          <w:sz w:val="20"/>
        </w:rPr>
        <w:t xml:space="preserve"> tohoto nařízení.</w:t>
      </w:r>
    </w:p>
    <w:p w14:paraId="515B96A1" w14:textId="77777777" w:rsidR="006169CC" w:rsidRPr="00396BD7" w:rsidRDefault="006169CC" w:rsidP="006A7F46">
      <w:pPr>
        <w:spacing w:before="120"/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661310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661310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1812E0F7" w:rsidR="006169CC" w:rsidRPr="00396BD7" w:rsidRDefault="006169CC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661310">
        <w:rPr>
          <w:rFonts w:ascii="Tahoma" w:hAnsi="Tahoma" w:cs="Tahoma"/>
          <w:sz w:val="20"/>
        </w:rPr>
        <w:t xml:space="preserve">Území přírodní památky </w:t>
      </w:r>
      <w:r w:rsidR="00351B46" w:rsidRPr="00661310">
        <w:rPr>
          <w:rFonts w:ascii="Tahoma" w:hAnsi="Tahoma" w:cs="Tahoma"/>
          <w:sz w:val="20"/>
        </w:rPr>
        <w:t>Rybník Růže</w:t>
      </w:r>
      <w:r w:rsidRPr="00661310">
        <w:rPr>
          <w:rFonts w:ascii="Tahoma" w:hAnsi="Tahoma" w:cs="Tahoma"/>
          <w:sz w:val="20"/>
        </w:rPr>
        <w:t xml:space="preserve"> bylo zařazeno nařízením vlády </w:t>
      </w:r>
      <w:r w:rsidR="001B5200">
        <w:rPr>
          <w:rFonts w:ascii="Tahoma" w:hAnsi="Tahoma" w:cs="Tahoma"/>
          <w:sz w:val="20"/>
        </w:rPr>
        <w:t xml:space="preserve">č. </w:t>
      </w:r>
      <w:r w:rsidRPr="00661310">
        <w:rPr>
          <w:rFonts w:ascii="Tahoma" w:hAnsi="Tahoma" w:cs="Tahoma"/>
          <w:sz w:val="20"/>
        </w:rPr>
        <w:t>318/2013 Sb., kterým se stanoví národní seznam evropsky významných lokalit, ve znění pozdějších předpisů</w:t>
      </w:r>
      <w:r w:rsidR="000B061F" w:rsidRPr="00661310">
        <w:rPr>
          <w:rFonts w:ascii="Tahoma" w:hAnsi="Tahoma" w:cs="Tahoma"/>
          <w:sz w:val="20"/>
        </w:rPr>
        <w:t>,</w:t>
      </w:r>
      <w:r w:rsidRPr="00661310">
        <w:rPr>
          <w:rFonts w:ascii="Tahoma" w:hAnsi="Tahoma" w:cs="Tahoma"/>
          <w:sz w:val="20"/>
        </w:rPr>
        <w:t xml:space="preserve"> mezi evropsky významné lokality (dále jen </w:t>
      </w:r>
      <w:r w:rsidR="000B061F" w:rsidRPr="00661310">
        <w:rPr>
          <w:rFonts w:ascii="Tahoma" w:hAnsi="Tahoma" w:cs="Tahoma"/>
          <w:sz w:val="20"/>
        </w:rPr>
        <w:t>„</w:t>
      </w:r>
      <w:r w:rsidRPr="00661310">
        <w:rPr>
          <w:rFonts w:ascii="Tahoma" w:hAnsi="Tahoma" w:cs="Tahoma"/>
          <w:sz w:val="20"/>
        </w:rPr>
        <w:t>EVL</w:t>
      </w:r>
      <w:r w:rsidR="000B061F" w:rsidRPr="00661310">
        <w:rPr>
          <w:rFonts w:ascii="Tahoma" w:hAnsi="Tahoma" w:cs="Tahoma"/>
          <w:sz w:val="20"/>
        </w:rPr>
        <w:t>“</w:t>
      </w:r>
      <w:r w:rsidRPr="00661310">
        <w:rPr>
          <w:rFonts w:ascii="Tahoma" w:hAnsi="Tahoma" w:cs="Tahoma"/>
          <w:sz w:val="20"/>
        </w:rPr>
        <w:t>)</w:t>
      </w:r>
      <w:r w:rsidR="00661310" w:rsidRPr="00661310">
        <w:rPr>
          <w:rFonts w:ascii="Tahoma" w:hAnsi="Tahoma" w:cs="Tahoma"/>
          <w:sz w:val="20"/>
        </w:rPr>
        <w:t xml:space="preserve"> a</w:t>
      </w:r>
      <w:r w:rsidRPr="00661310">
        <w:rPr>
          <w:rFonts w:ascii="Tahoma" w:hAnsi="Tahoma" w:cs="Tahoma"/>
          <w:sz w:val="20"/>
        </w:rPr>
        <w:t xml:space="preserve"> tvoří EVL s názvem </w:t>
      </w:r>
      <w:r w:rsidR="000B061F" w:rsidRPr="00661310">
        <w:rPr>
          <w:rFonts w:ascii="Tahoma" w:hAnsi="Tahoma" w:cs="Tahoma"/>
          <w:sz w:val="20"/>
        </w:rPr>
        <w:t>„</w:t>
      </w:r>
      <w:r w:rsidR="00351B46" w:rsidRPr="00661310">
        <w:rPr>
          <w:rFonts w:ascii="Tahoma" w:hAnsi="Tahoma" w:cs="Tahoma"/>
          <w:sz w:val="20"/>
        </w:rPr>
        <w:t>Rybník Růže</w:t>
      </w:r>
      <w:r w:rsidR="000B061F" w:rsidRPr="00661310">
        <w:rPr>
          <w:rFonts w:ascii="Tahoma" w:hAnsi="Tahoma" w:cs="Tahoma"/>
          <w:sz w:val="20"/>
        </w:rPr>
        <w:t>“</w:t>
      </w:r>
      <w:r w:rsidRPr="00661310">
        <w:rPr>
          <w:rFonts w:ascii="Tahoma" w:hAnsi="Tahoma" w:cs="Tahoma"/>
          <w:sz w:val="20"/>
        </w:rPr>
        <w:t>, kód lokality</w:t>
      </w:r>
      <w:r w:rsidR="00661310" w:rsidRPr="00661310">
        <w:rPr>
          <w:rFonts w:ascii="Tahoma" w:hAnsi="Tahoma" w:cs="Tahoma"/>
          <w:sz w:val="20"/>
        </w:rPr>
        <w:t xml:space="preserve"> </w:t>
      </w:r>
      <w:r w:rsidR="00661310" w:rsidRPr="00661310">
        <w:rPr>
          <w:rFonts w:ascii="Tahoma" w:hAnsi="Tahoma" w:cs="Tahoma"/>
          <w:sz w:val="20"/>
          <w:szCs w:val="20"/>
        </w:rPr>
        <w:t>CZ0310008</w:t>
      </w:r>
      <w:r w:rsidRPr="00661310">
        <w:rPr>
          <w:rFonts w:ascii="Tahoma" w:hAnsi="Tahoma" w:cs="Tahoma"/>
          <w:sz w:val="20"/>
        </w:rPr>
        <w:t>.</w:t>
      </w:r>
    </w:p>
    <w:p w14:paraId="704B01C7" w14:textId="77777777" w:rsidR="006169CC" w:rsidRPr="00396BD7" w:rsidRDefault="006169CC" w:rsidP="00775C26">
      <w:pPr>
        <w:spacing w:before="120"/>
        <w:rPr>
          <w:rFonts w:ascii="Tahoma" w:hAnsi="Tahoma" w:cs="Tahoma"/>
          <w:sz w:val="20"/>
        </w:rPr>
      </w:pPr>
    </w:p>
    <w:p w14:paraId="089010C7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65D457D6" w14:textId="786AE0E1" w:rsidR="006169CC" w:rsidRDefault="00661310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2C55DD">
        <w:rPr>
          <w:rFonts w:ascii="Tahoma" w:hAnsi="Tahoma" w:cs="Tahoma"/>
          <w:sz w:val="20"/>
          <w:szCs w:val="20"/>
        </w:rPr>
        <w:t xml:space="preserve">Přírodní památka je zřízena pro ochranu populace silně ohroženého leknínu bělostného. </w:t>
      </w:r>
      <w:r w:rsidR="00C234D7" w:rsidRPr="00C234D7">
        <w:rPr>
          <w:rFonts w:ascii="Tahoma" w:hAnsi="Tahoma" w:cs="Tahoma"/>
          <w:sz w:val="20"/>
          <w:szCs w:val="20"/>
        </w:rPr>
        <w:t>Obecně jsou zde předmětem ochrany typičtí zástupci druhů rostlin a živočichů vázané na extenzivně využívané mezotrofní rybníky.</w:t>
      </w:r>
    </w:p>
    <w:p w14:paraId="1BB867B8" w14:textId="1D4948C4" w:rsidR="00661310" w:rsidRDefault="00661310" w:rsidP="008E5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</w:p>
    <w:p w14:paraId="1F794505" w14:textId="77777777" w:rsidR="00767290" w:rsidRDefault="00767290" w:rsidP="008E5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</w:p>
    <w:p w14:paraId="381438DF" w14:textId="77777777" w:rsidR="00661310" w:rsidRPr="00396BD7" w:rsidRDefault="00661310" w:rsidP="008E5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</w:p>
    <w:p w14:paraId="1E3A914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lastRenderedPageBreak/>
        <w:t>Článek 4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705420AF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</w:t>
      </w:r>
      <w:r w:rsidRPr="00661310">
        <w:rPr>
          <w:rFonts w:ascii="Tahoma" w:eastAsiaTheme="minorHAnsi" w:hAnsi="Tahoma" w:cs="Tahoma"/>
          <w:sz w:val="20"/>
          <w:szCs w:val="20"/>
        </w:rPr>
        <w:t>území přírodní památky:</w:t>
      </w:r>
    </w:p>
    <w:p w14:paraId="23B126CF" w14:textId="4B7DD8AF" w:rsidR="00661310" w:rsidRPr="00661310" w:rsidRDefault="00661310" w:rsidP="00656B45">
      <w:pPr>
        <w:spacing w:before="120" w:line="271" w:lineRule="auto"/>
        <w:rPr>
          <w:rFonts w:ascii="Tahoma" w:eastAsiaTheme="minorHAnsi" w:hAnsi="Tahoma" w:cs="Tahoma"/>
          <w:sz w:val="20"/>
          <w:szCs w:val="20"/>
        </w:rPr>
      </w:pPr>
      <w:r w:rsidRPr="00661310">
        <w:rPr>
          <w:rFonts w:ascii="Tahoma" w:eastAsiaTheme="minorHAnsi" w:hAnsi="Tahoma" w:cs="Tahoma"/>
          <w:sz w:val="20"/>
          <w:szCs w:val="20"/>
        </w:rPr>
        <w:t>a)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661310">
        <w:rPr>
          <w:rFonts w:ascii="Tahoma" w:eastAsiaTheme="minorHAnsi" w:hAnsi="Tahoma" w:cs="Tahoma"/>
          <w:sz w:val="20"/>
          <w:szCs w:val="20"/>
        </w:rPr>
        <w:t>povolovat změny druhu pozemků nebo způsobů jejich využití, povolovat a provádět změny vodního režimu pozemků</w:t>
      </w:r>
      <w:r w:rsidR="00396230">
        <w:rPr>
          <w:rFonts w:ascii="Tahoma" w:eastAsiaTheme="minorHAnsi" w:hAnsi="Tahoma" w:cs="Tahoma"/>
          <w:sz w:val="20"/>
          <w:szCs w:val="20"/>
        </w:rPr>
        <w:t>;</w:t>
      </w:r>
    </w:p>
    <w:p w14:paraId="5E2A93C9" w14:textId="1CD162E3" w:rsidR="00661310" w:rsidRPr="00661310" w:rsidRDefault="00661310" w:rsidP="00656B45">
      <w:pPr>
        <w:spacing w:before="120" w:line="271" w:lineRule="auto"/>
        <w:rPr>
          <w:rFonts w:ascii="Tahoma" w:eastAsiaTheme="minorHAnsi" w:hAnsi="Tahoma" w:cs="Tahoma"/>
          <w:sz w:val="20"/>
          <w:szCs w:val="20"/>
        </w:rPr>
      </w:pPr>
      <w:r w:rsidRPr="00661310">
        <w:rPr>
          <w:rFonts w:ascii="Tahoma" w:eastAsiaTheme="minorHAnsi" w:hAnsi="Tahoma" w:cs="Tahoma"/>
          <w:sz w:val="20"/>
          <w:szCs w:val="20"/>
        </w:rPr>
        <w:t>b)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661310">
        <w:rPr>
          <w:rFonts w:ascii="Tahoma" w:eastAsiaTheme="minorHAnsi" w:hAnsi="Tahoma" w:cs="Tahoma"/>
          <w:sz w:val="20"/>
          <w:szCs w:val="20"/>
        </w:rPr>
        <w:t>zřizovat skládky jakýchkoli materiálů, s výjimkou krátkodobého uložení dřevní hmoty na lesních pozemcích</w:t>
      </w:r>
      <w:r w:rsidR="00396230">
        <w:rPr>
          <w:rFonts w:ascii="Tahoma" w:eastAsiaTheme="minorHAnsi" w:hAnsi="Tahoma" w:cs="Tahoma"/>
          <w:sz w:val="20"/>
          <w:szCs w:val="20"/>
        </w:rPr>
        <w:t>;</w:t>
      </w:r>
    </w:p>
    <w:p w14:paraId="227475E4" w14:textId="40AE3E38" w:rsidR="00661310" w:rsidRPr="00661310" w:rsidRDefault="00661310" w:rsidP="00656B45">
      <w:pPr>
        <w:spacing w:before="120" w:line="271" w:lineRule="auto"/>
        <w:rPr>
          <w:rFonts w:ascii="Tahoma" w:eastAsiaTheme="minorHAnsi" w:hAnsi="Tahoma" w:cs="Tahoma"/>
          <w:sz w:val="20"/>
          <w:szCs w:val="20"/>
        </w:rPr>
      </w:pPr>
      <w:r w:rsidRPr="00661310">
        <w:rPr>
          <w:rFonts w:ascii="Tahoma" w:eastAsiaTheme="minorHAnsi" w:hAnsi="Tahoma" w:cs="Tahoma"/>
          <w:sz w:val="20"/>
          <w:szCs w:val="20"/>
        </w:rPr>
        <w:t>c)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661310">
        <w:rPr>
          <w:rFonts w:ascii="Tahoma" w:eastAsiaTheme="minorHAnsi" w:hAnsi="Tahoma" w:cs="Tahoma"/>
          <w:sz w:val="20"/>
          <w:szCs w:val="20"/>
        </w:rPr>
        <w:t>hnojit pozemky anebo používat chemické prostředky</w:t>
      </w:r>
      <w:r w:rsidR="00396230">
        <w:rPr>
          <w:rFonts w:ascii="Tahoma" w:eastAsiaTheme="minorHAnsi" w:hAnsi="Tahoma" w:cs="Tahoma"/>
          <w:sz w:val="20"/>
          <w:szCs w:val="20"/>
        </w:rPr>
        <w:t>;</w:t>
      </w:r>
    </w:p>
    <w:p w14:paraId="68DB6692" w14:textId="3BAD590F" w:rsidR="00661310" w:rsidRPr="00661310" w:rsidRDefault="00661310" w:rsidP="00656B45">
      <w:pPr>
        <w:spacing w:before="120" w:line="271" w:lineRule="auto"/>
        <w:rPr>
          <w:rFonts w:ascii="Tahoma" w:eastAsiaTheme="minorHAnsi" w:hAnsi="Tahoma" w:cs="Tahoma"/>
          <w:sz w:val="20"/>
          <w:szCs w:val="20"/>
        </w:rPr>
      </w:pPr>
      <w:r w:rsidRPr="00661310">
        <w:rPr>
          <w:rFonts w:ascii="Tahoma" w:eastAsiaTheme="minorHAnsi" w:hAnsi="Tahoma" w:cs="Tahoma"/>
          <w:sz w:val="20"/>
          <w:szCs w:val="20"/>
        </w:rPr>
        <w:t>d)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661310">
        <w:rPr>
          <w:rFonts w:ascii="Tahoma" w:eastAsiaTheme="minorHAnsi" w:hAnsi="Tahoma" w:cs="Tahoma"/>
          <w:sz w:val="20"/>
          <w:szCs w:val="20"/>
        </w:rPr>
        <w:t>vysazovat nebo vysévat rostliny anebo vypouštět živočichy</w:t>
      </w:r>
      <w:r w:rsidR="00396230">
        <w:rPr>
          <w:rFonts w:ascii="Tahoma" w:eastAsiaTheme="minorHAnsi" w:hAnsi="Tahoma" w:cs="Tahoma"/>
          <w:sz w:val="20"/>
          <w:szCs w:val="20"/>
        </w:rPr>
        <w:t>;</w:t>
      </w:r>
    </w:p>
    <w:p w14:paraId="43FAD877" w14:textId="6A44FC9D" w:rsidR="00661310" w:rsidRPr="00661310" w:rsidRDefault="00661310" w:rsidP="00656B45">
      <w:pPr>
        <w:spacing w:before="120" w:line="271" w:lineRule="auto"/>
        <w:rPr>
          <w:rFonts w:ascii="Tahoma" w:eastAsiaTheme="minorHAnsi" w:hAnsi="Tahoma" w:cs="Tahoma"/>
          <w:sz w:val="20"/>
          <w:szCs w:val="20"/>
        </w:rPr>
      </w:pPr>
      <w:r w:rsidRPr="00661310">
        <w:rPr>
          <w:rFonts w:ascii="Tahoma" w:eastAsiaTheme="minorHAnsi" w:hAnsi="Tahoma" w:cs="Tahoma"/>
          <w:sz w:val="20"/>
          <w:szCs w:val="20"/>
        </w:rPr>
        <w:t>e)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661310">
        <w:rPr>
          <w:rFonts w:ascii="Tahoma" w:eastAsiaTheme="minorHAnsi" w:hAnsi="Tahoma" w:cs="Tahoma"/>
          <w:sz w:val="20"/>
          <w:szCs w:val="20"/>
        </w:rPr>
        <w:t>zřizovat přikrmovací zařízení nebo slaniska</w:t>
      </w:r>
      <w:r w:rsidR="00396230">
        <w:rPr>
          <w:rFonts w:ascii="Tahoma" w:eastAsiaTheme="minorHAnsi" w:hAnsi="Tahoma" w:cs="Tahoma"/>
          <w:sz w:val="20"/>
          <w:szCs w:val="20"/>
        </w:rPr>
        <w:t>;</w:t>
      </w:r>
    </w:p>
    <w:p w14:paraId="094F1684" w14:textId="7758BDB8" w:rsidR="00661310" w:rsidRPr="00661310" w:rsidRDefault="00661310" w:rsidP="00656B45">
      <w:pPr>
        <w:spacing w:before="120" w:line="271" w:lineRule="auto"/>
        <w:rPr>
          <w:rFonts w:ascii="Tahoma" w:eastAsiaTheme="minorHAnsi" w:hAnsi="Tahoma" w:cs="Tahoma"/>
          <w:sz w:val="20"/>
          <w:szCs w:val="20"/>
        </w:rPr>
      </w:pPr>
      <w:r w:rsidRPr="00661310">
        <w:rPr>
          <w:rFonts w:ascii="Tahoma" w:eastAsiaTheme="minorHAnsi" w:hAnsi="Tahoma" w:cs="Tahoma"/>
          <w:sz w:val="20"/>
          <w:szCs w:val="20"/>
        </w:rPr>
        <w:t>f)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661310">
        <w:rPr>
          <w:rFonts w:ascii="Tahoma" w:eastAsiaTheme="minorHAnsi" w:hAnsi="Tahoma" w:cs="Tahoma"/>
          <w:sz w:val="20"/>
          <w:szCs w:val="20"/>
        </w:rPr>
        <w:t>přikrmovat ryby</w:t>
      </w:r>
      <w:r w:rsidR="00396230">
        <w:rPr>
          <w:rFonts w:ascii="Tahoma" w:eastAsiaTheme="minorHAnsi" w:hAnsi="Tahoma" w:cs="Tahoma"/>
          <w:sz w:val="20"/>
          <w:szCs w:val="20"/>
        </w:rPr>
        <w:t>;</w:t>
      </w:r>
    </w:p>
    <w:p w14:paraId="3A1F6BCB" w14:textId="387799D5" w:rsidR="00661310" w:rsidRPr="00661310" w:rsidRDefault="00661310" w:rsidP="00656B45">
      <w:pPr>
        <w:spacing w:before="120" w:line="271" w:lineRule="auto"/>
        <w:rPr>
          <w:rFonts w:ascii="Tahoma" w:eastAsiaTheme="minorHAnsi" w:hAnsi="Tahoma" w:cs="Tahoma"/>
          <w:sz w:val="20"/>
          <w:szCs w:val="20"/>
        </w:rPr>
      </w:pPr>
      <w:r w:rsidRPr="00661310">
        <w:rPr>
          <w:rFonts w:ascii="Tahoma" w:eastAsiaTheme="minorHAnsi" w:hAnsi="Tahoma" w:cs="Tahoma"/>
          <w:sz w:val="20"/>
          <w:szCs w:val="20"/>
        </w:rPr>
        <w:t>g)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661310">
        <w:rPr>
          <w:rFonts w:ascii="Tahoma" w:eastAsiaTheme="minorHAnsi" w:hAnsi="Tahoma" w:cs="Tahoma"/>
          <w:sz w:val="20"/>
          <w:szCs w:val="20"/>
        </w:rPr>
        <w:t>provádět letnění nebo zimování rybníků</w:t>
      </w:r>
      <w:r w:rsidR="00396230">
        <w:rPr>
          <w:rFonts w:ascii="Tahoma" w:eastAsiaTheme="minorHAnsi" w:hAnsi="Tahoma" w:cs="Tahoma"/>
          <w:sz w:val="20"/>
          <w:szCs w:val="20"/>
        </w:rPr>
        <w:t>;</w:t>
      </w:r>
    </w:p>
    <w:p w14:paraId="62771A2B" w14:textId="64B5B314" w:rsidR="00661310" w:rsidRPr="00661310" w:rsidRDefault="00661310" w:rsidP="00656B45">
      <w:pPr>
        <w:spacing w:before="120" w:line="271" w:lineRule="auto"/>
        <w:rPr>
          <w:rFonts w:ascii="Tahoma" w:eastAsiaTheme="minorHAnsi" w:hAnsi="Tahoma" w:cs="Tahoma"/>
          <w:sz w:val="20"/>
          <w:szCs w:val="20"/>
        </w:rPr>
      </w:pPr>
      <w:r w:rsidRPr="00661310">
        <w:rPr>
          <w:rFonts w:ascii="Tahoma" w:eastAsiaTheme="minorHAnsi" w:hAnsi="Tahoma" w:cs="Tahoma"/>
          <w:sz w:val="20"/>
          <w:szCs w:val="20"/>
        </w:rPr>
        <w:t>h)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661310">
        <w:rPr>
          <w:rFonts w:ascii="Tahoma" w:eastAsiaTheme="minorHAnsi" w:hAnsi="Tahoma" w:cs="Tahoma"/>
          <w:sz w:val="20"/>
          <w:szCs w:val="20"/>
        </w:rPr>
        <w:t>zasahovat do litorálních porostů, provádět úpravy dna a břehů včetně odbahňování</w:t>
      </w:r>
      <w:r w:rsidR="00396230">
        <w:rPr>
          <w:rFonts w:ascii="Tahoma" w:eastAsiaTheme="minorHAnsi" w:hAnsi="Tahoma" w:cs="Tahoma"/>
          <w:sz w:val="20"/>
          <w:szCs w:val="20"/>
        </w:rPr>
        <w:t>;</w:t>
      </w:r>
    </w:p>
    <w:p w14:paraId="0E33D225" w14:textId="13376B2D" w:rsidR="00661310" w:rsidRPr="00661310" w:rsidRDefault="00661310" w:rsidP="00656B45">
      <w:pPr>
        <w:spacing w:before="120" w:line="271" w:lineRule="auto"/>
        <w:rPr>
          <w:rFonts w:ascii="Tahoma" w:eastAsiaTheme="minorHAnsi" w:hAnsi="Tahoma" w:cs="Tahoma"/>
          <w:sz w:val="20"/>
          <w:szCs w:val="20"/>
        </w:rPr>
      </w:pPr>
      <w:r w:rsidRPr="00661310">
        <w:rPr>
          <w:rFonts w:ascii="Tahoma" w:eastAsiaTheme="minorHAnsi" w:hAnsi="Tahoma" w:cs="Tahoma"/>
          <w:sz w:val="20"/>
          <w:szCs w:val="20"/>
        </w:rPr>
        <w:t>i)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661310">
        <w:rPr>
          <w:rFonts w:ascii="Tahoma" w:eastAsiaTheme="minorHAnsi" w:hAnsi="Tahoma" w:cs="Tahoma"/>
          <w:sz w:val="20"/>
          <w:szCs w:val="20"/>
        </w:rPr>
        <w:t>schvalovat zarybňovací plány</w:t>
      </w:r>
      <w:r w:rsidR="00396230">
        <w:rPr>
          <w:rFonts w:ascii="Tahoma" w:eastAsiaTheme="minorHAnsi" w:hAnsi="Tahoma" w:cs="Tahoma"/>
          <w:sz w:val="20"/>
          <w:szCs w:val="20"/>
        </w:rPr>
        <w:t>;</w:t>
      </w:r>
    </w:p>
    <w:p w14:paraId="751185D8" w14:textId="2AAC9301" w:rsidR="00661310" w:rsidRPr="00661310" w:rsidRDefault="00661310" w:rsidP="00656B45">
      <w:pPr>
        <w:spacing w:before="120" w:line="271" w:lineRule="auto"/>
        <w:rPr>
          <w:rFonts w:ascii="Tahoma" w:eastAsiaTheme="minorHAnsi" w:hAnsi="Tahoma" w:cs="Tahoma"/>
          <w:sz w:val="20"/>
          <w:szCs w:val="20"/>
        </w:rPr>
      </w:pPr>
      <w:r w:rsidRPr="00661310">
        <w:rPr>
          <w:rFonts w:ascii="Tahoma" w:eastAsiaTheme="minorHAnsi" w:hAnsi="Tahoma" w:cs="Tahoma"/>
          <w:sz w:val="20"/>
          <w:szCs w:val="20"/>
        </w:rPr>
        <w:t>j)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661310">
        <w:rPr>
          <w:rFonts w:ascii="Tahoma" w:eastAsiaTheme="minorHAnsi" w:hAnsi="Tahoma" w:cs="Tahoma"/>
          <w:sz w:val="20"/>
          <w:szCs w:val="20"/>
        </w:rPr>
        <w:t>chovat ryby nebo vodní drůbež</w:t>
      </w:r>
      <w:r w:rsidR="00396230">
        <w:rPr>
          <w:rFonts w:ascii="Tahoma" w:eastAsiaTheme="minorHAnsi" w:hAnsi="Tahoma" w:cs="Tahoma"/>
          <w:sz w:val="20"/>
          <w:szCs w:val="20"/>
        </w:rPr>
        <w:t>;</w:t>
      </w:r>
    </w:p>
    <w:p w14:paraId="3C489659" w14:textId="7363EC9A" w:rsidR="00661310" w:rsidRPr="00661310" w:rsidRDefault="00661310" w:rsidP="00656B45">
      <w:pPr>
        <w:spacing w:before="120" w:line="271" w:lineRule="auto"/>
        <w:rPr>
          <w:rFonts w:ascii="Tahoma" w:eastAsiaTheme="minorHAnsi" w:hAnsi="Tahoma" w:cs="Tahoma"/>
          <w:sz w:val="20"/>
          <w:szCs w:val="20"/>
        </w:rPr>
      </w:pPr>
      <w:r w:rsidRPr="00661310">
        <w:rPr>
          <w:rFonts w:ascii="Tahoma" w:eastAsiaTheme="minorHAnsi" w:hAnsi="Tahoma" w:cs="Tahoma"/>
          <w:sz w:val="20"/>
          <w:szCs w:val="20"/>
        </w:rPr>
        <w:t>k)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661310">
        <w:rPr>
          <w:rFonts w:ascii="Tahoma" w:eastAsiaTheme="minorHAnsi" w:hAnsi="Tahoma" w:cs="Tahoma"/>
          <w:sz w:val="20"/>
          <w:szCs w:val="20"/>
        </w:rPr>
        <w:t>manipulovat s výškou vodní hladiny kromě stavů vyžadujících okamžitý zásah (povodňové stavy a</w:t>
      </w:r>
      <w:r w:rsidR="00F97A30">
        <w:rPr>
          <w:rFonts w:ascii="Tahoma" w:eastAsiaTheme="minorHAnsi" w:hAnsi="Tahoma" w:cs="Tahoma"/>
          <w:sz w:val="20"/>
          <w:szCs w:val="20"/>
        </w:rPr>
        <w:t> </w:t>
      </w:r>
      <w:r w:rsidRPr="00661310">
        <w:rPr>
          <w:rFonts w:ascii="Tahoma" w:eastAsiaTheme="minorHAnsi" w:hAnsi="Tahoma" w:cs="Tahoma"/>
          <w:sz w:val="20"/>
          <w:szCs w:val="20"/>
        </w:rPr>
        <w:t>mimořádné situace dle manipulačního řádu)</w:t>
      </w:r>
      <w:r w:rsidR="00396230">
        <w:rPr>
          <w:rFonts w:ascii="Tahoma" w:eastAsiaTheme="minorHAnsi" w:hAnsi="Tahoma" w:cs="Tahoma"/>
          <w:sz w:val="20"/>
          <w:szCs w:val="20"/>
        </w:rPr>
        <w:t>;</w:t>
      </w:r>
    </w:p>
    <w:p w14:paraId="6676DDAC" w14:textId="7086DC22" w:rsidR="00661310" w:rsidRPr="00396BD7" w:rsidRDefault="00661310" w:rsidP="00656B45">
      <w:pPr>
        <w:spacing w:before="120" w:line="271" w:lineRule="auto"/>
        <w:rPr>
          <w:rFonts w:ascii="Tahoma" w:eastAsiaTheme="minorHAnsi" w:hAnsi="Tahoma" w:cs="Tahoma"/>
          <w:sz w:val="20"/>
          <w:szCs w:val="20"/>
        </w:rPr>
      </w:pPr>
      <w:r w:rsidRPr="00661310">
        <w:rPr>
          <w:rFonts w:ascii="Tahoma" w:eastAsiaTheme="minorHAnsi" w:hAnsi="Tahoma" w:cs="Tahoma"/>
          <w:sz w:val="20"/>
          <w:szCs w:val="20"/>
        </w:rPr>
        <w:t>l)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661310">
        <w:rPr>
          <w:rFonts w:ascii="Tahoma" w:eastAsiaTheme="minorHAnsi" w:hAnsi="Tahoma" w:cs="Tahoma"/>
          <w:sz w:val="20"/>
          <w:szCs w:val="20"/>
        </w:rPr>
        <w:t>vjíždět vozidly na území přírodní památky; souhlas se nevyžaduje u vozidel základních a ostatních složek integrovaného záchranného systému, věcně a místně příslušných správních orgánů, správců vodních toků při provádění správy vodních toků, vozidel potřebných pro zajištění hospodaření na pozemcích a péči o ně a vozidel provozovatele regionální dráhy a dopravce na této dráze při provozování dráhy nebo odstraňování následků mimořádných událostí.</w:t>
      </w:r>
    </w:p>
    <w:p w14:paraId="2D476EAC" w14:textId="0BF84990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bookmarkStart w:id="0" w:name="page4"/>
      <w:bookmarkEnd w:id="0"/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286D8970" w14:textId="77777777" w:rsidR="006169CC" w:rsidRPr="00396BD7" w:rsidRDefault="006169CC" w:rsidP="00775C26">
      <w:pPr>
        <w:rPr>
          <w:rFonts w:ascii="Tahoma" w:hAnsi="Tahoma" w:cs="Tahoma"/>
          <w:sz w:val="20"/>
        </w:rPr>
      </w:pPr>
    </w:p>
    <w:p w14:paraId="0D3E5612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50E52058" w14:textId="77777777" w:rsidR="006169CC" w:rsidRPr="00396BD7" w:rsidRDefault="006169CC" w:rsidP="0066131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>Článek 5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0A59A50A" w14:textId="77777777" w:rsidR="00767290" w:rsidRDefault="00767290" w:rsidP="00767290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4C004F4B" w14:textId="42EEE044" w:rsidR="000B061F" w:rsidRDefault="000B061F" w:rsidP="00775C26">
      <w:pPr>
        <w:rPr>
          <w:rFonts w:ascii="Tahoma" w:hAnsi="Tahoma" w:cs="Tahoma"/>
          <w:sz w:val="20"/>
          <w:szCs w:val="20"/>
        </w:rPr>
      </w:pPr>
    </w:p>
    <w:p w14:paraId="611E5962" w14:textId="77777777" w:rsidR="000B061F" w:rsidRPr="00396BD7" w:rsidRDefault="000B061F" w:rsidP="008E57CB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09C70E8" w14:textId="466CF8F6" w:rsidR="006169CC" w:rsidRPr="00396BD7" w:rsidRDefault="006169CC" w:rsidP="0066131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661310">
        <w:rPr>
          <w:rFonts w:ascii="Tahoma" w:eastAsia="Times New Roman" w:hAnsi="Tahoma" w:cs="Tahoma"/>
          <w:b/>
          <w:bCs/>
          <w:lang w:eastAsia="cs-CZ"/>
        </w:rPr>
        <w:t>6</w:t>
      </w:r>
    </w:p>
    <w:p w14:paraId="1CA4461B" w14:textId="2A5F393C" w:rsidR="006169CC" w:rsidRPr="00396BD7" w:rsidRDefault="00767290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1F132142" w14:textId="77777777" w:rsidR="00767290" w:rsidRPr="004E796A" w:rsidRDefault="00767290" w:rsidP="00775C26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140C8A9A" w14:textId="32C6A64D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09E698A4" w14:textId="77777777" w:rsidR="008E57CB" w:rsidRDefault="008E57CB" w:rsidP="006169CC">
      <w:pPr>
        <w:spacing w:before="120"/>
        <w:rPr>
          <w:rFonts w:ascii="Tahoma" w:hAnsi="Tahoma" w:cs="Tahoma"/>
          <w:sz w:val="20"/>
        </w:rPr>
      </w:pPr>
    </w:p>
    <w:p w14:paraId="1A8D9FD7" w14:textId="38A61A21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201FAB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201FAB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2FA50121" w:rsidR="006169CC" w:rsidRPr="00396BD7" w:rsidRDefault="006169CC" w:rsidP="00F97A3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2A519C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2A519C">
        <w:rPr>
          <w:rFonts w:ascii="Tahoma" w:hAnsi="Tahoma" w:cs="Tahoma"/>
          <w:sz w:val="20"/>
          <w:u w:val="single"/>
        </w:rPr>
        <w:t xml:space="preserve"> </w:t>
      </w:r>
      <w:r w:rsidR="00F97A30"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="00F97A30" w:rsidRPr="00D25C59">
        <w:rPr>
          <w:rFonts w:ascii="Tahoma" w:hAnsi="Tahoma" w:cs="Tahoma"/>
          <w:sz w:val="20"/>
          <w:u w:val="single"/>
        </w:rPr>
        <w:t xml:space="preserve">ze dne </w:t>
      </w:r>
      <w:r w:rsidR="004C784A">
        <w:rPr>
          <w:rFonts w:ascii="Tahoma" w:hAnsi="Tahoma" w:cs="Tahoma"/>
          <w:sz w:val="20"/>
          <w:u w:val="single"/>
        </w:rPr>
        <w:t>4. 5.</w:t>
      </w:r>
      <w:r w:rsidR="00F97A30" w:rsidRPr="00D25C59">
        <w:rPr>
          <w:rFonts w:ascii="Tahoma" w:hAnsi="Tahoma" w:cs="Tahoma"/>
          <w:sz w:val="20"/>
          <w:u w:val="single"/>
        </w:rPr>
        <w:t xml:space="preserve"> 2022:</w:t>
      </w:r>
      <w:r w:rsidR="00F97A30" w:rsidRPr="00711BAB">
        <w:rPr>
          <w:rFonts w:ascii="Tahoma" w:hAnsi="Tahoma" w:cs="Tahoma"/>
          <w:sz w:val="20"/>
          <w:u w:val="single"/>
        </w:rPr>
        <w:t xml:space="preserve"> </w:t>
      </w:r>
      <w:r w:rsidR="00F97A30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F97A30">
        <w:rPr>
          <w:rFonts w:ascii="Tahoma" w:hAnsi="Tahoma" w:cs="Tahoma"/>
          <w:sz w:val="20"/>
          <w:u w:val="single"/>
        </w:rPr>
        <w:t xml:space="preserve">v souřadnicovém systému </w:t>
      </w:r>
      <w:r w:rsidR="00C234D7">
        <w:rPr>
          <w:rFonts w:ascii="Tahoma" w:hAnsi="Tahoma" w:cs="Tahoma"/>
          <w:sz w:val="20"/>
          <w:u w:val="single"/>
        </w:rPr>
        <w:t>S-JTSK</w:t>
      </w:r>
      <w:r w:rsidR="00F97A30" w:rsidRPr="00753F46">
        <w:rPr>
          <w:rFonts w:ascii="Tahoma" w:hAnsi="Tahoma" w:cs="Tahoma"/>
          <w:sz w:val="20"/>
          <w:u w:val="single"/>
        </w:rPr>
        <w:t xml:space="preserve"> jednotlivých vrcholů </w:t>
      </w:r>
      <w:r w:rsidR="00F97A30">
        <w:rPr>
          <w:rFonts w:ascii="Tahoma" w:hAnsi="Tahoma" w:cs="Tahoma"/>
          <w:sz w:val="20"/>
          <w:u w:val="single"/>
        </w:rPr>
        <w:t>geometrického obrazce</w:t>
      </w:r>
      <w:r w:rsidR="00F97A30" w:rsidRPr="009C2FF3">
        <w:rPr>
          <w:rFonts w:ascii="Tahoma" w:hAnsi="Tahoma" w:cs="Tahoma"/>
          <w:sz w:val="20"/>
          <w:u w:val="single"/>
        </w:rPr>
        <w:t>,</w:t>
      </w:r>
      <w:r w:rsidRPr="002A519C">
        <w:rPr>
          <w:rFonts w:ascii="Tahoma" w:hAnsi="Tahoma" w:cs="Tahoma"/>
          <w:sz w:val="20"/>
          <w:u w:val="single"/>
        </w:rPr>
        <w:t xml:space="preserve"> kterými jsou stanoveny hranice přírodní památky </w:t>
      </w:r>
      <w:r w:rsidR="00351B46" w:rsidRPr="002A519C">
        <w:rPr>
          <w:rFonts w:ascii="Tahoma" w:hAnsi="Tahoma" w:cs="Tahoma"/>
          <w:sz w:val="20"/>
          <w:u w:val="single"/>
        </w:rPr>
        <w:t>Rybník Růže</w:t>
      </w:r>
      <w:r w:rsidR="008E57CB">
        <w:rPr>
          <w:rFonts w:ascii="Tahoma" w:hAnsi="Tahoma" w:cs="Tahoma"/>
          <w:sz w:val="20"/>
          <w:u w:val="single"/>
        </w:rPr>
        <w:t>.</w:t>
      </w:r>
    </w:p>
    <w:p w14:paraId="218710D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D55943" w:rsidRPr="00D55943" w14:paraId="3CAB0B01" w14:textId="77777777" w:rsidTr="00D55943">
        <w:trPr>
          <w:trHeight w:val="525"/>
          <w:tblHeader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333984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D65B508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1DEDA8F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D7373F1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133D62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D55943" w:rsidRPr="00D55943" w14:paraId="77C00094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1FCBC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96F4A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708 084,62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F768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1 161 552,07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2CA4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69FDF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13FAF513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3346A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E89B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708 094,20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62F1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1 161 514,08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83CC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0481B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48CF46F1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89566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82614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708 096,17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96D56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1 161 509,32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44C32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BD1DF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3A567378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1758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58332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708 099,30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6EAE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1 161 501,50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DB22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831AC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506885CC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89039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1951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708 093,46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0E6DA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1 161 480,46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4F0DE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94CE9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0FBFD50F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1C65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1D7C8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708 106,00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0030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1 161 484,56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FEDD8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43EF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2531BBBA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D5FB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CC878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708 115,86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35BCA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1 161 452,42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53711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E431F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74329482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BA2A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3FC6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708 084,55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A72D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1 161 434,04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34DFC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38DC4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3BADF0FB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8262D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7C5E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708 045,28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EAD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1 161 412,10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5A832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276A1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40E05B44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295A4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380DB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708 031,75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327F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1 161 416,26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07FAC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EE6FE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4C32579C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A13FF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E04BD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708 000,37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89E1A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1 161 425,28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6245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BD4DF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402723F7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7EB64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2E8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707 970,00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AAFCD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1 161 427,82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73A5E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6FB64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317CF8EE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B7F24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95BB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707 968,86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FB0C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1 161 427,91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D987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EBC5D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3AB0A9CA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67E5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93B6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707 949,51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7AA1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1 161 427,57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41FFF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C60F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689002E0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E7DDB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EFB5E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707 922,12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E49EC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1 161 425,59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6B77A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9ADDE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22872B23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B346C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70666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707 904,25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D57F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1 161 423,49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366B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80366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4312E12E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E915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A9638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707 882,47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18D22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1 161 412,64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FF9F6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53D7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41968511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5865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F8F4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707 863,93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837D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1 161 417,73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2EA8D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D0CF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7CF4136A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BBF42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517E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707 813,99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2B2FE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1 161 445,35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964FB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3DF8E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691E9B32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9B8A1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CBA5A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707 818,92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5DB9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1 161 453,41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557D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6B65C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7B7C0952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4BAB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BA106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707 829,02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D32E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1 161 481,40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6ABF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F4F8F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4E655E5D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E900A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8B63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707 839,26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302A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1 161 508,02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9434A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7556F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3F8943F8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1E3DD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F5319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707 860,80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3E0AB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1 161 510,57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EB9E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E3B6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6A78B6F9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1565E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AFC6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707 865,87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12A3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1 161 550,02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C9DE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2634F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03ACF853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0502A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02FB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707 867,10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2DB1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1 161 603,35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AEA8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3FE3B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0B20903F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F484B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52B4E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707 867,29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B22CE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1 161 608,87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3200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FF181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659AFD54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A8511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FE89D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707 892,60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BD096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1 161 615,78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DE69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39EAB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4881E3B0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57F59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3282A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707 940,07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89AE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1 161 629,20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AE92F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06726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4367B12C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8AA5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B5F1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707 984,52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BB18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1 161 641,36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6362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7384C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5F810C88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4BEAC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3B69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708 014,66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053C2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1 161 648,83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A2D51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94F39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07FA5E9F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A9A8A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97DF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708 041,21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A03AE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1 161 655,02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BF07F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5FA2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4222FF5E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CB2EF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94501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708 040,09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0A76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1 161 649,12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31534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1388B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20CF222C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B8EF1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78C9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708 030,80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8686D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1 161 599,88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AD7AB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08C32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1D8A4796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EBAD1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1ACAE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708 031,21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A775D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1 161 572,04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1F0B2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BA23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14CFE6D4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8FCCA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6AD2B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708 038,44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E3804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1 161 554,89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7D2C9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E40FC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14A5AA61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72058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094D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708 034,90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A6015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1 161 550,21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4E204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F8BDF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5FD72B05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5FFD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4A236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708 038,77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FD9EC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1 161 530,42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7E037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181A4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6EF0BBFA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A52BB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4A9B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708 051,03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F02BB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1 161 538,84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89D72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CEC43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55943" w:rsidRPr="00D55943" w14:paraId="59DDE339" w14:textId="77777777" w:rsidTr="00D55943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8468E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77C3E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708 076,16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63B60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1 161 548,77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0BE71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6FCD2" w14:textId="77777777" w:rsidR="00D55943" w:rsidRPr="00D55943" w:rsidRDefault="00D55943" w:rsidP="00D559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55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559CF2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1202F24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BBF082" w14:textId="77777777" w:rsidR="006169CC" w:rsidRPr="00396BD7" w:rsidRDefault="006169CC" w:rsidP="006169CC">
      <w:pPr>
        <w:rPr>
          <w:rFonts w:ascii="Tahoma" w:hAnsi="Tahoma" w:cs="Tahoma"/>
        </w:rPr>
        <w:sectPr w:rsidR="006169CC" w:rsidRPr="00396BD7" w:rsidSect="00C234D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39F659EB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  <w:r w:rsidRPr="002A519C">
        <w:rPr>
          <w:rFonts w:ascii="Tahoma" w:hAnsi="Tahoma" w:cs="Tahoma"/>
          <w:b/>
          <w:bCs/>
          <w:sz w:val="20"/>
          <w:u w:val="single"/>
        </w:rPr>
        <w:lastRenderedPageBreak/>
        <w:t xml:space="preserve">Příloha č. </w:t>
      </w:r>
      <w:r w:rsidR="002A519C" w:rsidRPr="002A519C">
        <w:rPr>
          <w:rFonts w:ascii="Tahoma" w:hAnsi="Tahoma" w:cs="Tahoma"/>
          <w:b/>
          <w:bCs/>
          <w:sz w:val="20"/>
          <w:u w:val="single"/>
        </w:rPr>
        <w:t>2</w:t>
      </w:r>
      <w:r w:rsidRPr="002A519C">
        <w:rPr>
          <w:rFonts w:ascii="Tahoma" w:hAnsi="Tahoma" w:cs="Tahoma"/>
          <w:sz w:val="20"/>
          <w:u w:val="single"/>
        </w:rPr>
        <w:t xml:space="preserve"> k nařízení Jihočeského kraje </w:t>
      </w:r>
      <w:r w:rsidRPr="00F97A30">
        <w:rPr>
          <w:rFonts w:ascii="Tahoma" w:hAnsi="Tahoma" w:cs="Tahoma"/>
          <w:sz w:val="20"/>
          <w:u w:val="single"/>
        </w:rPr>
        <w:t xml:space="preserve">ze dne </w:t>
      </w:r>
      <w:r w:rsidR="004C784A">
        <w:rPr>
          <w:rFonts w:ascii="Tahoma" w:hAnsi="Tahoma" w:cs="Tahoma"/>
          <w:sz w:val="20"/>
          <w:u w:val="single"/>
        </w:rPr>
        <w:t>4. 5.</w:t>
      </w:r>
      <w:r w:rsidRPr="00F97A30">
        <w:rPr>
          <w:rFonts w:ascii="Tahoma" w:hAnsi="Tahoma" w:cs="Tahoma"/>
          <w:sz w:val="20"/>
          <w:u w:val="single"/>
        </w:rPr>
        <w:t xml:space="preserve"> 202</w:t>
      </w:r>
      <w:r w:rsidR="00F97A30" w:rsidRPr="00F97A30">
        <w:rPr>
          <w:rFonts w:ascii="Tahoma" w:hAnsi="Tahoma" w:cs="Tahoma"/>
          <w:sz w:val="20"/>
          <w:u w:val="single"/>
        </w:rPr>
        <w:t>2</w:t>
      </w:r>
      <w:r w:rsidRPr="00F97A30">
        <w:rPr>
          <w:rFonts w:ascii="Tahoma" w:hAnsi="Tahoma" w:cs="Tahoma"/>
          <w:sz w:val="20"/>
          <w:u w:val="single"/>
        </w:rPr>
        <w:t>:</w:t>
      </w:r>
      <w:r w:rsidRPr="002A519C">
        <w:rPr>
          <w:rFonts w:ascii="Tahoma" w:hAnsi="Tahoma" w:cs="Tahoma"/>
          <w:sz w:val="20"/>
          <w:u w:val="single"/>
        </w:rPr>
        <w:t xml:space="preserve"> vymezení přírodní památky </w:t>
      </w:r>
      <w:r w:rsidR="00351B46" w:rsidRPr="002A519C">
        <w:rPr>
          <w:rFonts w:ascii="Tahoma" w:hAnsi="Tahoma" w:cs="Tahoma"/>
          <w:sz w:val="20"/>
          <w:u w:val="single"/>
        </w:rPr>
        <w:t>Rybník Růže</w:t>
      </w:r>
      <w:r w:rsidR="00FE5352">
        <w:rPr>
          <w:rFonts w:ascii="Tahoma" w:hAnsi="Tahoma" w:cs="Tahoma"/>
          <w:sz w:val="20"/>
          <w:u w:val="single"/>
        </w:rPr>
        <w:t xml:space="preserve"> na podkladu katastrální mapy</w:t>
      </w:r>
    </w:p>
    <w:p w14:paraId="37EA963D" w14:textId="3AC35CAB" w:rsidR="002A519C" w:rsidRPr="00396BD7" w:rsidRDefault="00F97A30" w:rsidP="006169CC">
      <w:pPr>
        <w:rPr>
          <w:rFonts w:ascii="Tahoma" w:hAnsi="Tahoma" w:cs="Tahoma"/>
          <w:sz w:val="20"/>
          <w:u w:val="single"/>
        </w:rPr>
      </w:pPr>
      <w:r w:rsidRPr="002C55DD">
        <w:rPr>
          <w:rFonts w:ascii="Tahoma" w:hAnsi="Tahoma" w:cs="Tahoma"/>
          <w:b/>
          <w:noProof/>
          <w:lang w:eastAsia="cs-CZ"/>
        </w:rPr>
        <w:drawing>
          <wp:anchor distT="0" distB="0" distL="114300" distR="114300" simplePos="0" relativeHeight="251657728" behindDoc="0" locked="0" layoutInCell="1" allowOverlap="1" wp14:anchorId="17D3762F" wp14:editId="08D92304">
            <wp:simplePos x="0" y="0"/>
            <wp:positionH relativeFrom="column">
              <wp:posOffset>553720</wp:posOffset>
            </wp:positionH>
            <wp:positionV relativeFrom="paragraph">
              <wp:posOffset>121920</wp:posOffset>
            </wp:positionV>
            <wp:extent cx="7560000" cy="5347113"/>
            <wp:effectExtent l="0" t="0" r="3175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534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0E691" w14:textId="37A11C31" w:rsidR="006169CC" w:rsidRDefault="006169CC"/>
    <w:sectPr w:rsidR="006169CC" w:rsidSect="006169C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0E6A" w14:textId="77777777" w:rsidR="00456B3A" w:rsidRDefault="00456B3A" w:rsidP="006169CC">
      <w:pPr>
        <w:spacing w:line="240" w:lineRule="auto"/>
      </w:pPr>
      <w:r>
        <w:separator/>
      </w:r>
    </w:p>
  </w:endnote>
  <w:endnote w:type="continuationSeparator" w:id="0">
    <w:p w14:paraId="47997828" w14:textId="77777777" w:rsidR="00456B3A" w:rsidRDefault="00456B3A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F1A6" w14:textId="77777777" w:rsidR="00456B3A" w:rsidRDefault="00456B3A" w:rsidP="006169CC">
      <w:pPr>
        <w:spacing w:line="240" w:lineRule="auto"/>
      </w:pPr>
      <w:r>
        <w:separator/>
      </w:r>
    </w:p>
  </w:footnote>
  <w:footnote w:type="continuationSeparator" w:id="0">
    <w:p w14:paraId="51C41591" w14:textId="77777777" w:rsidR="00456B3A" w:rsidRDefault="00456B3A" w:rsidP="006169CC">
      <w:pPr>
        <w:spacing w:line="240" w:lineRule="auto"/>
      </w:pPr>
      <w:r>
        <w:continuationSeparator/>
      </w:r>
    </w:p>
  </w:footnote>
  <w:footnote w:id="1">
    <w:p w14:paraId="14DBB066" w14:textId="77777777" w:rsidR="006169CC" w:rsidRPr="00E92E0A" w:rsidRDefault="006169CC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083357">
    <w:abstractNumId w:val="0"/>
  </w:num>
  <w:num w:numId="2" w16cid:durableId="139519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B061F"/>
    <w:rsid w:val="0010692A"/>
    <w:rsid w:val="00122836"/>
    <w:rsid w:val="00183B73"/>
    <w:rsid w:val="001B5200"/>
    <w:rsid w:val="00201FAB"/>
    <w:rsid w:val="002A519C"/>
    <w:rsid w:val="00302B6D"/>
    <w:rsid w:val="00351B46"/>
    <w:rsid w:val="00396230"/>
    <w:rsid w:val="00397261"/>
    <w:rsid w:val="0042646C"/>
    <w:rsid w:val="00456B3A"/>
    <w:rsid w:val="00496561"/>
    <w:rsid w:val="004C784A"/>
    <w:rsid w:val="004F36C5"/>
    <w:rsid w:val="006169CC"/>
    <w:rsid w:val="00656B45"/>
    <w:rsid w:val="00656C43"/>
    <w:rsid w:val="006578B1"/>
    <w:rsid w:val="00661310"/>
    <w:rsid w:val="006951F6"/>
    <w:rsid w:val="006A7F46"/>
    <w:rsid w:val="00767290"/>
    <w:rsid w:val="00775C26"/>
    <w:rsid w:val="007F13CA"/>
    <w:rsid w:val="008266AF"/>
    <w:rsid w:val="00883A49"/>
    <w:rsid w:val="008D245A"/>
    <w:rsid w:val="008E57CB"/>
    <w:rsid w:val="009A287B"/>
    <w:rsid w:val="009A2A3B"/>
    <w:rsid w:val="00A5221E"/>
    <w:rsid w:val="00C234D7"/>
    <w:rsid w:val="00D51FD8"/>
    <w:rsid w:val="00D55943"/>
    <w:rsid w:val="00F97A30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295BBCD9-6C06-47E9-A339-B603FE47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840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20</cp:revision>
  <dcterms:created xsi:type="dcterms:W3CDTF">2022-02-22T14:09:00Z</dcterms:created>
  <dcterms:modified xsi:type="dcterms:W3CDTF">2022-05-10T09:22:00Z</dcterms:modified>
</cp:coreProperties>
</file>