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F98" w:rsidRDefault="00E52F52" w:rsidP="00893F98">
      <w:pPr>
        <w:pStyle w:val="Nadpis2"/>
        <w:spacing w:line="280" w:lineRule="atLeast"/>
        <w:jc w:val="center"/>
        <w:rPr>
          <w:b/>
          <w:bCs/>
          <w:spacing w:val="40"/>
          <w:sz w:val="32"/>
          <w:szCs w:val="32"/>
          <w:u w:val="none"/>
        </w:rPr>
      </w:pPr>
      <w:r>
        <w:rPr>
          <w:b/>
          <w:bCs/>
          <w:noProof/>
          <w:spacing w:val="40"/>
          <w:sz w:val="32"/>
          <w:szCs w:val="32"/>
          <w:u w:val="none"/>
        </w:rPr>
        <w:drawing>
          <wp:anchor distT="0" distB="0" distL="114300" distR="114300" simplePos="0" relativeHeight="251658240" behindDoc="0" locked="0" layoutInCell="1" allowOverlap="1" wp14:editId="43612BBF">
            <wp:simplePos x="0" y="0"/>
            <wp:positionH relativeFrom="column">
              <wp:posOffset>2743200</wp:posOffset>
            </wp:positionH>
            <wp:positionV relativeFrom="paragraph">
              <wp:posOffset>114300</wp:posOffset>
            </wp:positionV>
            <wp:extent cx="781050" cy="914400"/>
            <wp:effectExtent l="0" t="0" r="0" b="0"/>
            <wp:wrapSquare wrapText="left"/>
            <wp:docPr id="5" name="obrázek 5" descr="DP MAGISTRAT MESTA OLOMOU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 MAGISTRAT MESTA OLOMOU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3395" w:rsidRDefault="00EF3395" w:rsidP="00EF3395"/>
    <w:p w:rsidR="00EF3395" w:rsidRDefault="00EF3395" w:rsidP="00EF3395"/>
    <w:p w:rsidR="00EF3395" w:rsidRPr="00EF3395" w:rsidRDefault="00EF3395" w:rsidP="00EF3395"/>
    <w:p w:rsidR="00EF3395" w:rsidRDefault="00EF3395" w:rsidP="00EF3395"/>
    <w:p w:rsidR="00EF3395" w:rsidRPr="00EF3395" w:rsidRDefault="00EF3395" w:rsidP="00EF3395"/>
    <w:p w:rsidR="00EF3395" w:rsidRDefault="00EF3395" w:rsidP="00EF3395"/>
    <w:p w:rsidR="00EF3395" w:rsidRPr="00EF3395" w:rsidRDefault="00EF3395" w:rsidP="00EF3395"/>
    <w:p w:rsidR="00EF3395" w:rsidRPr="003C7B84" w:rsidRDefault="00310057" w:rsidP="00EF3395">
      <w:pPr>
        <w:tabs>
          <w:tab w:val="left" w:pos="3750"/>
        </w:tabs>
        <w:spacing w:line="360" w:lineRule="auto"/>
        <w:jc w:val="center"/>
        <w:rPr>
          <w:b/>
          <w:sz w:val="32"/>
          <w:szCs w:val="28"/>
        </w:rPr>
      </w:pPr>
      <w:proofErr w:type="gramStart"/>
      <w:r w:rsidRPr="003C7B84">
        <w:rPr>
          <w:b/>
          <w:sz w:val="32"/>
          <w:szCs w:val="28"/>
        </w:rPr>
        <w:t xml:space="preserve">STATUTÁRNÍ </w:t>
      </w:r>
      <w:r w:rsidR="00EF3395" w:rsidRPr="003C7B84">
        <w:rPr>
          <w:b/>
          <w:sz w:val="32"/>
          <w:szCs w:val="28"/>
        </w:rPr>
        <w:t xml:space="preserve"> MĚSTO</w:t>
      </w:r>
      <w:proofErr w:type="gramEnd"/>
      <w:r w:rsidR="00EF3395" w:rsidRPr="003C7B84">
        <w:rPr>
          <w:b/>
          <w:sz w:val="32"/>
          <w:szCs w:val="28"/>
        </w:rPr>
        <w:t xml:space="preserve">   OLOMOUC</w:t>
      </w:r>
    </w:p>
    <w:p w:rsidR="00310057" w:rsidRPr="003C7B84" w:rsidRDefault="00EF3395" w:rsidP="00310057">
      <w:pPr>
        <w:tabs>
          <w:tab w:val="left" w:pos="3750"/>
        </w:tabs>
        <w:spacing w:line="360" w:lineRule="auto"/>
        <w:jc w:val="center"/>
        <w:rPr>
          <w:b/>
          <w:sz w:val="32"/>
          <w:szCs w:val="28"/>
        </w:rPr>
      </w:pPr>
      <w:r w:rsidRPr="003C7B84">
        <w:rPr>
          <w:b/>
          <w:sz w:val="32"/>
          <w:szCs w:val="28"/>
        </w:rPr>
        <w:t>ZASTUPITELSTVO MĚSTA OLOMOUC</w:t>
      </w:r>
    </w:p>
    <w:p w:rsidR="00F16929" w:rsidRDefault="00310057" w:rsidP="00850CCE">
      <w:pPr>
        <w:spacing w:line="276" w:lineRule="auto"/>
        <w:jc w:val="center"/>
        <w:rPr>
          <w:b/>
          <w:sz w:val="32"/>
        </w:rPr>
      </w:pPr>
      <w:r w:rsidRPr="003C7B84">
        <w:rPr>
          <w:b/>
          <w:sz w:val="32"/>
        </w:rPr>
        <w:t xml:space="preserve">OBECNĚ ZÁVAZNÁ VYHLÁŠKA č. </w:t>
      </w:r>
      <w:r w:rsidR="00AD5F52">
        <w:rPr>
          <w:b/>
          <w:sz w:val="32"/>
        </w:rPr>
        <w:t>13/2023</w:t>
      </w:r>
    </w:p>
    <w:p w:rsidR="003C7B84" w:rsidRPr="003C7B84" w:rsidRDefault="003C7B84" w:rsidP="00850CCE">
      <w:pPr>
        <w:spacing w:line="276" w:lineRule="auto"/>
        <w:jc w:val="center"/>
        <w:rPr>
          <w:b/>
          <w:sz w:val="32"/>
        </w:rPr>
      </w:pPr>
    </w:p>
    <w:p w:rsidR="008F0DA9" w:rsidRPr="00310057" w:rsidRDefault="008F0DA9" w:rsidP="00850CCE">
      <w:pPr>
        <w:spacing w:line="276" w:lineRule="auto"/>
        <w:jc w:val="center"/>
        <w:rPr>
          <w:b/>
        </w:rPr>
      </w:pPr>
      <w:r w:rsidRPr="00310057">
        <w:rPr>
          <w:b/>
        </w:rPr>
        <w:t>o místním poplatku ze psů</w:t>
      </w:r>
    </w:p>
    <w:p w:rsidR="00850CCE" w:rsidRPr="00310057" w:rsidRDefault="00850CCE" w:rsidP="00850CCE">
      <w:pPr>
        <w:spacing w:line="276" w:lineRule="auto"/>
        <w:jc w:val="center"/>
        <w:rPr>
          <w:b/>
        </w:rPr>
      </w:pPr>
    </w:p>
    <w:p w:rsidR="00893F98" w:rsidRPr="00310057" w:rsidRDefault="00850CCE" w:rsidP="00F97E8E">
      <w:pPr>
        <w:spacing w:line="264" w:lineRule="auto"/>
        <w:jc w:val="both"/>
      </w:pPr>
      <w:r w:rsidRPr="00310057">
        <w:t xml:space="preserve">Zastupitelstvo </w:t>
      </w:r>
      <w:r w:rsidR="00EF3395" w:rsidRPr="00310057">
        <w:t>města Olomouc</w:t>
      </w:r>
      <w:r w:rsidR="002615E9">
        <w:t>e</w:t>
      </w:r>
      <w:r w:rsidR="00893F98" w:rsidRPr="00310057">
        <w:t xml:space="preserve"> se na svém zasedání dne </w:t>
      </w:r>
      <w:r w:rsidR="00AD5F52">
        <w:t xml:space="preserve">15. 12. 2023 </w:t>
      </w:r>
      <w:r w:rsidR="00310057">
        <w:t xml:space="preserve">usnesením č. </w:t>
      </w:r>
      <w:r w:rsidR="00AD5F52">
        <w:t xml:space="preserve">11 </w:t>
      </w:r>
      <w:r w:rsidR="00893F98" w:rsidRPr="00310057">
        <w:t>usneslo vydat na základě § 14 zákona č. 565/1990 Sb., o místních poplatcích, ve znění pozdějších předpisů</w:t>
      </w:r>
      <w:r w:rsidR="00D12227" w:rsidRPr="00310057">
        <w:t xml:space="preserve"> (dále jen „zákon o místních poplatcích“)</w:t>
      </w:r>
      <w:r w:rsidRPr="00310057">
        <w:t>,</w:t>
      </w:r>
      <w:r w:rsidR="00893F98" w:rsidRPr="00310057">
        <w:t xml:space="preserve"> a v souladu s § 10 písm. d) a</w:t>
      </w:r>
      <w:r w:rsidR="005C0AE5" w:rsidRPr="00310057">
        <w:t> </w:t>
      </w:r>
      <w:r w:rsidR="00893F98" w:rsidRPr="00310057">
        <w:t>§</w:t>
      </w:r>
      <w:r w:rsidR="005C0AE5" w:rsidRPr="00310057">
        <w:t> </w:t>
      </w:r>
      <w:r w:rsidR="00893F98" w:rsidRPr="00310057">
        <w:t xml:space="preserve">84 odst. 2 písm. h) zákona č. 128/2000 Sb., o obcích (obecní zřízení), ve znění pozdějších předpisů, tuto obecně závaznou vyhlášku (dále jen „vyhláška“): </w:t>
      </w:r>
    </w:p>
    <w:p w:rsidR="00893F98" w:rsidRPr="00310057" w:rsidRDefault="00893F98" w:rsidP="009508FA">
      <w:pPr>
        <w:pStyle w:val="slalnk"/>
        <w:spacing w:before="480"/>
        <w:rPr>
          <w:szCs w:val="24"/>
        </w:rPr>
      </w:pPr>
      <w:r w:rsidRPr="00310057">
        <w:rPr>
          <w:szCs w:val="24"/>
        </w:rPr>
        <w:t>Čl</w:t>
      </w:r>
      <w:r w:rsidR="00310057">
        <w:rPr>
          <w:szCs w:val="24"/>
        </w:rPr>
        <w:t>ánek 1</w:t>
      </w:r>
    </w:p>
    <w:p w:rsidR="00893F98" w:rsidRPr="00310057" w:rsidRDefault="00893F98" w:rsidP="009508FA">
      <w:pPr>
        <w:pStyle w:val="Nzvylnk"/>
        <w:rPr>
          <w:szCs w:val="24"/>
        </w:rPr>
      </w:pPr>
      <w:r w:rsidRPr="00310057">
        <w:rPr>
          <w:szCs w:val="24"/>
        </w:rPr>
        <w:t>Úvodní ustanovení</w:t>
      </w:r>
    </w:p>
    <w:p w:rsidR="00893F98" w:rsidRPr="00310057" w:rsidRDefault="00EF3395" w:rsidP="00F97E8E">
      <w:pPr>
        <w:numPr>
          <w:ilvl w:val="0"/>
          <w:numId w:val="1"/>
        </w:numPr>
        <w:spacing w:line="264" w:lineRule="auto"/>
        <w:jc w:val="both"/>
      </w:pPr>
      <w:r w:rsidRPr="00310057">
        <w:t>Statutární město Olomouc</w:t>
      </w:r>
      <w:r w:rsidR="00893F98" w:rsidRPr="00310057">
        <w:t xml:space="preserve"> touto vyhláškou zavádí místní poplatek ze psů (dále jen „poplatek“).</w:t>
      </w:r>
    </w:p>
    <w:p w:rsidR="007F423A" w:rsidRPr="00310057" w:rsidRDefault="007F423A" w:rsidP="00F97E8E">
      <w:pPr>
        <w:numPr>
          <w:ilvl w:val="0"/>
          <w:numId w:val="1"/>
        </w:numPr>
        <w:spacing w:line="264" w:lineRule="auto"/>
      </w:pPr>
      <w:r w:rsidRPr="00310057">
        <w:t>Poplatkovým obdobím poplatku je kalendářní rok.</w:t>
      </w:r>
      <w:r w:rsidR="0070058B" w:rsidRPr="00310057">
        <w:rPr>
          <w:rStyle w:val="Znakapoznpodarou"/>
        </w:rPr>
        <w:footnoteReference w:id="1"/>
      </w:r>
    </w:p>
    <w:p w:rsidR="00893F98" w:rsidRPr="00310057" w:rsidRDefault="00B50D1A" w:rsidP="00F97E8E">
      <w:pPr>
        <w:numPr>
          <w:ilvl w:val="0"/>
          <w:numId w:val="1"/>
        </w:numPr>
        <w:spacing w:line="264" w:lineRule="auto"/>
        <w:jc w:val="both"/>
      </w:pPr>
      <w:r w:rsidRPr="00310057">
        <w:t>S</w:t>
      </w:r>
      <w:r w:rsidR="00E4247A" w:rsidRPr="00310057">
        <w:t xml:space="preserve">právcem poplatku je </w:t>
      </w:r>
      <w:r w:rsidR="00144727" w:rsidRPr="00310057">
        <w:t>M</w:t>
      </w:r>
      <w:r w:rsidR="000B3715" w:rsidRPr="00310057">
        <w:t>agistrát města</w:t>
      </w:r>
      <w:r w:rsidR="00144727" w:rsidRPr="00310057">
        <w:t xml:space="preserve"> Olomouc</w:t>
      </w:r>
      <w:r w:rsidR="008F275A">
        <w:t>e</w:t>
      </w:r>
      <w:r w:rsidR="000B3715" w:rsidRPr="00310057">
        <w:t>, nestanoví-li jiný právní předpis města jinak</w:t>
      </w:r>
      <w:r w:rsidR="00531B0F" w:rsidRPr="00310057">
        <w:t>.</w:t>
      </w:r>
      <w:r w:rsidR="00893F98" w:rsidRPr="00310057">
        <w:rPr>
          <w:vertAlign w:val="superscript"/>
        </w:rPr>
        <w:footnoteReference w:id="2"/>
      </w:r>
    </w:p>
    <w:p w:rsidR="00893F98" w:rsidRPr="00310057" w:rsidRDefault="00893F98" w:rsidP="009508FA">
      <w:pPr>
        <w:pStyle w:val="slalnk"/>
        <w:spacing w:before="480"/>
        <w:rPr>
          <w:szCs w:val="24"/>
        </w:rPr>
      </w:pPr>
      <w:r w:rsidRPr="00310057">
        <w:rPr>
          <w:szCs w:val="24"/>
        </w:rPr>
        <w:t>Čl</w:t>
      </w:r>
      <w:r w:rsidR="00310057">
        <w:rPr>
          <w:szCs w:val="24"/>
        </w:rPr>
        <w:t>ánek 2</w:t>
      </w:r>
    </w:p>
    <w:p w:rsidR="00893F98" w:rsidRPr="00310057" w:rsidRDefault="003150FC" w:rsidP="009508FA">
      <w:pPr>
        <w:pStyle w:val="Nzvylnk"/>
        <w:rPr>
          <w:szCs w:val="24"/>
        </w:rPr>
      </w:pPr>
      <w:r w:rsidRPr="00310057">
        <w:rPr>
          <w:szCs w:val="24"/>
        </w:rPr>
        <w:t>Poplatník a</w:t>
      </w:r>
      <w:r w:rsidR="00893F98" w:rsidRPr="00310057">
        <w:rPr>
          <w:szCs w:val="24"/>
        </w:rPr>
        <w:t xml:space="preserve"> předmět poplatku</w:t>
      </w:r>
    </w:p>
    <w:p w:rsidR="00893F98" w:rsidRPr="00310057" w:rsidRDefault="00893F98" w:rsidP="00F97E8E">
      <w:pPr>
        <w:numPr>
          <w:ilvl w:val="0"/>
          <w:numId w:val="5"/>
        </w:numPr>
        <w:spacing w:line="264" w:lineRule="auto"/>
        <w:jc w:val="both"/>
      </w:pPr>
      <w:r w:rsidRPr="00310057">
        <w:t xml:space="preserve">Poplatek ze psů platí držitel psa. Držitelem je </w:t>
      </w:r>
      <w:r w:rsidR="00781271" w:rsidRPr="00310057">
        <w:t xml:space="preserve">pro účely tohoto poplatku </w:t>
      </w:r>
      <w:r w:rsidR="00881F45" w:rsidRPr="00310057">
        <w:t xml:space="preserve">osoba, která je přihlášená nebo má sídlo na území </w:t>
      </w:r>
      <w:r w:rsidR="007711E7" w:rsidRPr="00310057">
        <w:t>České republiky</w:t>
      </w:r>
      <w:r w:rsidR="008D4A0D" w:rsidRPr="00310057">
        <w:t xml:space="preserve"> (dále jen „poplatník“)</w:t>
      </w:r>
      <w:r w:rsidR="00374BB5" w:rsidRPr="00310057">
        <w:t>;</w:t>
      </w:r>
      <w:r w:rsidR="005C0AE5" w:rsidRPr="00310057">
        <w:t xml:space="preserve"> poplatek ze psů platí poplatník </w:t>
      </w:r>
      <w:r w:rsidR="000B3715" w:rsidRPr="00310057">
        <w:t>městu</w:t>
      </w:r>
      <w:r w:rsidR="005C0AE5" w:rsidRPr="00310057">
        <w:t xml:space="preserve"> příslušné</w:t>
      </w:r>
      <w:r w:rsidR="000B3715" w:rsidRPr="00310057">
        <w:t>mu</w:t>
      </w:r>
      <w:r w:rsidR="005C0AE5" w:rsidRPr="00310057">
        <w:t xml:space="preserve"> podle svého místa přihlášení nebo sídla</w:t>
      </w:r>
      <w:r w:rsidR="00850CCE" w:rsidRPr="00310057">
        <w:t>.</w:t>
      </w:r>
      <w:r w:rsidRPr="00310057">
        <w:rPr>
          <w:vertAlign w:val="superscript"/>
        </w:rPr>
        <w:footnoteReference w:id="3"/>
      </w:r>
    </w:p>
    <w:p w:rsidR="00893F98" w:rsidRPr="00310057" w:rsidRDefault="00893F98" w:rsidP="00F97E8E">
      <w:pPr>
        <w:numPr>
          <w:ilvl w:val="0"/>
          <w:numId w:val="5"/>
        </w:numPr>
        <w:spacing w:line="264" w:lineRule="auto"/>
        <w:jc w:val="both"/>
      </w:pPr>
      <w:r w:rsidRPr="00310057">
        <w:t>Poplatek ze psů se platí ze psů starších 3 měsíců.</w:t>
      </w:r>
      <w:r w:rsidRPr="00310057">
        <w:rPr>
          <w:vertAlign w:val="superscript"/>
        </w:rPr>
        <w:footnoteReference w:id="4"/>
      </w:r>
    </w:p>
    <w:p w:rsidR="00893F98" w:rsidRPr="00310057" w:rsidRDefault="00FF32F5" w:rsidP="009508FA">
      <w:pPr>
        <w:pStyle w:val="slalnk"/>
        <w:spacing w:before="480"/>
        <w:rPr>
          <w:szCs w:val="24"/>
        </w:rPr>
      </w:pPr>
      <w:r w:rsidRPr="00310057">
        <w:rPr>
          <w:szCs w:val="24"/>
        </w:rPr>
        <w:lastRenderedPageBreak/>
        <w:t>Čl</w:t>
      </w:r>
      <w:r w:rsidR="00310057">
        <w:rPr>
          <w:szCs w:val="24"/>
        </w:rPr>
        <w:t>ánek 3</w:t>
      </w:r>
    </w:p>
    <w:p w:rsidR="00893F98" w:rsidRPr="00310057" w:rsidRDefault="00893F98" w:rsidP="009508FA">
      <w:pPr>
        <w:pStyle w:val="Nzvylnk"/>
        <w:rPr>
          <w:szCs w:val="24"/>
        </w:rPr>
      </w:pPr>
      <w:r w:rsidRPr="00310057">
        <w:rPr>
          <w:szCs w:val="24"/>
        </w:rPr>
        <w:t>Ohlašovací povinnost</w:t>
      </w:r>
    </w:p>
    <w:p w:rsidR="00154F39" w:rsidRDefault="007F423A" w:rsidP="00F97E8E">
      <w:pPr>
        <w:numPr>
          <w:ilvl w:val="0"/>
          <w:numId w:val="3"/>
        </w:numPr>
        <w:spacing w:line="264" w:lineRule="auto"/>
        <w:jc w:val="both"/>
      </w:pPr>
      <w:r w:rsidRPr="00310057">
        <w:t>Poplatník je povinen podat správci poplatku ohlášení nejpozději do</w:t>
      </w:r>
      <w:r w:rsidR="006D675E" w:rsidRPr="00310057">
        <w:t xml:space="preserve"> </w:t>
      </w:r>
      <w:r w:rsidR="000B3715" w:rsidRPr="00310057">
        <w:t>15</w:t>
      </w:r>
      <w:r w:rsidR="005F094F" w:rsidRPr="00310057">
        <w:t xml:space="preserve"> dnů</w:t>
      </w:r>
      <w:r w:rsidR="00893F98" w:rsidRPr="00310057">
        <w:t xml:space="preserve"> ode dne</w:t>
      </w:r>
      <w:r w:rsidR="00FF32F5" w:rsidRPr="00310057">
        <w:t>,</w:t>
      </w:r>
      <w:r w:rsidR="00893F98" w:rsidRPr="00310057">
        <w:t xml:space="preserve"> </w:t>
      </w:r>
      <w:r w:rsidR="00FF32F5" w:rsidRPr="00310057">
        <w:t xml:space="preserve">kdy se pes stal starším </w:t>
      </w:r>
      <w:r w:rsidRPr="00310057">
        <w:t>3</w:t>
      </w:r>
      <w:r w:rsidR="00FF32F5" w:rsidRPr="00310057">
        <w:t xml:space="preserve"> měsíců, nebo ode dne, kdy nabyl psa staršího </w:t>
      </w:r>
      <w:r w:rsidRPr="00310057">
        <w:t>3</w:t>
      </w:r>
      <w:r w:rsidR="00FF32F5" w:rsidRPr="00310057">
        <w:t xml:space="preserve"> měsíců</w:t>
      </w:r>
      <w:r w:rsidR="00F528B9" w:rsidRPr="00310057">
        <w:t xml:space="preserve">; </w:t>
      </w:r>
      <w:bookmarkStart w:id="0" w:name="_Hlk141019990"/>
      <w:r w:rsidR="00F528B9" w:rsidRPr="00310057">
        <w:t>údaje uváděné v ohlášení upravuje zákon.</w:t>
      </w:r>
      <w:bookmarkEnd w:id="0"/>
      <w:r w:rsidR="00F528B9" w:rsidRPr="00310057">
        <w:rPr>
          <w:rStyle w:val="Znakapoznpodarou"/>
        </w:rPr>
        <w:footnoteReference w:id="5"/>
      </w:r>
      <w:r w:rsidR="000B3715" w:rsidRPr="00310057">
        <w:t xml:space="preserve"> Ve lhůtě 15 dnů je povinen ohlásit také zánik své poplatkové povinnosti (např. úhyn psa, jeho ztrátu, darování nebo prodej).</w:t>
      </w:r>
    </w:p>
    <w:p w:rsidR="0000606A" w:rsidRPr="00310057" w:rsidRDefault="0000606A" w:rsidP="00F97E8E">
      <w:pPr>
        <w:numPr>
          <w:ilvl w:val="0"/>
          <w:numId w:val="3"/>
        </w:numPr>
        <w:spacing w:line="264" w:lineRule="auto"/>
        <w:jc w:val="both"/>
      </w:pPr>
      <w:r>
        <w:t xml:space="preserve">Povinnost ohlásit držení psa má i </w:t>
      </w:r>
      <w:r w:rsidR="00A2554E">
        <w:t>poplatník</w:t>
      </w:r>
      <w:r>
        <w:t xml:space="preserve">, </w:t>
      </w:r>
      <w:r w:rsidR="00A2554E">
        <w:t xml:space="preserve">který </w:t>
      </w:r>
      <w:r>
        <w:t>je od poplatku osvobozen.</w:t>
      </w:r>
    </w:p>
    <w:p w:rsidR="00893F98" w:rsidRPr="00310057" w:rsidRDefault="00893F98" w:rsidP="00F97E8E">
      <w:pPr>
        <w:numPr>
          <w:ilvl w:val="0"/>
          <w:numId w:val="3"/>
        </w:numPr>
        <w:spacing w:line="264" w:lineRule="auto"/>
        <w:jc w:val="both"/>
      </w:pPr>
      <w:r w:rsidRPr="00310057">
        <w:t xml:space="preserve">Dojde-li ke změně údajů uvedených v ohlášení, je </w:t>
      </w:r>
      <w:r w:rsidR="002018AD" w:rsidRPr="00310057">
        <w:t>poplatník</w:t>
      </w:r>
      <w:r w:rsidRPr="00310057">
        <w:t xml:space="preserve"> povinen tuto změnu oznámit do 15 </w:t>
      </w:r>
      <w:r w:rsidR="007711E7" w:rsidRPr="00310057">
        <w:t xml:space="preserve">dnů </w:t>
      </w:r>
      <w:r w:rsidRPr="00310057">
        <w:t>ode dne, kdy nastala.</w:t>
      </w:r>
      <w:r w:rsidRPr="00310057">
        <w:rPr>
          <w:rStyle w:val="Znakapoznpodarou"/>
        </w:rPr>
        <w:footnoteReference w:id="6"/>
      </w:r>
    </w:p>
    <w:p w:rsidR="000B3715" w:rsidRPr="00310057" w:rsidRDefault="000B3715" w:rsidP="00F97E8E">
      <w:pPr>
        <w:numPr>
          <w:ilvl w:val="0"/>
          <w:numId w:val="3"/>
        </w:numPr>
        <w:spacing w:line="264" w:lineRule="auto"/>
        <w:jc w:val="both"/>
      </w:pPr>
      <w:r w:rsidRPr="00310057">
        <w:t>Povinnost ohlásit údaj nebo jeho změnu se nevztahuje na údaj, který může správce poplatku automatizovaným způsobem zjistit z rejstříků nebo evidencí, do nichž má zřízen automatizovaný přístup. Okruh těchto údajů zveřejní správce poplatku na své úřední desce</w:t>
      </w:r>
      <w:r w:rsidR="00CE08E5" w:rsidRPr="00310057">
        <w:t>.</w:t>
      </w:r>
    </w:p>
    <w:p w:rsidR="00893F98" w:rsidRPr="00310057" w:rsidRDefault="00893F98" w:rsidP="009508FA">
      <w:pPr>
        <w:pStyle w:val="slalnk"/>
        <w:spacing w:before="480"/>
        <w:rPr>
          <w:szCs w:val="24"/>
        </w:rPr>
      </w:pPr>
      <w:r w:rsidRPr="00310057">
        <w:rPr>
          <w:szCs w:val="24"/>
        </w:rPr>
        <w:t>Čl</w:t>
      </w:r>
      <w:r w:rsidR="00310057">
        <w:rPr>
          <w:szCs w:val="24"/>
        </w:rPr>
        <w:t>ánek 4</w:t>
      </w:r>
    </w:p>
    <w:p w:rsidR="00893F98" w:rsidRPr="00310057" w:rsidRDefault="00893F98" w:rsidP="009508FA">
      <w:pPr>
        <w:pStyle w:val="Nzvylnk"/>
        <w:rPr>
          <w:szCs w:val="24"/>
        </w:rPr>
      </w:pPr>
      <w:r w:rsidRPr="00310057">
        <w:rPr>
          <w:szCs w:val="24"/>
        </w:rPr>
        <w:t>Sazba poplatku</w:t>
      </w:r>
    </w:p>
    <w:p w:rsidR="00893F98" w:rsidRPr="00310057" w:rsidRDefault="00893F98" w:rsidP="00F97E8E">
      <w:pPr>
        <w:numPr>
          <w:ilvl w:val="0"/>
          <w:numId w:val="6"/>
        </w:numPr>
        <w:spacing w:line="264" w:lineRule="auto"/>
        <w:jc w:val="both"/>
      </w:pPr>
      <w:r w:rsidRPr="00310057">
        <w:t xml:space="preserve">Sazba poplatku </w:t>
      </w:r>
      <w:r w:rsidR="00A137CC" w:rsidRPr="00310057">
        <w:t xml:space="preserve">za kalendářní rok </w:t>
      </w:r>
      <w:r w:rsidRPr="00310057">
        <w:t>činí:</w:t>
      </w:r>
    </w:p>
    <w:p w:rsidR="000B3715" w:rsidRPr="00310057" w:rsidRDefault="000B3715" w:rsidP="00F97E8E">
      <w:pPr>
        <w:pStyle w:val="Default"/>
        <w:spacing w:line="264" w:lineRule="auto"/>
        <w:ind w:left="567"/>
      </w:pPr>
    </w:p>
    <w:p w:rsidR="000B3715" w:rsidRPr="00310057" w:rsidRDefault="00F67E98" w:rsidP="00F97E8E">
      <w:pPr>
        <w:pStyle w:val="Default"/>
        <w:numPr>
          <w:ilvl w:val="0"/>
          <w:numId w:val="23"/>
        </w:numPr>
        <w:tabs>
          <w:tab w:val="right" w:pos="284"/>
          <w:tab w:val="right" w:leader="dot" w:pos="7797"/>
        </w:tabs>
        <w:spacing w:line="264" w:lineRule="auto"/>
        <w:ind w:left="0" w:firstLine="0"/>
        <w:jc w:val="both"/>
      </w:pPr>
      <w:r>
        <w:t>za prvního psa</w:t>
      </w:r>
      <w:r w:rsidR="004011CB">
        <w:tab/>
      </w:r>
      <w:r w:rsidR="004011CB">
        <w:tab/>
      </w:r>
      <w:r w:rsidR="000B3715" w:rsidRPr="00F1538A">
        <w:rPr>
          <w:b/>
        </w:rPr>
        <w:t>1 000 Kč,</w:t>
      </w:r>
      <w:r w:rsidR="000B3715" w:rsidRPr="00310057">
        <w:t xml:space="preserve"> </w:t>
      </w:r>
    </w:p>
    <w:p w:rsidR="000B3715" w:rsidRPr="00310057" w:rsidRDefault="000B3715" w:rsidP="00F67E98">
      <w:pPr>
        <w:pStyle w:val="Default"/>
        <w:numPr>
          <w:ilvl w:val="0"/>
          <w:numId w:val="23"/>
        </w:numPr>
        <w:tabs>
          <w:tab w:val="right" w:pos="284"/>
          <w:tab w:val="right" w:leader="dot" w:pos="7797"/>
        </w:tabs>
        <w:spacing w:after="83"/>
        <w:ind w:left="0" w:firstLine="0"/>
        <w:jc w:val="both"/>
      </w:pPr>
      <w:r w:rsidRPr="00310057">
        <w:t>za prvního psa poplatníka bydlícího v domě do dvou bytových jednotek</w:t>
      </w:r>
      <w:r w:rsidR="00F67E98">
        <w:tab/>
      </w:r>
      <w:r w:rsidR="00F67E98">
        <w:tab/>
      </w:r>
      <w:r w:rsidRPr="00F1538A">
        <w:rPr>
          <w:b/>
        </w:rPr>
        <w:t>200 Kč,</w:t>
      </w:r>
      <w:r w:rsidRPr="00310057">
        <w:t xml:space="preserve"> </w:t>
      </w:r>
    </w:p>
    <w:p w:rsidR="000B3715" w:rsidRPr="00310057" w:rsidRDefault="00DE104C" w:rsidP="00F97E8E">
      <w:pPr>
        <w:pStyle w:val="Default"/>
        <w:numPr>
          <w:ilvl w:val="0"/>
          <w:numId w:val="23"/>
        </w:numPr>
        <w:tabs>
          <w:tab w:val="right" w:pos="284"/>
          <w:tab w:val="right" w:leader="dot" w:pos="7797"/>
        </w:tabs>
        <w:ind w:left="284" w:right="1275" w:hanging="284"/>
        <w:jc w:val="both"/>
      </w:pPr>
      <w:r w:rsidRPr="00DE104C">
        <w:t>za prvního psa, jehož držitelem</w:t>
      </w:r>
      <w:r w:rsidR="00163DAE">
        <w:t xml:space="preserve"> je</w:t>
      </w:r>
      <w:r w:rsidRPr="00DE104C">
        <w:t xml:space="preserve"> osoba starší 65 let</w:t>
      </w:r>
      <w:r w:rsidR="00F67E98">
        <w:tab/>
      </w:r>
      <w:r w:rsidR="00F67E98" w:rsidRPr="00F97E8E">
        <w:tab/>
      </w:r>
      <w:r w:rsidR="000B3715" w:rsidRPr="00DE104C">
        <w:rPr>
          <w:b/>
        </w:rPr>
        <w:t>200 Kč</w:t>
      </w:r>
      <w:r w:rsidR="000B3715" w:rsidRPr="00F97E8E">
        <w:t>,</w:t>
      </w:r>
      <w:r w:rsidR="000B3715" w:rsidRPr="00310057">
        <w:t xml:space="preserve"> </w:t>
      </w:r>
    </w:p>
    <w:p w:rsidR="000B3715" w:rsidRPr="00310057" w:rsidRDefault="000B3715" w:rsidP="00F1538A">
      <w:pPr>
        <w:pStyle w:val="Default"/>
        <w:numPr>
          <w:ilvl w:val="0"/>
          <w:numId w:val="23"/>
        </w:numPr>
        <w:tabs>
          <w:tab w:val="right" w:pos="284"/>
          <w:tab w:val="right" w:leader="dot" w:pos="7797"/>
        </w:tabs>
        <w:ind w:left="284" w:right="1275" w:hanging="284"/>
        <w:jc w:val="both"/>
      </w:pPr>
      <w:r w:rsidRPr="00310057">
        <w:t>za prvního psa, jehož držitelem je osoba, která je poživatelem</w:t>
      </w:r>
      <w:r w:rsidR="00F1538A">
        <w:t xml:space="preserve"> </w:t>
      </w:r>
      <w:r w:rsidRPr="00310057">
        <w:t>invalidního</w:t>
      </w:r>
      <w:r w:rsidR="00CE6B3D">
        <w:t>,</w:t>
      </w:r>
      <w:r w:rsidR="00F1538A">
        <w:t xml:space="preserve"> </w:t>
      </w:r>
      <w:r w:rsidRPr="00310057">
        <w:t>starobního</w:t>
      </w:r>
      <w:r w:rsidR="00CE6B3D">
        <w:t>,</w:t>
      </w:r>
      <w:r w:rsidRPr="00310057">
        <w:t xml:space="preserve"> vdovského nebo vdoveckého důchodu,</w:t>
      </w:r>
      <w:r w:rsidR="00F1538A">
        <w:t xml:space="preserve"> </w:t>
      </w:r>
      <w:r w:rsidRPr="00310057">
        <w:t>který je jeho jediným zdrojem příjmu, anebo poživatelem sirotčího důchodu</w:t>
      </w:r>
      <w:r w:rsidR="00F67E98">
        <w:tab/>
      </w:r>
      <w:r w:rsidR="00F67E98" w:rsidRPr="00F1538A">
        <w:rPr>
          <w:b/>
        </w:rPr>
        <w:tab/>
      </w:r>
      <w:r w:rsidRPr="00F1538A">
        <w:rPr>
          <w:b/>
        </w:rPr>
        <w:t>200 Kč,</w:t>
      </w:r>
      <w:r w:rsidRPr="004011CB">
        <w:t xml:space="preserve"> </w:t>
      </w:r>
    </w:p>
    <w:p w:rsidR="000B3715" w:rsidRPr="00310057" w:rsidRDefault="000B3715" w:rsidP="00F1538A">
      <w:pPr>
        <w:pStyle w:val="Default"/>
        <w:numPr>
          <w:ilvl w:val="0"/>
          <w:numId w:val="23"/>
        </w:numPr>
        <w:tabs>
          <w:tab w:val="right" w:pos="284"/>
          <w:tab w:val="right" w:leader="dot" w:pos="7797"/>
        </w:tabs>
        <w:ind w:left="284" w:right="1275" w:hanging="284"/>
        <w:jc w:val="both"/>
      </w:pPr>
      <w:r w:rsidRPr="00310057">
        <w:t>za prvního psa, jehož držitelem je osoba žijící osaměle, která je poživatelem invalidního</w:t>
      </w:r>
      <w:r w:rsidR="00B3482B">
        <w:t>,</w:t>
      </w:r>
      <w:r w:rsidRPr="00310057">
        <w:t xml:space="preserve"> starobního</w:t>
      </w:r>
      <w:r w:rsidR="00B3482B">
        <w:t>,</w:t>
      </w:r>
      <w:r w:rsidRPr="00310057">
        <w:t xml:space="preserve"> vdovského nebo vdoveckého důchodu, který je jeho jediným zdrojem příjmu, aneb</w:t>
      </w:r>
      <w:r w:rsidR="00F67E98">
        <w:t>o poživatelem sirotčího důchodu</w:t>
      </w:r>
      <w:r w:rsidR="00F67E98">
        <w:tab/>
      </w:r>
      <w:r w:rsidR="00F67E98" w:rsidRPr="00F1538A">
        <w:rPr>
          <w:b/>
        </w:rPr>
        <w:tab/>
      </w:r>
      <w:r w:rsidRPr="00F1538A">
        <w:rPr>
          <w:b/>
        </w:rPr>
        <w:t>150 Kč,</w:t>
      </w:r>
      <w:r w:rsidRPr="004011CB">
        <w:t xml:space="preserve"> </w:t>
      </w:r>
    </w:p>
    <w:p w:rsidR="000B3715" w:rsidRPr="00310057" w:rsidRDefault="000B3715" w:rsidP="00F1538A">
      <w:pPr>
        <w:pStyle w:val="Default"/>
        <w:numPr>
          <w:ilvl w:val="0"/>
          <w:numId w:val="23"/>
        </w:numPr>
        <w:tabs>
          <w:tab w:val="right" w:pos="284"/>
          <w:tab w:val="right" w:leader="dot" w:pos="7797"/>
        </w:tabs>
        <w:ind w:left="284" w:right="1275" w:hanging="284"/>
        <w:jc w:val="both"/>
      </w:pPr>
      <w:r w:rsidRPr="00310057">
        <w:t xml:space="preserve">za prvního psa, jehož držitelem je právnická osoba </w:t>
      </w:r>
      <w:r w:rsidR="00142CB0">
        <w:t>či</w:t>
      </w:r>
      <w:r w:rsidR="00142CB0" w:rsidRPr="00310057">
        <w:t xml:space="preserve"> </w:t>
      </w:r>
      <w:r w:rsidRPr="00310057">
        <w:t>fyzická osoba</w:t>
      </w:r>
      <w:r w:rsidR="00782254">
        <w:t xml:space="preserve"> podnikající</w:t>
      </w:r>
      <w:r w:rsidR="00360259">
        <w:t>,</w:t>
      </w:r>
      <w:r w:rsidR="00676DD4">
        <w:t xml:space="preserve"> </w:t>
      </w:r>
      <w:r w:rsidR="00353CCE">
        <w:t>která není starší 65 let</w:t>
      </w:r>
      <w:r w:rsidR="00F97E8E">
        <w:t xml:space="preserve"> a</w:t>
      </w:r>
      <w:r w:rsidRPr="00310057">
        <w:t xml:space="preserve"> </w:t>
      </w:r>
      <w:r w:rsidR="00903B79" w:rsidRPr="00310057">
        <w:t>kte</w:t>
      </w:r>
      <w:r w:rsidR="00903B79">
        <w:t>ré</w:t>
      </w:r>
      <w:r w:rsidR="00903B79" w:rsidRPr="00310057">
        <w:t xml:space="preserve"> </w:t>
      </w:r>
      <w:r w:rsidRPr="00310057">
        <w:t xml:space="preserve">psa </w:t>
      </w:r>
      <w:r w:rsidR="00903B79" w:rsidRPr="00310057">
        <w:t>užív</w:t>
      </w:r>
      <w:r w:rsidR="00903B79">
        <w:t>ají</w:t>
      </w:r>
      <w:r w:rsidR="00903B79" w:rsidRPr="00310057">
        <w:t xml:space="preserve"> </w:t>
      </w:r>
      <w:r w:rsidRPr="00310057">
        <w:t>k výkonu podnikatelské činnosti</w:t>
      </w:r>
      <w:r w:rsidR="00F67E98">
        <w:tab/>
      </w:r>
      <w:r w:rsidR="00F67E98" w:rsidRPr="00F1538A">
        <w:rPr>
          <w:b/>
        </w:rPr>
        <w:tab/>
      </w:r>
      <w:r w:rsidRPr="00F1538A">
        <w:rPr>
          <w:b/>
        </w:rPr>
        <w:t>1 500 Kč,</w:t>
      </w:r>
      <w:r w:rsidRPr="00310057">
        <w:t xml:space="preserve"> </w:t>
      </w:r>
    </w:p>
    <w:p w:rsidR="00E52F52" w:rsidRPr="00310057" w:rsidRDefault="000B3715" w:rsidP="008B2C87">
      <w:pPr>
        <w:pStyle w:val="Default"/>
        <w:numPr>
          <w:ilvl w:val="0"/>
          <w:numId w:val="23"/>
        </w:numPr>
        <w:tabs>
          <w:tab w:val="left" w:pos="284"/>
        </w:tabs>
        <w:spacing w:after="83"/>
        <w:ind w:left="284" w:hanging="284"/>
        <w:jc w:val="both"/>
      </w:pPr>
      <w:r w:rsidRPr="00310057">
        <w:t xml:space="preserve">za druhého a každého dalšího psa téhož držitele se sazba stanovená touto vyhláškou </w:t>
      </w:r>
      <w:r w:rsidRPr="00F1538A">
        <w:rPr>
          <w:b/>
        </w:rPr>
        <w:t>zvyšuje o 50 %.</w:t>
      </w:r>
      <w:r w:rsidRPr="00310057">
        <w:t xml:space="preserve"> </w:t>
      </w:r>
    </w:p>
    <w:p w:rsidR="007F423A" w:rsidRPr="00310057" w:rsidRDefault="007F423A" w:rsidP="007F423A">
      <w:pPr>
        <w:numPr>
          <w:ilvl w:val="0"/>
          <w:numId w:val="6"/>
        </w:numPr>
        <w:suppressAutoHyphens/>
        <w:autoSpaceDN w:val="0"/>
        <w:spacing w:before="120" w:line="288" w:lineRule="auto"/>
        <w:jc w:val="both"/>
      </w:pPr>
      <w:r w:rsidRPr="00310057">
        <w:t>V případě trvání poplatkové povinnosti po dobu kratší než jeden rok se platí poplatek v poměrné výši, která odpovídá počtu i započatých kalendářních měsíců.</w:t>
      </w:r>
      <w:r w:rsidRPr="00310057">
        <w:rPr>
          <w:rStyle w:val="Znakapoznpodarou"/>
        </w:rPr>
        <w:footnoteReference w:id="7"/>
      </w:r>
    </w:p>
    <w:p w:rsidR="008D0936" w:rsidRPr="00310057" w:rsidRDefault="00FF32F5" w:rsidP="009508FA">
      <w:pPr>
        <w:pStyle w:val="slalnk"/>
        <w:spacing w:before="480"/>
        <w:rPr>
          <w:szCs w:val="24"/>
        </w:rPr>
      </w:pPr>
      <w:r w:rsidRPr="00310057">
        <w:rPr>
          <w:szCs w:val="24"/>
        </w:rPr>
        <w:t>Čl</w:t>
      </w:r>
      <w:r w:rsidR="00310057">
        <w:rPr>
          <w:szCs w:val="24"/>
        </w:rPr>
        <w:t>ánek 5</w:t>
      </w:r>
      <w:r w:rsidR="008D0936" w:rsidRPr="00310057">
        <w:rPr>
          <w:szCs w:val="24"/>
        </w:rPr>
        <w:t xml:space="preserve"> </w:t>
      </w:r>
    </w:p>
    <w:p w:rsidR="000271BE" w:rsidRPr="00F97E8E" w:rsidRDefault="008D0936" w:rsidP="00F97E8E">
      <w:pPr>
        <w:pStyle w:val="Nzvylnk"/>
        <w:rPr>
          <w:szCs w:val="24"/>
        </w:rPr>
      </w:pPr>
      <w:r w:rsidRPr="00310057">
        <w:rPr>
          <w:szCs w:val="24"/>
        </w:rPr>
        <w:t xml:space="preserve">Splatnost poplatku </w:t>
      </w:r>
    </w:p>
    <w:p w:rsidR="000271BE" w:rsidRPr="00310057" w:rsidRDefault="000271BE" w:rsidP="00F97E8E">
      <w:pPr>
        <w:pStyle w:val="Odstavecseseznamem"/>
        <w:numPr>
          <w:ilvl w:val="3"/>
          <w:numId w:val="8"/>
        </w:numPr>
        <w:tabs>
          <w:tab w:val="clear" w:pos="1800"/>
        </w:tabs>
        <w:spacing w:line="264" w:lineRule="auto"/>
        <w:ind w:left="567" w:hanging="567"/>
        <w:jc w:val="both"/>
      </w:pPr>
      <w:r w:rsidRPr="00310057">
        <w:t>Poplatek je splatný nejpozději do 31. 5. příslušného kalendářního roku.</w:t>
      </w:r>
    </w:p>
    <w:p w:rsidR="000271BE" w:rsidRPr="00310057" w:rsidRDefault="000271BE" w:rsidP="00F97E8E">
      <w:pPr>
        <w:pStyle w:val="Odstavecseseznamem"/>
        <w:numPr>
          <w:ilvl w:val="3"/>
          <w:numId w:val="8"/>
        </w:numPr>
        <w:tabs>
          <w:tab w:val="clear" w:pos="1800"/>
        </w:tabs>
        <w:spacing w:line="264" w:lineRule="auto"/>
        <w:ind w:left="567" w:hanging="567"/>
        <w:jc w:val="both"/>
      </w:pPr>
      <w:r w:rsidRPr="00310057">
        <w:lastRenderedPageBreak/>
        <w:t xml:space="preserve">Vznikne-li poplatková povinnost po datu splatnosti uvedeném v odstavci 1, je poplatek splatný nejpozději do 15. dne měsíce, který následuje po měsíci, ve kterém poplatková povinnost vznikla </w:t>
      </w:r>
    </w:p>
    <w:p w:rsidR="000271BE" w:rsidRPr="00F97E8E" w:rsidRDefault="000271BE" w:rsidP="00F97E8E">
      <w:pPr>
        <w:pStyle w:val="Odstavecseseznamem"/>
        <w:numPr>
          <w:ilvl w:val="3"/>
          <w:numId w:val="8"/>
        </w:numPr>
        <w:tabs>
          <w:tab w:val="clear" w:pos="1800"/>
        </w:tabs>
        <w:suppressAutoHyphens/>
        <w:autoSpaceDN w:val="0"/>
        <w:spacing w:line="264" w:lineRule="auto"/>
        <w:ind w:left="567" w:hanging="567"/>
        <w:jc w:val="both"/>
      </w:pPr>
      <w:r w:rsidRPr="00310057">
        <w:t>Lhůta splatnosti neskončí poplatníkovi dříve než lhůta pro podání ohlášení podle čl. 3 odst. 1 této vyhlášky.</w:t>
      </w:r>
    </w:p>
    <w:p w:rsidR="00893F98" w:rsidRPr="00310057" w:rsidRDefault="00FF32F5" w:rsidP="00CB3885">
      <w:pPr>
        <w:pStyle w:val="slalnk"/>
        <w:spacing w:before="480"/>
        <w:rPr>
          <w:szCs w:val="24"/>
        </w:rPr>
      </w:pPr>
      <w:r w:rsidRPr="00310057">
        <w:rPr>
          <w:szCs w:val="24"/>
        </w:rPr>
        <w:t>Čl</w:t>
      </w:r>
      <w:r w:rsidR="00310057">
        <w:rPr>
          <w:szCs w:val="24"/>
        </w:rPr>
        <w:t>ánek 6</w:t>
      </w:r>
    </w:p>
    <w:p w:rsidR="00893F98" w:rsidRPr="00310057" w:rsidRDefault="00893F98" w:rsidP="00CB3885">
      <w:pPr>
        <w:pStyle w:val="Nzvylnk"/>
        <w:rPr>
          <w:szCs w:val="24"/>
        </w:rPr>
      </w:pPr>
      <w:r w:rsidRPr="00310057">
        <w:rPr>
          <w:szCs w:val="24"/>
        </w:rPr>
        <w:t>Osvobození a úlevy</w:t>
      </w:r>
    </w:p>
    <w:p w:rsidR="00893F98" w:rsidRPr="00310057" w:rsidRDefault="00893F98" w:rsidP="00F97E8E">
      <w:pPr>
        <w:numPr>
          <w:ilvl w:val="0"/>
          <w:numId w:val="4"/>
        </w:numPr>
        <w:spacing w:line="264" w:lineRule="auto"/>
        <w:jc w:val="both"/>
      </w:pPr>
      <w:r w:rsidRPr="00310057">
        <w:t xml:space="preserve">Od poplatku ze psů je osvobozen držitel psa, kterým je osoba nevidomá, </w:t>
      </w:r>
      <w:r w:rsidR="00F751B9" w:rsidRPr="00310057">
        <w:t>osoba, která je považována za závislou na pomoci jiné fyzické osoby podle zákona upravujícího sociální služby, osoba, která je držitelem průkazu ZTP nebo ZTP/P</w:t>
      </w:r>
      <w:r w:rsidRPr="00310057">
        <w:t xml:space="preserve">, osoba provádějící výcvik psů určených k doprovodu těchto osob, osoba provozující </w:t>
      </w:r>
      <w:r w:rsidR="00F751B9" w:rsidRPr="00310057">
        <w:t>útulek pro zvířata</w:t>
      </w:r>
      <w:r w:rsidRPr="00310057">
        <w:t xml:space="preserve"> nebo osoba, které stanoví povinnost držení a používání psa zvláštní právní předpis</w:t>
      </w:r>
      <w:r w:rsidRPr="00310057">
        <w:rPr>
          <w:rStyle w:val="Znakapoznpodarou"/>
        </w:rPr>
        <w:footnoteReference w:id="8"/>
      </w:r>
      <w:r w:rsidR="00B206A7" w:rsidRPr="00310057">
        <w:t>.</w:t>
      </w:r>
      <w:r w:rsidRPr="00310057">
        <w:t xml:space="preserve"> </w:t>
      </w:r>
    </w:p>
    <w:p w:rsidR="00893F98" w:rsidRPr="00310057" w:rsidRDefault="00893F98" w:rsidP="00F97E8E">
      <w:pPr>
        <w:numPr>
          <w:ilvl w:val="0"/>
          <w:numId w:val="4"/>
        </w:numPr>
        <w:spacing w:line="264" w:lineRule="auto"/>
        <w:jc w:val="both"/>
      </w:pPr>
      <w:r w:rsidRPr="00310057">
        <w:t>Od poplatku se dále osvobozuj</w:t>
      </w:r>
      <w:r w:rsidR="00D55F48" w:rsidRPr="00310057">
        <w:t>e držitel psa</w:t>
      </w:r>
      <w:r w:rsidRPr="00310057">
        <w:t>:</w:t>
      </w:r>
    </w:p>
    <w:p w:rsidR="00893F98" w:rsidRPr="00310057" w:rsidRDefault="00D55F48" w:rsidP="00F97E8E">
      <w:pPr>
        <w:numPr>
          <w:ilvl w:val="1"/>
          <w:numId w:val="4"/>
        </w:numPr>
        <w:spacing w:line="264" w:lineRule="auto"/>
        <w:jc w:val="both"/>
      </w:pPr>
      <w:r w:rsidRPr="00310057">
        <w:t>jehož pes slouží Policii ČR</w:t>
      </w:r>
      <w:r w:rsidR="0081782F" w:rsidRPr="00310057">
        <w:t>,</w:t>
      </w:r>
      <w:r w:rsidRPr="00310057">
        <w:t xml:space="preserve"> Městské policii a Armádě ČR,</w:t>
      </w:r>
    </w:p>
    <w:p w:rsidR="00893F98" w:rsidRPr="00310057" w:rsidRDefault="00D55F48" w:rsidP="00F97E8E">
      <w:pPr>
        <w:numPr>
          <w:ilvl w:val="1"/>
          <w:numId w:val="4"/>
        </w:numPr>
        <w:spacing w:line="264" w:lineRule="auto"/>
        <w:jc w:val="both"/>
      </w:pPr>
      <w:r w:rsidRPr="00310057">
        <w:t>jehož pes provádí canisterapii a má se svým psem složeny příslušné zkoušky.</w:t>
      </w:r>
    </w:p>
    <w:p w:rsidR="00893F98" w:rsidRPr="00310057" w:rsidRDefault="00893F98" w:rsidP="00F97E8E">
      <w:pPr>
        <w:numPr>
          <w:ilvl w:val="0"/>
          <w:numId w:val="4"/>
        </w:numPr>
        <w:spacing w:line="264" w:lineRule="auto"/>
        <w:jc w:val="both"/>
      </w:pPr>
      <w:r w:rsidRPr="00310057">
        <w:t xml:space="preserve">Úleva </w:t>
      </w:r>
      <w:r w:rsidR="00D55F48" w:rsidRPr="00310057">
        <w:t>ve výši 50</w:t>
      </w:r>
      <w:r w:rsidR="002615E9">
        <w:t xml:space="preserve"> </w:t>
      </w:r>
      <w:r w:rsidR="00D55F48" w:rsidRPr="00310057">
        <w:t>%</w:t>
      </w:r>
      <w:r w:rsidR="00AB1F03" w:rsidRPr="00310057">
        <w:t xml:space="preserve"> sazby poplatku dle čl. 4 </w:t>
      </w:r>
      <w:proofErr w:type="gramStart"/>
      <w:r w:rsidR="00AB1F03" w:rsidRPr="00310057">
        <w:t>této</w:t>
      </w:r>
      <w:proofErr w:type="gramEnd"/>
      <w:r w:rsidR="00AB1F03" w:rsidRPr="00310057">
        <w:t xml:space="preserve"> vyhlášky se po dobu jednoho roku </w:t>
      </w:r>
      <w:r w:rsidRPr="00310057">
        <w:t xml:space="preserve"> poskytuje</w:t>
      </w:r>
      <w:r w:rsidR="00AB1F03" w:rsidRPr="00310057">
        <w:t xml:space="preserve"> držiteli psa</w:t>
      </w:r>
      <w:r w:rsidR="00CF60DA" w:rsidRPr="00310057">
        <w:t>:</w:t>
      </w:r>
    </w:p>
    <w:p w:rsidR="00893F98" w:rsidRPr="00310057" w:rsidRDefault="00AB1F03" w:rsidP="00F97E8E">
      <w:pPr>
        <w:numPr>
          <w:ilvl w:val="1"/>
          <w:numId w:val="4"/>
        </w:numPr>
        <w:spacing w:line="264" w:lineRule="auto"/>
        <w:jc w:val="both"/>
      </w:pPr>
      <w:r w:rsidRPr="00310057">
        <w:t>pokud bylo zvíře odebráno z útulku na území města Olomouc,</w:t>
      </w:r>
    </w:p>
    <w:p w:rsidR="0035732F" w:rsidRPr="004011CB" w:rsidRDefault="00AB1F03" w:rsidP="00F97E8E">
      <w:pPr>
        <w:numPr>
          <w:ilvl w:val="1"/>
          <w:numId w:val="4"/>
        </w:numPr>
        <w:spacing w:line="264" w:lineRule="auto"/>
        <w:jc w:val="both"/>
      </w:pPr>
      <w:r w:rsidRPr="00310057">
        <w:t>pokud bylo zvíře odebráno z útulku mimo území města Olomouc, který je smluvně vázán zabezpečovat péči o psy, nalezené na území města Olomouc</w:t>
      </w:r>
      <w:r w:rsidR="008C6FC6" w:rsidRPr="00310057">
        <w:t>.</w:t>
      </w:r>
    </w:p>
    <w:p w:rsidR="00C7399D" w:rsidRPr="00310057" w:rsidRDefault="00C7399D" w:rsidP="00C7399D">
      <w:pPr>
        <w:spacing w:before="60" w:line="312" w:lineRule="auto"/>
        <w:ind w:left="567"/>
        <w:jc w:val="both"/>
        <w:rPr>
          <w:color w:val="FF0000"/>
        </w:rPr>
      </w:pPr>
    </w:p>
    <w:p w:rsidR="00D0753B" w:rsidRPr="00310057" w:rsidRDefault="00D0753B" w:rsidP="00D0753B">
      <w:pPr>
        <w:pStyle w:val="slalnk"/>
        <w:spacing w:before="480"/>
        <w:rPr>
          <w:szCs w:val="24"/>
        </w:rPr>
      </w:pPr>
      <w:r w:rsidRPr="00310057">
        <w:rPr>
          <w:szCs w:val="24"/>
        </w:rPr>
        <w:t>Čl</w:t>
      </w:r>
      <w:r w:rsidR="00310057">
        <w:rPr>
          <w:szCs w:val="24"/>
        </w:rPr>
        <w:t>ánek 7</w:t>
      </w:r>
    </w:p>
    <w:p w:rsidR="00D0753B" w:rsidRPr="00310057" w:rsidRDefault="00D0753B" w:rsidP="00D0753B">
      <w:pPr>
        <w:ind w:left="567" w:hanging="567"/>
        <w:jc w:val="center"/>
        <w:rPr>
          <w:b/>
        </w:rPr>
      </w:pPr>
      <w:r w:rsidRPr="00310057">
        <w:rPr>
          <w:b/>
        </w:rPr>
        <w:t>Podmínky nároku na osvobození nebo úlevu</w:t>
      </w:r>
    </w:p>
    <w:p w:rsidR="00D0753B" w:rsidRPr="00310057" w:rsidRDefault="00D0753B" w:rsidP="00D0753B">
      <w:pPr>
        <w:ind w:left="567" w:hanging="567"/>
        <w:jc w:val="center"/>
        <w:rPr>
          <w:b/>
        </w:rPr>
      </w:pPr>
    </w:p>
    <w:p w:rsidR="00D0753B" w:rsidRPr="00310057" w:rsidRDefault="00D0753B" w:rsidP="00F97E8E">
      <w:pPr>
        <w:numPr>
          <w:ilvl w:val="0"/>
          <w:numId w:val="25"/>
        </w:numPr>
        <w:spacing w:line="264" w:lineRule="auto"/>
        <w:ind w:left="567" w:hanging="567"/>
        <w:jc w:val="both"/>
      </w:pPr>
      <w:r w:rsidRPr="00310057">
        <w:t>Nárok na osvobození nebo úlevu je poplatník povinen správci poplatku ohlásit nejpozději do 31. 5. příslušného kalendářního roku.</w:t>
      </w:r>
    </w:p>
    <w:p w:rsidR="00D0753B" w:rsidRPr="00310057" w:rsidRDefault="00D0753B" w:rsidP="00F97E8E">
      <w:pPr>
        <w:numPr>
          <w:ilvl w:val="0"/>
          <w:numId w:val="25"/>
        </w:numPr>
        <w:spacing w:line="264" w:lineRule="auto"/>
        <w:ind w:left="567" w:hanging="567"/>
        <w:jc w:val="both"/>
      </w:pPr>
      <w:r w:rsidRPr="00310057">
        <w:t>Pokud skutečnost zakládající nárok na osvobození nebo úlevu od poplatku nastala až po 31. 5. příslušného kalendářního roku, je poplatník povinen ji ohlásit ve lhůtě 15 dnů ode dne jejího vzniku.</w:t>
      </w:r>
    </w:p>
    <w:p w:rsidR="00060A61" w:rsidRDefault="00D0753B" w:rsidP="00060A61">
      <w:pPr>
        <w:numPr>
          <w:ilvl w:val="0"/>
          <w:numId w:val="25"/>
        </w:numPr>
        <w:spacing w:line="264" w:lineRule="auto"/>
        <w:ind w:left="567" w:hanging="567"/>
        <w:jc w:val="both"/>
      </w:pPr>
      <w:r w:rsidRPr="003C7B84">
        <w:t>V případě, že poplatník nesplní povinnost ohlásit údaj rozhodný pro osvobození nebo úlevu ve lhůtách stanovených touto vyhláškou nebo zákonem, nárok na osvobození nebo úlevu zaniká.</w:t>
      </w:r>
      <w:r w:rsidRPr="003C7B84">
        <w:rPr>
          <w:rStyle w:val="Znakapoznpodarou"/>
        </w:rPr>
        <w:footnoteReference w:id="9"/>
      </w:r>
    </w:p>
    <w:p w:rsidR="00D0753B" w:rsidRPr="00060A61" w:rsidRDefault="00D0753B" w:rsidP="00060A61">
      <w:pPr>
        <w:numPr>
          <w:ilvl w:val="0"/>
          <w:numId w:val="25"/>
        </w:numPr>
        <w:spacing w:line="264" w:lineRule="auto"/>
        <w:ind w:left="567" w:hanging="567"/>
        <w:jc w:val="both"/>
      </w:pPr>
      <w:r w:rsidRPr="00310057">
        <w:t>Jestliže pominou důvody, pro které bylo poplatníkovi poskytnuto osvobození nebo úleva od poplatku, je poplatník tuto skutečnost povinen do 15 dnů ohlásit správci poplatku</w:t>
      </w:r>
      <w:r w:rsidR="00676DD4">
        <w:t>.</w:t>
      </w:r>
      <w:r w:rsidRPr="00310057">
        <w:t xml:space="preserve"> </w:t>
      </w:r>
    </w:p>
    <w:p w:rsidR="00893F98" w:rsidRPr="00310057" w:rsidRDefault="00893F98" w:rsidP="00CB3885">
      <w:pPr>
        <w:pStyle w:val="slalnk"/>
        <w:spacing w:before="480"/>
        <w:rPr>
          <w:szCs w:val="24"/>
        </w:rPr>
      </w:pPr>
      <w:r w:rsidRPr="00310057">
        <w:rPr>
          <w:szCs w:val="24"/>
        </w:rPr>
        <w:lastRenderedPageBreak/>
        <w:t>Čl</w:t>
      </w:r>
      <w:r w:rsidR="00310057">
        <w:rPr>
          <w:szCs w:val="24"/>
        </w:rPr>
        <w:t xml:space="preserve">ánek </w:t>
      </w:r>
      <w:r w:rsidR="00676DD4">
        <w:rPr>
          <w:szCs w:val="24"/>
        </w:rPr>
        <w:t>8</w:t>
      </w:r>
    </w:p>
    <w:p w:rsidR="00893F98" w:rsidRPr="00310057" w:rsidRDefault="009E6604" w:rsidP="00917998">
      <w:pPr>
        <w:pStyle w:val="Nzvylnk"/>
        <w:tabs>
          <w:tab w:val="left" w:pos="3015"/>
          <w:tab w:val="center" w:pos="4536"/>
        </w:tabs>
        <w:rPr>
          <w:szCs w:val="24"/>
        </w:rPr>
      </w:pPr>
      <w:r w:rsidRPr="00310057">
        <w:rPr>
          <w:szCs w:val="24"/>
        </w:rPr>
        <w:t>Přechodné a z</w:t>
      </w:r>
      <w:r w:rsidR="00893F98" w:rsidRPr="00310057">
        <w:rPr>
          <w:szCs w:val="24"/>
        </w:rPr>
        <w:t>rušovací ustanovení</w:t>
      </w:r>
    </w:p>
    <w:p w:rsidR="00AB1F03" w:rsidRPr="00310057" w:rsidRDefault="0082235B" w:rsidP="00F97E8E">
      <w:pPr>
        <w:numPr>
          <w:ilvl w:val="0"/>
          <w:numId w:val="13"/>
        </w:numPr>
        <w:spacing w:line="264" w:lineRule="auto"/>
        <w:jc w:val="both"/>
      </w:pPr>
      <w:r w:rsidRPr="00310057">
        <w:t>Poplatkové povinnosti vzniklé před nabytím účinnosti této vyhlášky se posuzují podle dosavadních právních předpisů.</w:t>
      </w:r>
    </w:p>
    <w:p w:rsidR="00C735F5" w:rsidRPr="00310057" w:rsidRDefault="009E6604" w:rsidP="00F97E8E">
      <w:pPr>
        <w:numPr>
          <w:ilvl w:val="0"/>
          <w:numId w:val="13"/>
        </w:numPr>
        <w:spacing w:line="264" w:lineRule="auto"/>
        <w:jc w:val="both"/>
      </w:pPr>
      <w:r w:rsidRPr="00310057">
        <w:t xml:space="preserve">Zrušuje se obecně závazná vyhláška č. </w:t>
      </w:r>
      <w:r w:rsidR="00AB1F03" w:rsidRPr="00310057">
        <w:t>15/2019</w:t>
      </w:r>
      <w:r w:rsidR="00F1538A">
        <w:t>,</w:t>
      </w:r>
      <w:r w:rsidR="00AB1F03" w:rsidRPr="00310057">
        <w:t xml:space="preserve"> o místním poplatku ze psů</w:t>
      </w:r>
      <w:r w:rsidR="00F1538A">
        <w:t>, ze dne 13. 12. 2019 a obecně závazná vyhláška č.</w:t>
      </w:r>
      <w:r w:rsidR="00AB1F03" w:rsidRPr="00310057">
        <w:t xml:space="preserve"> </w:t>
      </w:r>
      <w:bookmarkStart w:id="1" w:name="_GoBack"/>
      <w:bookmarkEnd w:id="1"/>
      <w:r w:rsidR="00AB1F03" w:rsidRPr="00310057">
        <w:t>13/2020</w:t>
      </w:r>
      <w:r w:rsidRPr="007F402A">
        <w:t>,</w:t>
      </w:r>
      <w:r w:rsidR="00F1538A" w:rsidRPr="007F402A">
        <w:t xml:space="preserve"> kterou se mění a doplňuje obecně závazná vyhláška č. 15/2019, o místním poplatku ze psů,</w:t>
      </w:r>
      <w:r w:rsidRPr="00310057">
        <w:rPr>
          <w:i/>
        </w:rPr>
        <w:t xml:space="preserve"> </w:t>
      </w:r>
      <w:r w:rsidRPr="00310057">
        <w:t xml:space="preserve">ze dne </w:t>
      </w:r>
      <w:r w:rsidR="00F1538A">
        <w:t>16. 11. 20</w:t>
      </w:r>
      <w:r w:rsidR="007F402A">
        <w:t>20.</w:t>
      </w:r>
    </w:p>
    <w:p w:rsidR="00C735F5" w:rsidRPr="00310057" w:rsidRDefault="00C735F5" w:rsidP="00C735F5">
      <w:pPr>
        <w:spacing w:before="120" w:line="288" w:lineRule="auto"/>
        <w:jc w:val="both"/>
      </w:pPr>
    </w:p>
    <w:p w:rsidR="00893F98" w:rsidRPr="00310057" w:rsidRDefault="00893F98" w:rsidP="00CB3885">
      <w:pPr>
        <w:pStyle w:val="slalnk"/>
        <w:spacing w:before="480"/>
        <w:rPr>
          <w:szCs w:val="24"/>
        </w:rPr>
      </w:pPr>
      <w:r w:rsidRPr="00310057">
        <w:rPr>
          <w:szCs w:val="24"/>
        </w:rPr>
        <w:t>Čl</w:t>
      </w:r>
      <w:r w:rsidR="00310057">
        <w:rPr>
          <w:szCs w:val="24"/>
        </w:rPr>
        <w:t>ánek</w:t>
      </w:r>
      <w:r w:rsidR="00C91B51">
        <w:rPr>
          <w:szCs w:val="24"/>
        </w:rPr>
        <w:t xml:space="preserve"> </w:t>
      </w:r>
      <w:r w:rsidR="00676DD4">
        <w:rPr>
          <w:szCs w:val="24"/>
        </w:rPr>
        <w:t>9</w:t>
      </w:r>
    </w:p>
    <w:p w:rsidR="00893F98" w:rsidRPr="00310057" w:rsidRDefault="00893F98" w:rsidP="00CB3885">
      <w:pPr>
        <w:pStyle w:val="Nzvylnk"/>
        <w:rPr>
          <w:szCs w:val="24"/>
        </w:rPr>
      </w:pPr>
      <w:r w:rsidRPr="00310057">
        <w:rPr>
          <w:szCs w:val="24"/>
        </w:rPr>
        <w:t>Účinnost</w:t>
      </w:r>
    </w:p>
    <w:p w:rsidR="008D18AB" w:rsidRPr="00310057" w:rsidRDefault="008D18AB" w:rsidP="008D18AB">
      <w:pPr>
        <w:pStyle w:val="Nzvylnk"/>
        <w:jc w:val="left"/>
        <w:rPr>
          <w:color w:val="0070C0"/>
          <w:szCs w:val="24"/>
        </w:rPr>
      </w:pPr>
    </w:p>
    <w:p w:rsidR="008D18AB" w:rsidRPr="00310057" w:rsidRDefault="00893F98" w:rsidP="00DC518A">
      <w:pPr>
        <w:spacing w:before="120" w:line="288" w:lineRule="auto"/>
        <w:ind w:firstLine="709"/>
        <w:jc w:val="both"/>
      </w:pPr>
      <w:r w:rsidRPr="00310057">
        <w:t>Tato vyhláška nabývá účinnosti dne</w:t>
      </w:r>
      <w:r w:rsidR="00403D44" w:rsidRPr="00310057">
        <w:t>m</w:t>
      </w:r>
      <w:r w:rsidR="00A8202E" w:rsidRPr="00310057">
        <w:t xml:space="preserve"> </w:t>
      </w:r>
      <w:r w:rsidR="00AB1F03" w:rsidRPr="00310057">
        <w:t>1. 1. 2024.</w:t>
      </w:r>
    </w:p>
    <w:p w:rsidR="008D18AB" w:rsidRPr="00310057" w:rsidRDefault="008D18AB" w:rsidP="008D18AB">
      <w:pPr>
        <w:pStyle w:val="Nzvylnk"/>
        <w:jc w:val="left"/>
        <w:rPr>
          <w:b w:val="0"/>
          <w:bCs w:val="0"/>
          <w:i/>
          <w:color w:val="1A4BD6"/>
          <w:szCs w:val="24"/>
        </w:rPr>
      </w:pPr>
    </w:p>
    <w:p w:rsidR="000A0388" w:rsidRPr="00310057" w:rsidRDefault="000A0388" w:rsidP="000A0388">
      <w:pPr>
        <w:jc w:val="both"/>
        <w:rPr>
          <w:i/>
          <w:color w:val="0070C0"/>
          <w:u w:val="single"/>
        </w:rPr>
      </w:pPr>
    </w:p>
    <w:p w:rsidR="00A80117" w:rsidRPr="00310057" w:rsidRDefault="00A80117">
      <w:pPr>
        <w:jc w:val="both"/>
        <w:rPr>
          <w:i/>
          <w:color w:val="ED7D31"/>
        </w:rPr>
      </w:pPr>
    </w:p>
    <w:p w:rsidR="00E1500D" w:rsidRPr="00310057" w:rsidRDefault="00E1500D">
      <w:pPr>
        <w:jc w:val="both"/>
        <w:rPr>
          <w:i/>
          <w:color w:val="ED7D31"/>
        </w:rPr>
      </w:pPr>
    </w:p>
    <w:p w:rsidR="00A80117" w:rsidRPr="00310057" w:rsidRDefault="00A80117" w:rsidP="00A80117">
      <w:pPr>
        <w:pStyle w:val="Zkladntext"/>
        <w:tabs>
          <w:tab w:val="left" w:pos="1080"/>
          <w:tab w:val="left" w:pos="7020"/>
        </w:tabs>
        <w:spacing w:after="0" w:line="288" w:lineRule="auto"/>
      </w:pPr>
    </w:p>
    <w:tbl>
      <w:tblPr>
        <w:tblW w:w="8755" w:type="dxa"/>
        <w:tblLook w:val="01E0" w:firstRow="1" w:lastRow="1" w:firstColumn="1" w:lastColumn="1" w:noHBand="0" w:noVBand="0"/>
      </w:tblPr>
      <w:tblGrid>
        <w:gridCol w:w="3510"/>
        <w:gridCol w:w="1701"/>
        <w:gridCol w:w="3544"/>
      </w:tblGrid>
      <w:tr w:rsidR="00E1500D" w:rsidRPr="00310057" w:rsidTr="003C7B84">
        <w:tc>
          <w:tcPr>
            <w:tcW w:w="3510" w:type="dxa"/>
            <w:shd w:val="clear" w:color="auto" w:fill="auto"/>
          </w:tcPr>
          <w:p w:rsidR="00E1500D" w:rsidRPr="00310057" w:rsidRDefault="00E1500D" w:rsidP="00A93334">
            <w:pPr>
              <w:pBdr>
                <w:top w:val="dotted" w:sz="4" w:space="1" w:color="auto"/>
              </w:pBdr>
              <w:jc w:val="center"/>
            </w:pPr>
            <w:r w:rsidRPr="00310057">
              <w:t>Mgr. Miroslav Žbánek, MPA</w:t>
            </w:r>
            <w:r w:rsidR="007F402A">
              <w:t xml:space="preserve"> </w:t>
            </w:r>
            <w:proofErr w:type="gramStart"/>
            <w:r w:rsidR="007F402A">
              <w:t>v.r.</w:t>
            </w:r>
            <w:proofErr w:type="gramEnd"/>
            <w:r w:rsidR="007F402A">
              <w:t xml:space="preserve">  </w:t>
            </w:r>
          </w:p>
          <w:p w:rsidR="00E1500D" w:rsidRPr="00310057" w:rsidRDefault="00E1500D" w:rsidP="00A93334">
            <w:pPr>
              <w:jc w:val="center"/>
            </w:pPr>
            <w:r w:rsidRPr="00310057">
              <w:t>primátor</w:t>
            </w:r>
          </w:p>
        </w:tc>
        <w:tc>
          <w:tcPr>
            <w:tcW w:w="1701" w:type="dxa"/>
            <w:shd w:val="clear" w:color="auto" w:fill="auto"/>
          </w:tcPr>
          <w:p w:rsidR="00E1500D" w:rsidRPr="00310057" w:rsidRDefault="00E1500D" w:rsidP="00A93334"/>
        </w:tc>
        <w:tc>
          <w:tcPr>
            <w:tcW w:w="3544" w:type="dxa"/>
            <w:shd w:val="clear" w:color="auto" w:fill="auto"/>
          </w:tcPr>
          <w:p w:rsidR="00E1500D" w:rsidRPr="00310057" w:rsidRDefault="00E1500D" w:rsidP="00A93334">
            <w:pPr>
              <w:pBdr>
                <w:top w:val="dotted" w:sz="4" w:space="1" w:color="auto"/>
              </w:pBdr>
            </w:pPr>
            <w:r w:rsidRPr="00310057">
              <w:t xml:space="preserve">   Ing. Otakar Štěpán Bačák</w:t>
            </w:r>
            <w:r w:rsidR="007F402A">
              <w:t xml:space="preserve"> </w:t>
            </w:r>
            <w:proofErr w:type="gramStart"/>
            <w:r w:rsidR="007F402A">
              <w:t>v.r.</w:t>
            </w:r>
            <w:proofErr w:type="gramEnd"/>
          </w:p>
          <w:p w:rsidR="00E1500D" w:rsidRPr="00310057" w:rsidRDefault="00E1500D" w:rsidP="00A93334">
            <w:pPr>
              <w:jc w:val="center"/>
            </w:pPr>
            <w:r w:rsidRPr="00310057">
              <w:t>1. náměstek primátora</w:t>
            </w:r>
          </w:p>
        </w:tc>
      </w:tr>
    </w:tbl>
    <w:p w:rsidR="00FB319D" w:rsidRPr="00310057" w:rsidRDefault="00FB319D" w:rsidP="00195EF1">
      <w:pPr>
        <w:pStyle w:val="Zkladntext"/>
        <w:tabs>
          <w:tab w:val="left" w:pos="1080"/>
          <w:tab w:val="left" w:pos="7020"/>
        </w:tabs>
        <w:spacing w:line="288" w:lineRule="auto"/>
        <w:rPr>
          <w:sz w:val="22"/>
          <w:szCs w:val="22"/>
        </w:rPr>
      </w:pPr>
    </w:p>
    <w:sectPr w:rsidR="00FB319D" w:rsidRPr="00310057" w:rsidSect="00C91B5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613" w:rsidRDefault="003A0613">
      <w:r>
        <w:separator/>
      </w:r>
    </w:p>
  </w:endnote>
  <w:endnote w:type="continuationSeparator" w:id="0">
    <w:p w:rsidR="003A0613" w:rsidRDefault="003A0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sidR="00C25C89">
      <w:rPr>
        <w:rFonts w:ascii="Arial" w:hAnsi="Arial" w:cs="Arial"/>
        <w:noProof/>
      </w:rPr>
      <w:t>4</w:t>
    </w:r>
    <w:r w:rsidRPr="00480128">
      <w:rPr>
        <w:rFonts w:ascii="Arial" w:hAnsi="Arial" w:cs="Arial"/>
      </w:rPr>
      <w:fldChar w:fldCharType="end"/>
    </w:r>
  </w:p>
  <w:p w:rsidR="005F4061" w:rsidRDefault="005F406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613" w:rsidRDefault="003A0613">
      <w:r>
        <w:separator/>
      </w:r>
    </w:p>
  </w:footnote>
  <w:footnote w:type="continuationSeparator" w:id="0">
    <w:p w:rsidR="003A0613" w:rsidRDefault="003A0613">
      <w:r>
        <w:continuationSeparator/>
      </w:r>
    </w:p>
  </w:footnote>
  <w:footnote w:id="1">
    <w:p w:rsidR="0070058B" w:rsidRPr="006E6B97" w:rsidRDefault="0070058B" w:rsidP="00C735F5">
      <w:pPr>
        <w:pStyle w:val="Textpoznpodarou"/>
        <w:jc w:val="both"/>
        <w:rPr>
          <w:sz w:val="18"/>
          <w:szCs w:val="18"/>
        </w:rPr>
      </w:pPr>
      <w:r w:rsidRPr="006E6B97">
        <w:rPr>
          <w:rStyle w:val="Znakapoznpodarou"/>
          <w:sz w:val="18"/>
          <w:szCs w:val="18"/>
        </w:rPr>
        <w:footnoteRef/>
      </w:r>
      <w:r w:rsidRPr="006E6B97">
        <w:rPr>
          <w:sz w:val="18"/>
          <w:szCs w:val="18"/>
        </w:rPr>
        <w:t xml:space="preserve"> § 2 odst. 5 zákona o místních poplatcích</w:t>
      </w:r>
    </w:p>
  </w:footnote>
  <w:footnote w:id="2">
    <w:p w:rsidR="006C0C98" w:rsidRPr="006E6B97" w:rsidRDefault="006C0C98">
      <w:pPr>
        <w:pStyle w:val="Textpoznpodarou"/>
        <w:jc w:val="both"/>
        <w:rPr>
          <w:sz w:val="18"/>
          <w:szCs w:val="18"/>
        </w:rPr>
      </w:pPr>
      <w:r w:rsidRPr="006E6B97">
        <w:rPr>
          <w:rStyle w:val="Znakapoznpodarou"/>
          <w:sz w:val="18"/>
          <w:szCs w:val="18"/>
        </w:rPr>
        <w:footnoteRef/>
      </w:r>
      <w:r w:rsidRPr="006E6B97">
        <w:rPr>
          <w:sz w:val="18"/>
          <w:szCs w:val="18"/>
        </w:rPr>
        <w:t xml:space="preserve"> § 1</w:t>
      </w:r>
      <w:r w:rsidR="003E405C" w:rsidRPr="006E6B97">
        <w:rPr>
          <w:sz w:val="18"/>
          <w:szCs w:val="18"/>
        </w:rPr>
        <w:t>5</w:t>
      </w:r>
      <w:r w:rsidRPr="006E6B97">
        <w:rPr>
          <w:sz w:val="18"/>
          <w:szCs w:val="18"/>
        </w:rPr>
        <w:t xml:space="preserve"> odst. </w:t>
      </w:r>
      <w:r w:rsidR="003E405C" w:rsidRPr="006E6B97">
        <w:rPr>
          <w:sz w:val="18"/>
          <w:szCs w:val="18"/>
        </w:rPr>
        <w:t>1</w:t>
      </w:r>
      <w:r w:rsidRPr="006E6B97">
        <w:rPr>
          <w:sz w:val="18"/>
          <w:szCs w:val="18"/>
        </w:rPr>
        <w:t xml:space="preserve"> zákona </w:t>
      </w:r>
      <w:r w:rsidR="00D12227" w:rsidRPr="006E6B97">
        <w:rPr>
          <w:sz w:val="18"/>
          <w:szCs w:val="18"/>
        </w:rPr>
        <w:t>o místních poplatcích</w:t>
      </w:r>
    </w:p>
  </w:footnote>
  <w:footnote w:id="3">
    <w:p w:rsidR="006C0C98" w:rsidRPr="006E6B97" w:rsidRDefault="006C0C98" w:rsidP="00C735F5">
      <w:pPr>
        <w:pStyle w:val="Textpoznpodarou"/>
        <w:jc w:val="both"/>
        <w:rPr>
          <w:sz w:val="18"/>
          <w:szCs w:val="18"/>
        </w:rPr>
      </w:pPr>
      <w:r w:rsidRPr="006E6B97">
        <w:rPr>
          <w:rStyle w:val="Znakapoznpodarou"/>
          <w:sz w:val="18"/>
          <w:szCs w:val="18"/>
        </w:rPr>
        <w:footnoteRef/>
      </w:r>
      <w:r w:rsidRPr="006E6B97">
        <w:rPr>
          <w:sz w:val="18"/>
          <w:szCs w:val="18"/>
        </w:rPr>
        <w:t xml:space="preserve"> § 2 odst. 1 </w:t>
      </w:r>
      <w:r w:rsidR="005C0AE5" w:rsidRPr="006E6B97">
        <w:rPr>
          <w:sz w:val="18"/>
          <w:szCs w:val="18"/>
        </w:rPr>
        <w:t xml:space="preserve">a odst. 4 </w:t>
      </w:r>
      <w:r w:rsidRPr="006E6B97">
        <w:rPr>
          <w:sz w:val="18"/>
          <w:szCs w:val="18"/>
        </w:rPr>
        <w:t>zákona o místních poplatcích</w:t>
      </w:r>
    </w:p>
  </w:footnote>
  <w:footnote w:id="4">
    <w:p w:rsidR="006C0C98" w:rsidRPr="00642171" w:rsidRDefault="006C0C98" w:rsidP="00C735F5">
      <w:pPr>
        <w:pStyle w:val="Textpoznpodarou"/>
        <w:jc w:val="both"/>
        <w:rPr>
          <w:rFonts w:ascii="Arial" w:hAnsi="Arial" w:cs="Arial"/>
          <w:sz w:val="18"/>
          <w:szCs w:val="18"/>
        </w:rPr>
      </w:pPr>
      <w:r w:rsidRPr="006E6B97">
        <w:rPr>
          <w:rStyle w:val="Znakapoznpodarou"/>
          <w:sz w:val="18"/>
          <w:szCs w:val="18"/>
        </w:rPr>
        <w:footnoteRef/>
      </w:r>
      <w:r w:rsidRPr="006E6B97">
        <w:rPr>
          <w:sz w:val="18"/>
          <w:szCs w:val="18"/>
        </w:rPr>
        <w:t xml:space="preserve"> § 2 odst. 2 zákona o místních poplatcích</w:t>
      </w:r>
    </w:p>
  </w:footnote>
  <w:footnote w:id="5">
    <w:p w:rsidR="00F528B9" w:rsidRPr="006E6B97" w:rsidRDefault="00F528B9" w:rsidP="00C735F5">
      <w:pPr>
        <w:pStyle w:val="Textpoznpodarou"/>
        <w:jc w:val="both"/>
        <w:rPr>
          <w:sz w:val="18"/>
          <w:szCs w:val="18"/>
        </w:rPr>
      </w:pPr>
      <w:r w:rsidRPr="006E6B97">
        <w:rPr>
          <w:rStyle w:val="Znakapoznpodarou"/>
          <w:sz w:val="18"/>
          <w:szCs w:val="18"/>
        </w:rPr>
        <w:footnoteRef/>
      </w:r>
      <w:r w:rsidRPr="006E6B97">
        <w:rPr>
          <w:sz w:val="18"/>
          <w:szCs w:val="18"/>
        </w:rPr>
        <w:t xml:space="preserve"> § 14a odst. 1 a 2 zákona o místních poplatcích; v ohlášení poplatník uvede zejména své identifikační údaje a skutečnosti rozhodné pro stanovení poplatku</w:t>
      </w:r>
    </w:p>
  </w:footnote>
  <w:footnote w:id="6">
    <w:p w:rsidR="006C0C98" w:rsidRPr="006E6B97" w:rsidRDefault="006C0C98" w:rsidP="00C735F5">
      <w:pPr>
        <w:pStyle w:val="Textpoznpodarou"/>
        <w:jc w:val="both"/>
        <w:rPr>
          <w:sz w:val="18"/>
          <w:szCs w:val="18"/>
        </w:rPr>
      </w:pPr>
      <w:r w:rsidRPr="006E6B97">
        <w:rPr>
          <w:rStyle w:val="Znakapoznpodarou"/>
          <w:sz w:val="18"/>
          <w:szCs w:val="18"/>
        </w:rPr>
        <w:footnoteRef/>
      </w:r>
      <w:r w:rsidR="008610F1" w:rsidRPr="006E6B97">
        <w:rPr>
          <w:sz w:val="18"/>
          <w:szCs w:val="18"/>
        </w:rPr>
        <w:t xml:space="preserve"> § 14a odst. 4</w:t>
      </w:r>
      <w:r w:rsidRPr="006E6B97">
        <w:rPr>
          <w:sz w:val="18"/>
          <w:szCs w:val="18"/>
        </w:rPr>
        <w:t xml:space="preserve"> zákona o místních poplatcích</w:t>
      </w:r>
    </w:p>
  </w:footnote>
  <w:footnote w:id="7">
    <w:p w:rsidR="007F423A" w:rsidRDefault="007F423A" w:rsidP="00C735F5">
      <w:pPr>
        <w:pStyle w:val="Textpoznpodarou"/>
        <w:jc w:val="both"/>
      </w:pPr>
      <w:r w:rsidRPr="006E6B97">
        <w:rPr>
          <w:rStyle w:val="Znakapoznpodarou"/>
          <w:sz w:val="18"/>
          <w:szCs w:val="18"/>
        </w:rPr>
        <w:footnoteRef/>
      </w:r>
      <w:r w:rsidRPr="006E6B97">
        <w:rPr>
          <w:sz w:val="18"/>
          <w:szCs w:val="18"/>
        </w:rPr>
        <w:t xml:space="preserve"> § 2 odst. 3 zákona o místních poplatcích</w:t>
      </w:r>
    </w:p>
  </w:footnote>
  <w:footnote w:id="8">
    <w:p w:rsidR="006C0C98" w:rsidRPr="006E6B97" w:rsidRDefault="006C0C98" w:rsidP="00893F98">
      <w:pPr>
        <w:pStyle w:val="Textpoznpodarou"/>
        <w:rPr>
          <w:sz w:val="18"/>
          <w:szCs w:val="18"/>
        </w:rPr>
      </w:pPr>
      <w:r w:rsidRPr="006E6B97">
        <w:rPr>
          <w:rStyle w:val="Znakapoznpodarou"/>
          <w:sz w:val="18"/>
          <w:szCs w:val="18"/>
        </w:rPr>
        <w:footnoteRef/>
      </w:r>
      <w:r w:rsidR="00FA6D81" w:rsidRPr="006E6B97">
        <w:rPr>
          <w:sz w:val="18"/>
          <w:szCs w:val="18"/>
        </w:rPr>
        <w:t xml:space="preserve"> </w:t>
      </w:r>
      <w:r w:rsidRPr="006E6B97">
        <w:rPr>
          <w:sz w:val="18"/>
          <w:szCs w:val="18"/>
        </w:rPr>
        <w:t>§ 2 odst. 2 zákona o místních poplatcích</w:t>
      </w:r>
    </w:p>
  </w:footnote>
  <w:footnote w:id="9">
    <w:p w:rsidR="00D0753B" w:rsidRPr="006E6B97" w:rsidRDefault="00D0753B" w:rsidP="00D0753B">
      <w:pPr>
        <w:pStyle w:val="Textpoznpodarou"/>
        <w:jc w:val="both"/>
        <w:rPr>
          <w:sz w:val="18"/>
          <w:szCs w:val="18"/>
        </w:rPr>
      </w:pPr>
      <w:r w:rsidRPr="006E6B97">
        <w:rPr>
          <w:rStyle w:val="Znakapoznpodarou"/>
          <w:sz w:val="18"/>
          <w:szCs w:val="18"/>
        </w:rPr>
        <w:footnoteRef/>
      </w:r>
      <w:r w:rsidRPr="006E6B97">
        <w:rPr>
          <w:sz w:val="18"/>
          <w:szCs w:val="18"/>
        </w:rPr>
        <w:t xml:space="preserve"> §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B51" w:rsidRPr="00C91B51" w:rsidRDefault="00C91B51" w:rsidP="00C91B51">
    <w:pPr>
      <w:pStyle w:val="Zhlav"/>
      <w:jc w:val="right"/>
    </w:pPr>
    <w:r>
      <w:rPr>
        <w:sz w:val="16"/>
        <w:szCs w:val="16"/>
      </w:rPr>
      <w:t xml:space="preserve">Spisový </w:t>
    </w:r>
    <w:proofErr w:type="spellStart"/>
    <w:proofErr w:type="gramStart"/>
    <w:r>
      <w:rPr>
        <w:sz w:val="16"/>
        <w:szCs w:val="16"/>
      </w:rPr>
      <w:t>znak</w:t>
    </w:r>
    <w:proofErr w:type="gramEnd"/>
    <w:r>
      <w:rPr>
        <w:sz w:val="16"/>
        <w:szCs w:val="16"/>
      </w:rPr>
      <w:t>.</w:t>
    </w:r>
    <w:proofErr w:type="gramStart"/>
    <w:r>
      <w:rPr>
        <w:sz w:val="16"/>
        <w:szCs w:val="16"/>
      </w:rPr>
      <w:t>podznak</w:t>
    </w:r>
    <w:proofErr w:type="spellEnd"/>
    <w:proofErr w:type="gramEnd"/>
    <w:r>
      <w:rPr>
        <w:sz w:val="16"/>
        <w:szCs w:val="16"/>
      </w:rPr>
      <w:t xml:space="preserve"> – </w:t>
    </w:r>
    <w:r w:rsidRPr="0002474D">
      <w:rPr>
        <w:b/>
        <w:sz w:val="16"/>
        <w:szCs w:val="16"/>
      </w:rPr>
      <w:t>104.1</w:t>
    </w:r>
    <w:r>
      <w:rPr>
        <w:sz w:val="16"/>
        <w:szCs w:val="16"/>
      </w:rPr>
      <w:t xml:space="preserve"> skartační znak/</w:t>
    </w:r>
    <w:proofErr w:type="spellStart"/>
    <w:r>
      <w:rPr>
        <w:sz w:val="16"/>
        <w:szCs w:val="16"/>
      </w:rPr>
      <w:t>skart.lhůta</w:t>
    </w:r>
    <w:proofErr w:type="spellEnd"/>
    <w:r>
      <w:rPr>
        <w:sz w:val="16"/>
        <w:szCs w:val="16"/>
      </w:rPr>
      <w:t xml:space="preserve"> </w:t>
    </w:r>
    <w:r>
      <w:rPr>
        <w:b/>
        <w:sz w:val="16"/>
        <w:szCs w:val="16"/>
      </w:rPr>
      <w:t>A</w:t>
    </w:r>
    <w:r w:rsidRPr="00D37018">
      <w:rPr>
        <w:b/>
        <w:sz w:val="16"/>
        <w:szCs w:val="16"/>
      </w:rPr>
      <w:t>/</w:t>
    </w:r>
    <w:r>
      <w:rPr>
        <w:b/>
        <w:sz w:val="16"/>
        <w:szCs w:val="16"/>
      </w:rPr>
      <w:t>5</w:t>
    </w:r>
    <w:r w:rsidRPr="00C91B51">
      <w:rPr>
        <w:sz w:val="16"/>
        <w:szCs w:val="16"/>
      </w:rPr>
      <w:br/>
      <w:t>Spisová značka: S-SMOL/075795/2023/OPR</w:t>
    </w:r>
    <w:r w:rsidRPr="00C91B51">
      <w:rPr>
        <w:sz w:val="16"/>
        <w:szCs w:val="16"/>
      </w:rPr>
      <w:tab/>
    </w:r>
    <w:r>
      <w:rPr>
        <w:sz w:val="16"/>
        <w:szCs w:val="16"/>
      </w:rPr>
      <w:tab/>
    </w:r>
    <w:r w:rsidRPr="00C91B51">
      <w:rPr>
        <w:sz w:val="16"/>
        <w:szCs w:val="16"/>
      </w:rPr>
      <w:t>Č. j.: SMOL/366375/2023/OPR/</w:t>
    </w:r>
    <w:proofErr w:type="spellStart"/>
    <w:r w:rsidRPr="00C91B51">
      <w:rPr>
        <w:sz w:val="16"/>
        <w:szCs w:val="16"/>
      </w:rPr>
      <w:t>Sat</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nsid w:val="0A964C41"/>
    <w:multiLevelType w:val="multilevel"/>
    <w:tmpl w:val="57C2158E"/>
    <w:lvl w:ilvl="0">
      <w:start w:val="1"/>
      <w:numFmt w:val="lowerLetter"/>
      <w:lvlText w:val="%1)"/>
      <w:lvlJc w:val="left"/>
      <w:pPr>
        <w:tabs>
          <w:tab w:val="num" w:pos="567"/>
        </w:tabs>
        <w:ind w:left="567" w:hanging="567"/>
      </w:pPr>
      <w:rPr>
        <w:rFonts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nsid w:val="19477DF0"/>
    <w:multiLevelType w:val="hybridMultilevel"/>
    <w:tmpl w:val="7DA6A57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1EFA0F7B"/>
    <w:multiLevelType w:val="multilevel"/>
    <w:tmpl w:val="DA14E5A2"/>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37032544"/>
    <w:multiLevelType w:val="hybridMultilevel"/>
    <w:tmpl w:val="A426D13C"/>
    <w:lvl w:ilvl="0" w:tplc="E8E8ADA0">
      <w:start w:val="3"/>
      <w:numFmt w:val="decimal"/>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A1455B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nsid w:val="4365293F"/>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nsid w:val="4FB10F50"/>
    <w:multiLevelType w:val="hybridMultilevel"/>
    <w:tmpl w:val="4D60D12E"/>
    <w:lvl w:ilvl="0" w:tplc="04050017">
      <w:start w:val="1"/>
      <w:numFmt w:val="lowerLetter"/>
      <w:lvlText w:val="%1)"/>
      <w:lvlJc w:val="left"/>
      <w:pPr>
        <w:ind w:left="1354" w:hanging="360"/>
      </w:pPr>
    </w:lvl>
    <w:lvl w:ilvl="1" w:tplc="04050019" w:tentative="1">
      <w:start w:val="1"/>
      <w:numFmt w:val="lowerLetter"/>
      <w:lvlText w:val="%2."/>
      <w:lvlJc w:val="left"/>
      <w:pPr>
        <w:ind w:left="2074" w:hanging="360"/>
      </w:pPr>
    </w:lvl>
    <w:lvl w:ilvl="2" w:tplc="0405001B" w:tentative="1">
      <w:start w:val="1"/>
      <w:numFmt w:val="lowerRoman"/>
      <w:lvlText w:val="%3."/>
      <w:lvlJc w:val="right"/>
      <w:pPr>
        <w:ind w:left="2794" w:hanging="180"/>
      </w:pPr>
    </w:lvl>
    <w:lvl w:ilvl="3" w:tplc="0405000F" w:tentative="1">
      <w:start w:val="1"/>
      <w:numFmt w:val="decimal"/>
      <w:lvlText w:val="%4."/>
      <w:lvlJc w:val="left"/>
      <w:pPr>
        <w:ind w:left="3514" w:hanging="360"/>
      </w:pPr>
    </w:lvl>
    <w:lvl w:ilvl="4" w:tplc="04050019" w:tentative="1">
      <w:start w:val="1"/>
      <w:numFmt w:val="lowerLetter"/>
      <w:lvlText w:val="%5."/>
      <w:lvlJc w:val="left"/>
      <w:pPr>
        <w:ind w:left="4234" w:hanging="360"/>
      </w:pPr>
    </w:lvl>
    <w:lvl w:ilvl="5" w:tplc="0405001B" w:tentative="1">
      <w:start w:val="1"/>
      <w:numFmt w:val="lowerRoman"/>
      <w:lvlText w:val="%6."/>
      <w:lvlJc w:val="right"/>
      <w:pPr>
        <w:ind w:left="4954" w:hanging="180"/>
      </w:pPr>
    </w:lvl>
    <w:lvl w:ilvl="6" w:tplc="0405000F" w:tentative="1">
      <w:start w:val="1"/>
      <w:numFmt w:val="decimal"/>
      <w:lvlText w:val="%7."/>
      <w:lvlJc w:val="left"/>
      <w:pPr>
        <w:ind w:left="5674" w:hanging="360"/>
      </w:pPr>
    </w:lvl>
    <w:lvl w:ilvl="7" w:tplc="04050019" w:tentative="1">
      <w:start w:val="1"/>
      <w:numFmt w:val="lowerLetter"/>
      <w:lvlText w:val="%8."/>
      <w:lvlJc w:val="left"/>
      <w:pPr>
        <w:ind w:left="6394" w:hanging="360"/>
      </w:pPr>
    </w:lvl>
    <w:lvl w:ilvl="8" w:tplc="0405001B" w:tentative="1">
      <w:start w:val="1"/>
      <w:numFmt w:val="lowerRoman"/>
      <w:lvlText w:val="%9."/>
      <w:lvlJc w:val="right"/>
      <w:pPr>
        <w:ind w:left="7114" w:hanging="180"/>
      </w:pPr>
    </w:lvl>
  </w:abstractNum>
  <w:abstractNum w:abstractNumId="16">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51C951BB"/>
    <w:multiLevelType w:val="hybridMultilevel"/>
    <w:tmpl w:val="3294C972"/>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61F6703A"/>
    <w:multiLevelType w:val="multilevel"/>
    <w:tmpl w:val="F6E8C726"/>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nsid w:val="67711E3C"/>
    <w:multiLevelType w:val="hybridMultilevel"/>
    <w:tmpl w:val="4052F07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71D36EF7"/>
    <w:multiLevelType w:val="hybridMultilevel"/>
    <w:tmpl w:val="870A1AF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nsid w:val="76B0102A"/>
    <w:multiLevelType w:val="hybridMultilevel"/>
    <w:tmpl w:val="519E7386"/>
    <w:lvl w:ilvl="0" w:tplc="75221B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7135CED"/>
    <w:multiLevelType w:val="multilevel"/>
    <w:tmpl w:val="A0DA4B18"/>
    <w:lvl w:ilvl="0">
      <w:start w:val="1"/>
      <w:numFmt w:val="decimal"/>
      <w:lvlText w:val="(%1)"/>
      <w:lvlJc w:val="left"/>
      <w:pPr>
        <w:tabs>
          <w:tab w:val="num" w:pos="567"/>
        </w:tabs>
        <w:ind w:left="567" w:hanging="567"/>
      </w:pPr>
      <w:rPr>
        <w:rFonts w:ascii="Times New Roman" w:hAnsi="Times New Roman" w:cs="Times New Roman" w:hint="default"/>
        <w:b w:val="0"/>
        <w:i w:val="0"/>
        <w:strike w:val="0"/>
        <w:dstrike w:val="0"/>
        <w:sz w:val="24"/>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6">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4"/>
  </w:num>
  <w:num w:numId="2">
    <w:abstractNumId w:val="26"/>
  </w:num>
  <w:num w:numId="3">
    <w:abstractNumId w:val="12"/>
  </w:num>
  <w:num w:numId="4">
    <w:abstractNumId w:val="18"/>
  </w:num>
  <w:num w:numId="5">
    <w:abstractNumId w:val="22"/>
  </w:num>
  <w:num w:numId="6">
    <w:abstractNumId w:val="7"/>
  </w:num>
  <w:num w:numId="7">
    <w:abstractNumId w:val="0"/>
  </w:num>
  <w:num w:numId="8">
    <w:abstractNumId w:val="13"/>
  </w:num>
  <w:num w:numId="9">
    <w:abstractNumId w:val="8"/>
  </w:num>
  <w:num w:numId="10">
    <w:abstractNumId w:val="14"/>
  </w:num>
  <w:num w:numId="11">
    <w:abstractNumId w:val="2"/>
  </w:num>
  <w:num w:numId="12">
    <w:abstractNumId w:val="6"/>
  </w:num>
  <w:num w:numId="13">
    <w:abstractNumId w:val="16"/>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5"/>
  </w:num>
  <w:num w:numId="18">
    <w:abstractNumId w:val="1"/>
  </w:num>
  <w:num w:numId="19">
    <w:abstractNumId w:val="5"/>
  </w:num>
  <w:num w:numId="20">
    <w:abstractNumId w:val="3"/>
  </w:num>
  <w:num w:numId="21">
    <w:abstractNumId w:val="20"/>
  </w:num>
  <w:num w:numId="22">
    <w:abstractNumId w:val="19"/>
  </w:num>
  <w:num w:numId="23">
    <w:abstractNumId w:val="15"/>
  </w:num>
  <w:num w:numId="24">
    <w:abstractNumId w:val="21"/>
  </w:num>
  <w:num w:numId="25">
    <w:abstractNumId w:val="17"/>
  </w:num>
  <w:num w:numId="26">
    <w:abstractNumId w:val="10"/>
  </w:num>
  <w:num w:numId="27">
    <w:abstractNumId w:val="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F98"/>
    <w:rsid w:val="000020C1"/>
    <w:rsid w:val="000021E6"/>
    <w:rsid w:val="0000556C"/>
    <w:rsid w:val="0000606A"/>
    <w:rsid w:val="0001116A"/>
    <w:rsid w:val="0001228D"/>
    <w:rsid w:val="00017A98"/>
    <w:rsid w:val="000271BE"/>
    <w:rsid w:val="00035A4A"/>
    <w:rsid w:val="000404DE"/>
    <w:rsid w:val="000426F9"/>
    <w:rsid w:val="00057A50"/>
    <w:rsid w:val="00060A61"/>
    <w:rsid w:val="00060A95"/>
    <w:rsid w:val="00064E4C"/>
    <w:rsid w:val="000757C0"/>
    <w:rsid w:val="000869F1"/>
    <w:rsid w:val="000A0388"/>
    <w:rsid w:val="000B2F29"/>
    <w:rsid w:val="000B3715"/>
    <w:rsid w:val="000B4D44"/>
    <w:rsid w:val="000B610F"/>
    <w:rsid w:val="000C3B9B"/>
    <w:rsid w:val="000C6CBB"/>
    <w:rsid w:val="000D4D56"/>
    <w:rsid w:val="000D69C1"/>
    <w:rsid w:val="000E2344"/>
    <w:rsid w:val="000F0D72"/>
    <w:rsid w:val="000F18D9"/>
    <w:rsid w:val="000F1AEF"/>
    <w:rsid w:val="00132145"/>
    <w:rsid w:val="00135B2A"/>
    <w:rsid w:val="00142CB0"/>
    <w:rsid w:val="00144727"/>
    <w:rsid w:val="00154F39"/>
    <w:rsid w:val="00163DAE"/>
    <w:rsid w:val="00164711"/>
    <w:rsid w:val="00181FC7"/>
    <w:rsid w:val="00191409"/>
    <w:rsid w:val="00195EF1"/>
    <w:rsid w:val="001B0477"/>
    <w:rsid w:val="001B63F4"/>
    <w:rsid w:val="001B7BE7"/>
    <w:rsid w:val="001C2D2F"/>
    <w:rsid w:val="001E09E5"/>
    <w:rsid w:val="001E16DD"/>
    <w:rsid w:val="002018AD"/>
    <w:rsid w:val="002209D6"/>
    <w:rsid w:val="002223EB"/>
    <w:rsid w:val="00237FD0"/>
    <w:rsid w:val="0025437E"/>
    <w:rsid w:val="00254EC3"/>
    <w:rsid w:val="002615E9"/>
    <w:rsid w:val="002824A7"/>
    <w:rsid w:val="002A0A74"/>
    <w:rsid w:val="002B3C2F"/>
    <w:rsid w:val="002B51B3"/>
    <w:rsid w:val="002B7506"/>
    <w:rsid w:val="002C0B37"/>
    <w:rsid w:val="002D2A22"/>
    <w:rsid w:val="002E39EE"/>
    <w:rsid w:val="002E76A6"/>
    <w:rsid w:val="002F3690"/>
    <w:rsid w:val="002F7437"/>
    <w:rsid w:val="0030760D"/>
    <w:rsid w:val="00310057"/>
    <w:rsid w:val="003150FC"/>
    <w:rsid w:val="00317E9D"/>
    <w:rsid w:val="00323FA0"/>
    <w:rsid w:val="0032607F"/>
    <w:rsid w:val="00326773"/>
    <w:rsid w:val="00353CCE"/>
    <w:rsid w:val="0035732F"/>
    <w:rsid w:val="00360259"/>
    <w:rsid w:val="00364828"/>
    <w:rsid w:val="003729C0"/>
    <w:rsid w:val="00374BB5"/>
    <w:rsid w:val="0038221A"/>
    <w:rsid w:val="00393AE5"/>
    <w:rsid w:val="003A0613"/>
    <w:rsid w:val="003C1B30"/>
    <w:rsid w:val="003C7B84"/>
    <w:rsid w:val="003D4CB2"/>
    <w:rsid w:val="003D6810"/>
    <w:rsid w:val="003E405C"/>
    <w:rsid w:val="003F4FD0"/>
    <w:rsid w:val="004011CB"/>
    <w:rsid w:val="00403D44"/>
    <w:rsid w:val="00405FFB"/>
    <w:rsid w:val="004141B8"/>
    <w:rsid w:val="00417B11"/>
    <w:rsid w:val="00423EC6"/>
    <w:rsid w:val="00431A6E"/>
    <w:rsid w:val="004567EB"/>
    <w:rsid w:val="00467575"/>
    <w:rsid w:val="00477984"/>
    <w:rsid w:val="0048236F"/>
    <w:rsid w:val="004949C3"/>
    <w:rsid w:val="004A7AD0"/>
    <w:rsid w:val="004B420B"/>
    <w:rsid w:val="004D2BA6"/>
    <w:rsid w:val="005064A5"/>
    <w:rsid w:val="00511FF1"/>
    <w:rsid w:val="00517C56"/>
    <w:rsid w:val="00521E4B"/>
    <w:rsid w:val="00531B0F"/>
    <w:rsid w:val="005346CC"/>
    <w:rsid w:val="00534B31"/>
    <w:rsid w:val="00552808"/>
    <w:rsid w:val="00592549"/>
    <w:rsid w:val="00593274"/>
    <w:rsid w:val="005932D1"/>
    <w:rsid w:val="00593AC5"/>
    <w:rsid w:val="005944F3"/>
    <w:rsid w:val="00596D82"/>
    <w:rsid w:val="005A201F"/>
    <w:rsid w:val="005A59B9"/>
    <w:rsid w:val="005B3A72"/>
    <w:rsid w:val="005B3FD8"/>
    <w:rsid w:val="005C0AE5"/>
    <w:rsid w:val="005D2D33"/>
    <w:rsid w:val="005E064B"/>
    <w:rsid w:val="005E7A87"/>
    <w:rsid w:val="005F094F"/>
    <w:rsid w:val="005F3CA4"/>
    <w:rsid w:val="005F4061"/>
    <w:rsid w:val="00600128"/>
    <w:rsid w:val="00626974"/>
    <w:rsid w:val="0063659F"/>
    <w:rsid w:val="00642BAC"/>
    <w:rsid w:val="00663C6D"/>
    <w:rsid w:val="00676DD4"/>
    <w:rsid w:val="00691BE6"/>
    <w:rsid w:val="006C0C98"/>
    <w:rsid w:val="006C665E"/>
    <w:rsid w:val="006C7F1C"/>
    <w:rsid w:val="006D0FF2"/>
    <w:rsid w:val="006D2398"/>
    <w:rsid w:val="006D5C19"/>
    <w:rsid w:val="006D675E"/>
    <w:rsid w:val="006E461F"/>
    <w:rsid w:val="006E6B97"/>
    <w:rsid w:val="0070058B"/>
    <w:rsid w:val="00703C49"/>
    <w:rsid w:val="00717204"/>
    <w:rsid w:val="00717590"/>
    <w:rsid w:val="0074359F"/>
    <w:rsid w:val="00747B3B"/>
    <w:rsid w:val="00761D70"/>
    <w:rsid w:val="007711E7"/>
    <w:rsid w:val="007726AF"/>
    <w:rsid w:val="00777EB2"/>
    <w:rsid w:val="00781271"/>
    <w:rsid w:val="00782254"/>
    <w:rsid w:val="007951BD"/>
    <w:rsid w:val="007B1B4D"/>
    <w:rsid w:val="007D087D"/>
    <w:rsid w:val="007D4229"/>
    <w:rsid w:val="007E53B4"/>
    <w:rsid w:val="007F402A"/>
    <w:rsid w:val="007F423A"/>
    <w:rsid w:val="008160CA"/>
    <w:rsid w:val="0081782F"/>
    <w:rsid w:val="0082235B"/>
    <w:rsid w:val="008223CF"/>
    <w:rsid w:val="00827EF5"/>
    <w:rsid w:val="00830FD6"/>
    <w:rsid w:val="00833C29"/>
    <w:rsid w:val="00850397"/>
    <w:rsid w:val="00850CCE"/>
    <w:rsid w:val="008529BA"/>
    <w:rsid w:val="008610F1"/>
    <w:rsid w:val="00861608"/>
    <w:rsid w:val="00864182"/>
    <w:rsid w:val="0086692E"/>
    <w:rsid w:val="0087314C"/>
    <w:rsid w:val="008756D0"/>
    <w:rsid w:val="00881D41"/>
    <w:rsid w:val="00881F45"/>
    <w:rsid w:val="00885180"/>
    <w:rsid w:val="00887F1C"/>
    <w:rsid w:val="00893668"/>
    <w:rsid w:val="00893F98"/>
    <w:rsid w:val="00895C29"/>
    <w:rsid w:val="008B2C87"/>
    <w:rsid w:val="008C280A"/>
    <w:rsid w:val="008C2A0B"/>
    <w:rsid w:val="008C6FC6"/>
    <w:rsid w:val="008D0936"/>
    <w:rsid w:val="008D18AB"/>
    <w:rsid w:val="008D250B"/>
    <w:rsid w:val="008D4A0D"/>
    <w:rsid w:val="008E2B50"/>
    <w:rsid w:val="008E3295"/>
    <w:rsid w:val="008F0DA9"/>
    <w:rsid w:val="008F1930"/>
    <w:rsid w:val="008F275A"/>
    <w:rsid w:val="009008FA"/>
    <w:rsid w:val="00903B79"/>
    <w:rsid w:val="00907411"/>
    <w:rsid w:val="009102BA"/>
    <w:rsid w:val="00917998"/>
    <w:rsid w:val="00921A5A"/>
    <w:rsid w:val="009223D0"/>
    <w:rsid w:val="00942E81"/>
    <w:rsid w:val="009508FA"/>
    <w:rsid w:val="00952CBB"/>
    <w:rsid w:val="00967DE6"/>
    <w:rsid w:val="009918B5"/>
    <w:rsid w:val="009C54E0"/>
    <w:rsid w:val="009D3C84"/>
    <w:rsid w:val="009D7068"/>
    <w:rsid w:val="009E6604"/>
    <w:rsid w:val="009E68AD"/>
    <w:rsid w:val="00A06BC7"/>
    <w:rsid w:val="00A12098"/>
    <w:rsid w:val="00A137CC"/>
    <w:rsid w:val="00A17816"/>
    <w:rsid w:val="00A2554E"/>
    <w:rsid w:val="00A3719A"/>
    <w:rsid w:val="00A41A87"/>
    <w:rsid w:val="00A42297"/>
    <w:rsid w:val="00A45EBD"/>
    <w:rsid w:val="00A60454"/>
    <w:rsid w:val="00A80117"/>
    <w:rsid w:val="00A8202E"/>
    <w:rsid w:val="00A8365F"/>
    <w:rsid w:val="00A847F8"/>
    <w:rsid w:val="00A97AE5"/>
    <w:rsid w:val="00AB1F03"/>
    <w:rsid w:val="00AC4F2C"/>
    <w:rsid w:val="00AC4FAC"/>
    <w:rsid w:val="00AD5F52"/>
    <w:rsid w:val="00AE3FCE"/>
    <w:rsid w:val="00B13395"/>
    <w:rsid w:val="00B206A7"/>
    <w:rsid w:val="00B27732"/>
    <w:rsid w:val="00B3482B"/>
    <w:rsid w:val="00B4064C"/>
    <w:rsid w:val="00B40A37"/>
    <w:rsid w:val="00B47616"/>
    <w:rsid w:val="00B50D1A"/>
    <w:rsid w:val="00B56A0E"/>
    <w:rsid w:val="00B670A9"/>
    <w:rsid w:val="00B841CA"/>
    <w:rsid w:val="00B84BBA"/>
    <w:rsid w:val="00B86811"/>
    <w:rsid w:val="00B955F4"/>
    <w:rsid w:val="00BA0CDA"/>
    <w:rsid w:val="00BB6940"/>
    <w:rsid w:val="00BD2511"/>
    <w:rsid w:val="00BD6700"/>
    <w:rsid w:val="00BD6B51"/>
    <w:rsid w:val="00BE0AFC"/>
    <w:rsid w:val="00C02150"/>
    <w:rsid w:val="00C06F9A"/>
    <w:rsid w:val="00C0779F"/>
    <w:rsid w:val="00C13361"/>
    <w:rsid w:val="00C15090"/>
    <w:rsid w:val="00C25C89"/>
    <w:rsid w:val="00C36A79"/>
    <w:rsid w:val="00C4447F"/>
    <w:rsid w:val="00C444BF"/>
    <w:rsid w:val="00C515F0"/>
    <w:rsid w:val="00C6781E"/>
    <w:rsid w:val="00C735F5"/>
    <w:rsid w:val="00C7399D"/>
    <w:rsid w:val="00C81657"/>
    <w:rsid w:val="00C91B51"/>
    <w:rsid w:val="00C93620"/>
    <w:rsid w:val="00CA29A3"/>
    <w:rsid w:val="00CA29C5"/>
    <w:rsid w:val="00CA2CF0"/>
    <w:rsid w:val="00CA3F91"/>
    <w:rsid w:val="00CB3885"/>
    <w:rsid w:val="00CC3463"/>
    <w:rsid w:val="00CC3AC8"/>
    <w:rsid w:val="00CD0671"/>
    <w:rsid w:val="00CD4F5E"/>
    <w:rsid w:val="00CD7B66"/>
    <w:rsid w:val="00CE08E5"/>
    <w:rsid w:val="00CE27F8"/>
    <w:rsid w:val="00CE6B3D"/>
    <w:rsid w:val="00CF1C36"/>
    <w:rsid w:val="00CF60DA"/>
    <w:rsid w:val="00D02A57"/>
    <w:rsid w:val="00D0753B"/>
    <w:rsid w:val="00D12227"/>
    <w:rsid w:val="00D14500"/>
    <w:rsid w:val="00D17DB8"/>
    <w:rsid w:val="00D250F9"/>
    <w:rsid w:val="00D320E5"/>
    <w:rsid w:val="00D344A6"/>
    <w:rsid w:val="00D52FC4"/>
    <w:rsid w:val="00D55F48"/>
    <w:rsid w:val="00D63CCB"/>
    <w:rsid w:val="00D819EC"/>
    <w:rsid w:val="00D8544F"/>
    <w:rsid w:val="00D9652F"/>
    <w:rsid w:val="00DC375C"/>
    <w:rsid w:val="00DC518A"/>
    <w:rsid w:val="00DD1BF9"/>
    <w:rsid w:val="00DE104C"/>
    <w:rsid w:val="00E1137F"/>
    <w:rsid w:val="00E132DB"/>
    <w:rsid w:val="00E1500D"/>
    <w:rsid w:val="00E170BF"/>
    <w:rsid w:val="00E222ED"/>
    <w:rsid w:val="00E4247A"/>
    <w:rsid w:val="00E470C2"/>
    <w:rsid w:val="00E52F52"/>
    <w:rsid w:val="00E66429"/>
    <w:rsid w:val="00E858C1"/>
    <w:rsid w:val="00EA2C98"/>
    <w:rsid w:val="00EC3513"/>
    <w:rsid w:val="00ED24A6"/>
    <w:rsid w:val="00ED3129"/>
    <w:rsid w:val="00ED47FF"/>
    <w:rsid w:val="00ED5D64"/>
    <w:rsid w:val="00EF3395"/>
    <w:rsid w:val="00EF5297"/>
    <w:rsid w:val="00EF54F0"/>
    <w:rsid w:val="00F03F38"/>
    <w:rsid w:val="00F1538A"/>
    <w:rsid w:val="00F16929"/>
    <w:rsid w:val="00F21B7F"/>
    <w:rsid w:val="00F21D44"/>
    <w:rsid w:val="00F363FB"/>
    <w:rsid w:val="00F45FB4"/>
    <w:rsid w:val="00F528B9"/>
    <w:rsid w:val="00F6045D"/>
    <w:rsid w:val="00F67A40"/>
    <w:rsid w:val="00F67E98"/>
    <w:rsid w:val="00F716C9"/>
    <w:rsid w:val="00F72D50"/>
    <w:rsid w:val="00F74B0A"/>
    <w:rsid w:val="00F751B9"/>
    <w:rsid w:val="00F910D3"/>
    <w:rsid w:val="00F9203E"/>
    <w:rsid w:val="00F97E8E"/>
    <w:rsid w:val="00FA15BD"/>
    <w:rsid w:val="00FA3D1C"/>
    <w:rsid w:val="00FA6D81"/>
    <w:rsid w:val="00FB319D"/>
    <w:rsid w:val="00FB52B2"/>
    <w:rsid w:val="00FB5EC2"/>
    <w:rsid w:val="00FB6C7B"/>
    <w:rsid w:val="00FC2D8D"/>
    <w:rsid w:val="00FD05C2"/>
    <w:rsid w:val="00FE6AC5"/>
    <w:rsid w:val="00FF025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3">
    <w:name w:val="heading 3"/>
    <w:basedOn w:val="Normln"/>
    <w:next w:val="Normln"/>
    <w:link w:val="Nadpis3Char"/>
    <w:unhideWhenUsed/>
    <w:qFormat/>
    <w:rsid w:val="00D0753B"/>
    <w:pPr>
      <w:keepNext/>
      <w:keepLines/>
      <w:spacing w:before="20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uiPriority w:val="99"/>
    <w:rsid w:val="00893F98"/>
    <w:pPr>
      <w:tabs>
        <w:tab w:val="center" w:pos="4536"/>
        <w:tab w:val="right" w:pos="9072"/>
      </w:tabs>
    </w:pPr>
  </w:style>
  <w:style w:type="character" w:customStyle="1" w:styleId="ZhlavChar">
    <w:name w:val="Záhlaví Char"/>
    <w:link w:val="Zhlav"/>
    <w:uiPriority w:val="99"/>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paragraph" w:customStyle="1" w:styleId="Default">
    <w:name w:val="Default"/>
    <w:rsid w:val="000B3715"/>
    <w:pPr>
      <w:autoSpaceDE w:val="0"/>
      <w:autoSpaceDN w:val="0"/>
      <w:adjustRightInd w:val="0"/>
    </w:pPr>
    <w:rPr>
      <w:color w:val="000000"/>
      <w:sz w:val="24"/>
      <w:szCs w:val="24"/>
    </w:rPr>
  </w:style>
  <w:style w:type="paragraph" w:styleId="Odstavecseseznamem">
    <w:name w:val="List Paragraph"/>
    <w:basedOn w:val="Normln"/>
    <w:uiPriority w:val="34"/>
    <w:qFormat/>
    <w:rsid w:val="00D55F48"/>
    <w:pPr>
      <w:ind w:left="720"/>
      <w:contextualSpacing/>
    </w:pPr>
  </w:style>
  <w:style w:type="character" w:customStyle="1" w:styleId="Nadpis3Char">
    <w:name w:val="Nadpis 3 Char"/>
    <w:basedOn w:val="Standardnpsmoodstavce"/>
    <w:link w:val="Nadpis3"/>
    <w:rsid w:val="00D0753B"/>
    <w:rPr>
      <w:rFonts w:asciiTheme="majorHAnsi" w:eastAsiaTheme="majorEastAsia" w:hAnsiTheme="majorHAnsi" w:cstheme="majorBidi"/>
      <w:b/>
      <w:bCs/>
      <w:color w:val="5B9BD5" w:themeColor="accent1"/>
      <w:sz w:val="24"/>
      <w:szCs w:val="24"/>
    </w:rPr>
  </w:style>
  <w:style w:type="paragraph" w:styleId="Pedmtkomente">
    <w:name w:val="annotation subject"/>
    <w:basedOn w:val="Textkomente"/>
    <w:next w:val="Textkomente"/>
    <w:link w:val="PedmtkomenteChar"/>
    <w:semiHidden/>
    <w:unhideWhenUsed/>
    <w:rsid w:val="00F910D3"/>
    <w:rPr>
      <w:b/>
      <w:bCs/>
    </w:rPr>
  </w:style>
  <w:style w:type="character" w:customStyle="1" w:styleId="PedmtkomenteChar">
    <w:name w:val="Předmět komentáře Char"/>
    <w:basedOn w:val="TextkomenteChar"/>
    <w:link w:val="Pedmtkomente"/>
    <w:semiHidden/>
    <w:rsid w:val="00F910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3">
    <w:name w:val="heading 3"/>
    <w:basedOn w:val="Normln"/>
    <w:next w:val="Normln"/>
    <w:link w:val="Nadpis3Char"/>
    <w:unhideWhenUsed/>
    <w:qFormat/>
    <w:rsid w:val="00D0753B"/>
    <w:pPr>
      <w:keepNext/>
      <w:keepLines/>
      <w:spacing w:before="200"/>
      <w:outlineLvl w:val="2"/>
    </w:pPr>
    <w:rPr>
      <w:rFonts w:asciiTheme="majorHAnsi" w:eastAsiaTheme="majorEastAsia" w:hAnsiTheme="majorHAnsi" w:cstheme="majorBidi"/>
      <w:b/>
      <w:b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uiPriority w:val="99"/>
    <w:rsid w:val="00893F98"/>
    <w:pPr>
      <w:tabs>
        <w:tab w:val="center" w:pos="4536"/>
        <w:tab w:val="right" w:pos="9072"/>
      </w:tabs>
    </w:pPr>
  </w:style>
  <w:style w:type="character" w:customStyle="1" w:styleId="ZhlavChar">
    <w:name w:val="Záhlaví Char"/>
    <w:link w:val="Zhlav"/>
    <w:uiPriority w:val="99"/>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paragraph" w:customStyle="1" w:styleId="Default">
    <w:name w:val="Default"/>
    <w:rsid w:val="000B3715"/>
    <w:pPr>
      <w:autoSpaceDE w:val="0"/>
      <w:autoSpaceDN w:val="0"/>
      <w:adjustRightInd w:val="0"/>
    </w:pPr>
    <w:rPr>
      <w:color w:val="000000"/>
      <w:sz w:val="24"/>
      <w:szCs w:val="24"/>
    </w:rPr>
  </w:style>
  <w:style w:type="paragraph" w:styleId="Odstavecseseznamem">
    <w:name w:val="List Paragraph"/>
    <w:basedOn w:val="Normln"/>
    <w:uiPriority w:val="34"/>
    <w:qFormat/>
    <w:rsid w:val="00D55F48"/>
    <w:pPr>
      <w:ind w:left="720"/>
      <w:contextualSpacing/>
    </w:pPr>
  </w:style>
  <w:style w:type="character" w:customStyle="1" w:styleId="Nadpis3Char">
    <w:name w:val="Nadpis 3 Char"/>
    <w:basedOn w:val="Standardnpsmoodstavce"/>
    <w:link w:val="Nadpis3"/>
    <w:rsid w:val="00D0753B"/>
    <w:rPr>
      <w:rFonts w:asciiTheme="majorHAnsi" w:eastAsiaTheme="majorEastAsia" w:hAnsiTheme="majorHAnsi" w:cstheme="majorBidi"/>
      <w:b/>
      <w:bCs/>
      <w:color w:val="5B9BD5" w:themeColor="accent1"/>
      <w:sz w:val="24"/>
      <w:szCs w:val="24"/>
    </w:rPr>
  </w:style>
  <w:style w:type="paragraph" w:styleId="Pedmtkomente">
    <w:name w:val="annotation subject"/>
    <w:basedOn w:val="Textkomente"/>
    <w:next w:val="Textkomente"/>
    <w:link w:val="PedmtkomenteChar"/>
    <w:semiHidden/>
    <w:unhideWhenUsed/>
    <w:rsid w:val="00F910D3"/>
    <w:rPr>
      <w:b/>
      <w:bCs/>
    </w:rPr>
  </w:style>
  <w:style w:type="character" w:customStyle="1" w:styleId="PedmtkomenteChar">
    <w:name w:val="Předmět komentáře Char"/>
    <w:basedOn w:val="TextkomenteChar"/>
    <w:link w:val="Pedmtkomente"/>
    <w:semiHidden/>
    <w:rsid w:val="00F910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930165292">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79D85-3B82-42C8-934E-641646FB5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826</Words>
  <Characters>4879</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Satorová Anežka</cp:lastModifiedBy>
  <cp:revision>5</cp:revision>
  <cp:lastPrinted>2023-12-18T07:30:00Z</cp:lastPrinted>
  <dcterms:created xsi:type="dcterms:W3CDTF">2023-12-18T06:50:00Z</dcterms:created>
  <dcterms:modified xsi:type="dcterms:W3CDTF">2023-12-18T07:31:00Z</dcterms:modified>
</cp:coreProperties>
</file>