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6BC1" w14:textId="1D2CEF91" w:rsidR="00C0548A" w:rsidRDefault="00C0548A" w:rsidP="00C0548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KOSTOMLÁTKY</w:t>
      </w:r>
    </w:p>
    <w:p w14:paraId="30A13084" w14:textId="31E16ABE" w:rsidR="00C0548A" w:rsidRDefault="00C0548A" w:rsidP="00C0548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Kostomlátky</w:t>
      </w:r>
    </w:p>
    <w:p w14:paraId="32CEFB9D" w14:textId="77777777" w:rsidR="00C0548A" w:rsidRPr="00686CC9" w:rsidRDefault="00C0548A" w:rsidP="00C0548A">
      <w:pPr>
        <w:spacing w:line="276" w:lineRule="auto"/>
        <w:jc w:val="center"/>
        <w:rPr>
          <w:rFonts w:ascii="Arial" w:hAnsi="Arial" w:cs="Arial"/>
          <w:b/>
        </w:rPr>
      </w:pPr>
    </w:p>
    <w:p w14:paraId="499790B3" w14:textId="350EC69D" w:rsidR="00C0548A" w:rsidRDefault="00C0548A" w:rsidP="00C0548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Kostomlátky</w:t>
      </w:r>
      <w:r w:rsidR="0025591F">
        <w:rPr>
          <w:rFonts w:ascii="Arial" w:hAnsi="Arial" w:cs="Arial"/>
          <w:b/>
        </w:rPr>
        <w:t xml:space="preserve"> č.1/2026</w:t>
      </w:r>
      <w:r>
        <w:rPr>
          <w:rFonts w:ascii="Arial" w:hAnsi="Arial" w:cs="Arial"/>
          <w:b/>
        </w:rPr>
        <w:t>,</w:t>
      </w:r>
    </w:p>
    <w:p w14:paraId="5696F4A0" w14:textId="3F6C932B" w:rsidR="00C0548A" w:rsidRDefault="00C0548A" w:rsidP="0025591F">
      <w:pPr>
        <w:spacing w:line="276" w:lineRule="auto"/>
        <w:jc w:val="both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1/2010</w:t>
      </w:r>
      <w:r w:rsidRPr="00903381">
        <w:rPr>
          <w:rFonts w:ascii="Arial" w:hAnsi="Arial" w:cs="Arial"/>
          <w:b/>
        </w:rPr>
        <w:t>, o</w:t>
      </w:r>
      <w:r>
        <w:rPr>
          <w:rFonts w:ascii="Arial" w:hAnsi="Arial" w:cs="Arial"/>
          <w:b/>
        </w:rPr>
        <w:t xml:space="preserve"> </w:t>
      </w:r>
      <w:r w:rsidR="0025591F" w:rsidRPr="0025591F">
        <w:rPr>
          <w:rFonts w:ascii="Arial" w:hAnsi="Arial" w:cs="Arial"/>
          <w:b/>
        </w:rPr>
        <w:t>stanovení podmínek pro pořádání a průběh akcí typu technopárty a o zabezpečení místních záležitostí veřejného pořádku v souvislosti s jejich konáním</w:t>
      </w:r>
      <w:r w:rsidR="0025591F">
        <w:rPr>
          <w:rFonts w:ascii="Arial" w:hAnsi="Arial" w:cs="Arial"/>
          <w:b/>
        </w:rPr>
        <w:t>,</w:t>
      </w:r>
      <w:r w:rsidR="0025591F" w:rsidRPr="0025591F">
        <w:rPr>
          <w:rFonts w:ascii="Arial" w:hAnsi="Arial" w:cs="Arial"/>
          <w:b/>
        </w:rPr>
        <w:t> </w:t>
      </w:r>
      <w:r w:rsidRPr="00903381">
        <w:rPr>
          <w:rFonts w:ascii="Arial" w:hAnsi="Arial" w:cs="Arial"/>
          <w:b/>
        </w:rPr>
        <w:t xml:space="preserve">ze dne </w:t>
      </w:r>
      <w:r w:rsidR="0025591F">
        <w:rPr>
          <w:rFonts w:ascii="Arial" w:hAnsi="Arial" w:cs="Arial"/>
          <w:b/>
        </w:rPr>
        <w:t>4.8.2010.</w:t>
      </w:r>
    </w:p>
    <w:p w14:paraId="7833708B" w14:textId="77777777" w:rsidR="00C0548A" w:rsidRPr="00686CC9" w:rsidRDefault="00C0548A" w:rsidP="00C0548A">
      <w:pPr>
        <w:spacing w:line="276" w:lineRule="auto"/>
        <w:jc w:val="center"/>
        <w:rPr>
          <w:rFonts w:ascii="Arial" w:hAnsi="Arial" w:cs="Arial"/>
          <w:b/>
        </w:rPr>
      </w:pPr>
    </w:p>
    <w:p w14:paraId="68717D34" w14:textId="12538F20" w:rsidR="00C0548A" w:rsidRPr="00903381" w:rsidRDefault="00C0548A" w:rsidP="00C054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5591F">
        <w:rPr>
          <w:rFonts w:ascii="Arial" w:hAnsi="Arial" w:cs="Arial"/>
          <w:sz w:val="22"/>
          <w:szCs w:val="22"/>
        </w:rPr>
        <w:t>Kostomlátky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726A53">
        <w:rPr>
          <w:rFonts w:ascii="Arial" w:hAnsi="Arial" w:cs="Arial"/>
          <w:sz w:val="22"/>
          <w:szCs w:val="22"/>
        </w:rPr>
        <w:t xml:space="preserve"> 23.2.2026, usnesením č.2/2026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4DD25B4" w14:textId="77777777" w:rsidR="00C0548A" w:rsidRDefault="00C0548A" w:rsidP="00C0548A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2FC6739" w14:textId="77777777" w:rsidR="00C0548A" w:rsidRPr="00903381" w:rsidRDefault="00C0548A" w:rsidP="00C0548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810C0B5" w14:textId="2786E3F9" w:rsidR="00C0548A" w:rsidRPr="002012B2" w:rsidRDefault="00C0548A" w:rsidP="00C0548A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5591F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25591F"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="0025591F">
        <w:rPr>
          <w:rFonts w:ascii="Arial" w:hAnsi="Arial" w:cs="Arial"/>
          <w:i/>
          <w:iCs/>
          <w:sz w:val="22"/>
          <w:szCs w:val="22"/>
        </w:rPr>
        <w:t xml:space="preserve"> </w:t>
      </w:r>
      <w:r w:rsidR="0025591F" w:rsidRPr="0025591F">
        <w:rPr>
          <w:rFonts w:ascii="Arial" w:hAnsi="Arial" w:cs="Arial"/>
          <w:sz w:val="22"/>
          <w:szCs w:val="22"/>
        </w:rPr>
        <w:t>o</w:t>
      </w:r>
      <w:r w:rsidRPr="0025591F">
        <w:rPr>
          <w:rFonts w:ascii="Arial" w:hAnsi="Arial" w:cs="Arial"/>
          <w:sz w:val="22"/>
          <w:szCs w:val="22"/>
        </w:rPr>
        <w:t xml:space="preserve"> </w:t>
      </w:r>
      <w:r w:rsidR="0025591F" w:rsidRPr="0025591F">
        <w:rPr>
          <w:rFonts w:ascii="Arial" w:hAnsi="Arial" w:cs="Arial"/>
          <w:sz w:val="22"/>
          <w:szCs w:val="22"/>
        </w:rPr>
        <w:t>stanovení podmínek pro pořádání a průběh akcí typu technopárty a o zabezpečení místních záležitostí veřejného pořádku v souvislosti s jejich konáním ze dne 4.8.2010.</w:t>
      </w:r>
    </w:p>
    <w:p w14:paraId="35BDD924" w14:textId="77777777" w:rsidR="00C0548A" w:rsidRPr="00DF5857" w:rsidRDefault="00C0548A" w:rsidP="00C0548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F3FF772" w14:textId="77777777" w:rsidR="00C0548A" w:rsidRDefault="00C0548A" w:rsidP="00C0548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2E8F159" w14:textId="0302E9DF" w:rsidR="00726A53" w:rsidRDefault="00C0548A" w:rsidP="00726A5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726A53" w:rsidRPr="004152FF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20A880F0" w14:textId="1D7FCD95" w:rsidR="00C0548A" w:rsidRDefault="00C0548A" w:rsidP="00C0548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672A23" w14:textId="77777777" w:rsidR="00C0548A" w:rsidRDefault="00C0548A" w:rsidP="00C0548A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19080E8" w14:textId="77777777" w:rsidR="00C0548A" w:rsidRDefault="00C0548A" w:rsidP="00C0548A">
      <w:pPr>
        <w:rPr>
          <w:rFonts w:ascii="Arial" w:hAnsi="Arial" w:cs="Arial"/>
          <w:sz w:val="22"/>
          <w:szCs w:val="22"/>
        </w:rPr>
      </w:pPr>
    </w:p>
    <w:p w14:paraId="48589F51" w14:textId="77777777" w:rsidR="00C0548A" w:rsidRDefault="00C0548A" w:rsidP="00C0548A">
      <w:pPr>
        <w:rPr>
          <w:rFonts w:ascii="Arial" w:hAnsi="Arial" w:cs="Arial"/>
          <w:sz w:val="22"/>
          <w:szCs w:val="22"/>
        </w:rPr>
      </w:pPr>
    </w:p>
    <w:p w14:paraId="06ECC8A5" w14:textId="77777777" w:rsidR="00C0548A" w:rsidRDefault="00C0548A" w:rsidP="00C0548A">
      <w:pPr>
        <w:rPr>
          <w:rFonts w:ascii="Arial" w:hAnsi="Arial" w:cs="Arial"/>
          <w:sz w:val="22"/>
          <w:szCs w:val="22"/>
        </w:rPr>
      </w:pPr>
    </w:p>
    <w:p w14:paraId="27809E9B" w14:textId="55FCA794" w:rsidR="00C0548A" w:rsidRPr="00B20497" w:rsidRDefault="00C0548A" w:rsidP="00C0548A">
      <w:pPr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497">
        <w:rPr>
          <w:rFonts w:ascii="Arial" w:hAnsi="Arial" w:cs="Arial"/>
        </w:rPr>
        <w:t>………………………………</w:t>
      </w:r>
    </w:p>
    <w:p w14:paraId="1C126A8C" w14:textId="60870856" w:rsidR="00C0548A" w:rsidRPr="00B20497" w:rsidRDefault="0025591F" w:rsidP="0025591F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16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Martin Král</w:t>
      </w:r>
      <w:r w:rsidR="00C0548A">
        <w:rPr>
          <w:rFonts w:ascii="Arial" w:hAnsi="Arial" w:cs="Arial"/>
        </w:rPr>
        <w:tab/>
      </w:r>
      <w:r w:rsidR="00C0548A">
        <w:rPr>
          <w:rFonts w:ascii="Arial" w:hAnsi="Arial" w:cs="Arial"/>
        </w:rPr>
        <w:tab/>
      </w:r>
      <w:r w:rsidR="00C0548A">
        <w:rPr>
          <w:rFonts w:ascii="Arial" w:hAnsi="Arial" w:cs="Arial"/>
        </w:rPr>
        <w:tab/>
      </w:r>
      <w:r w:rsidR="00C0548A">
        <w:rPr>
          <w:rFonts w:ascii="Arial" w:hAnsi="Arial" w:cs="Arial"/>
        </w:rPr>
        <w:tab/>
      </w:r>
      <w:r w:rsidR="00C0548A">
        <w:rPr>
          <w:rFonts w:ascii="Arial" w:hAnsi="Arial" w:cs="Arial"/>
        </w:rPr>
        <w:tab/>
      </w:r>
      <w:r>
        <w:rPr>
          <w:rFonts w:ascii="Arial" w:hAnsi="Arial" w:cs="Arial"/>
        </w:rPr>
        <w:tab/>
        <w:t>Jitka Malá</w:t>
      </w:r>
    </w:p>
    <w:p w14:paraId="098E3F53" w14:textId="3757C5D4" w:rsidR="00C0548A" w:rsidRDefault="00C0548A" w:rsidP="00C0548A">
      <w:pPr>
        <w:tabs>
          <w:tab w:val="left" w:pos="0"/>
          <w:tab w:val="left" w:pos="5832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  <w:r>
        <w:rPr>
          <w:rFonts w:ascii="Arial" w:hAnsi="Arial" w:cs="Arial"/>
        </w:rPr>
        <w:tab/>
        <w:t>místostarost</w:t>
      </w:r>
      <w:r w:rsidR="0025591F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0C5160E6" w14:textId="31200B0D" w:rsidR="00C0548A" w:rsidRPr="00B20497" w:rsidRDefault="00C0548A" w:rsidP="00C0548A">
      <w:pPr>
        <w:keepNext/>
        <w:tabs>
          <w:tab w:val="left" w:pos="0"/>
          <w:tab w:val="left" w:pos="6024"/>
        </w:tabs>
        <w:spacing w:after="120"/>
        <w:rPr>
          <w:rFonts w:ascii="Arial" w:hAnsi="Arial" w:cs="Arial"/>
        </w:rPr>
      </w:pPr>
    </w:p>
    <w:p w14:paraId="4364C588" w14:textId="3AF822C7" w:rsidR="00C0548A" w:rsidRDefault="00C0548A" w:rsidP="00C0548A">
      <w:pPr>
        <w:tabs>
          <w:tab w:val="left" w:pos="0"/>
        </w:tabs>
        <w:spacing w:after="120"/>
        <w:rPr>
          <w:rFonts w:ascii="Arial" w:hAnsi="Arial" w:cs="Arial"/>
        </w:rPr>
      </w:pPr>
    </w:p>
    <w:p w14:paraId="7B387547" w14:textId="2AEDA341" w:rsidR="00C0548A" w:rsidRPr="00726A53" w:rsidRDefault="00C0548A" w:rsidP="00726A53">
      <w:pPr>
        <w:tabs>
          <w:tab w:val="left" w:pos="0"/>
        </w:tabs>
        <w:spacing w:after="120"/>
        <w:rPr>
          <w:rFonts w:ascii="Arial" w:hAnsi="Arial" w:cs="Arial"/>
        </w:rPr>
      </w:pPr>
    </w:p>
    <w:sectPr w:rsidR="00C0548A" w:rsidRPr="0072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8A"/>
    <w:rsid w:val="00206B4F"/>
    <w:rsid w:val="00242AC6"/>
    <w:rsid w:val="0025591F"/>
    <w:rsid w:val="00296B7D"/>
    <w:rsid w:val="00726A53"/>
    <w:rsid w:val="00A27B72"/>
    <w:rsid w:val="00BF234A"/>
    <w:rsid w:val="00C0548A"/>
    <w:rsid w:val="00E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5969"/>
  <w15:chartTrackingRefBased/>
  <w15:docId w15:val="{D5A0B362-1E8C-45D4-A7B5-F993F01A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48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54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54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54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54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54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54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54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4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54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5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5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5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54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54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54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54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54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54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54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05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54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05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54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054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54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054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5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54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548A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C0548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0548A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Kostomlátky</dc:creator>
  <cp:keywords/>
  <dc:description/>
  <cp:lastModifiedBy>Obec Kostomlátky</cp:lastModifiedBy>
  <cp:revision>2</cp:revision>
  <cp:lastPrinted>2026-02-20T08:35:00Z</cp:lastPrinted>
  <dcterms:created xsi:type="dcterms:W3CDTF">2026-02-20T08:55:00Z</dcterms:created>
  <dcterms:modified xsi:type="dcterms:W3CDTF">2026-02-20T08:55:00Z</dcterms:modified>
</cp:coreProperties>
</file>