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53D2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36ED90" w14:textId="46A3B21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C537A">
        <w:rPr>
          <w:rFonts w:ascii="Arial" w:hAnsi="Arial" w:cs="Arial"/>
          <w:b/>
        </w:rPr>
        <w:t>Suchý</w:t>
      </w:r>
    </w:p>
    <w:p w14:paraId="4844673B" w14:textId="6409EA5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C537A">
        <w:rPr>
          <w:rFonts w:ascii="Arial" w:hAnsi="Arial" w:cs="Arial"/>
          <w:b/>
        </w:rPr>
        <w:t>Suchý</w:t>
      </w:r>
    </w:p>
    <w:p w14:paraId="03392BF0" w14:textId="4F1CFAC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C537A">
        <w:rPr>
          <w:rFonts w:ascii="Arial" w:hAnsi="Arial" w:cs="Arial"/>
          <w:b/>
        </w:rPr>
        <w:t xml:space="preserve"> Suchý</w:t>
      </w:r>
    </w:p>
    <w:p w14:paraId="4357401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41E0F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B610A5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D6DA43" w14:textId="59CCAF2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C537A">
        <w:rPr>
          <w:rFonts w:ascii="Arial" w:hAnsi="Arial" w:cs="Arial"/>
          <w:sz w:val="22"/>
          <w:szCs w:val="22"/>
        </w:rPr>
        <w:t xml:space="preserve">Suchý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2C537A">
        <w:rPr>
          <w:rFonts w:ascii="Arial" w:hAnsi="Arial" w:cs="Arial"/>
          <w:sz w:val="22"/>
          <w:szCs w:val="22"/>
        </w:rPr>
        <w:t xml:space="preserve"> 16.12.2024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11013">
        <w:rPr>
          <w:rFonts w:ascii="Arial" w:hAnsi="Arial" w:cs="Arial"/>
          <w:sz w:val="22"/>
          <w:szCs w:val="22"/>
        </w:rPr>
        <w:t>13.6.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8025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32B99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078C5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A074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A111A3" w14:textId="69BFF7A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C537A">
        <w:rPr>
          <w:rFonts w:ascii="Arial" w:hAnsi="Arial" w:cs="Arial"/>
          <w:sz w:val="22"/>
          <w:szCs w:val="22"/>
        </w:rPr>
        <w:t xml:space="preserve"> Suchý</w:t>
      </w:r>
    </w:p>
    <w:p w14:paraId="3707F2B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F7044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D6B578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08CF8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F0F05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6512A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8A3C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2CE5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65AD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B996D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DBA05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A2662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366D8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1532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E4DC3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4721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D628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E7E4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8251E7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30DAC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EA7D64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256D2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15C980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8414B5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F419A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89F037" w14:textId="77777777" w:rsidR="00262D62" w:rsidRPr="00546F1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46F1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546F1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46F1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46F19">
        <w:rPr>
          <w:rFonts w:ascii="Arial" w:hAnsi="Arial" w:cs="Arial"/>
          <w:sz w:val="22"/>
          <w:szCs w:val="22"/>
        </w:rPr>
        <w:t xml:space="preserve"> ).</w:t>
      </w:r>
    </w:p>
    <w:p w14:paraId="0CD15D2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F050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3DDD9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6AFC7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65334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6E26C2" w14:textId="131152B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C71DE" w:rsidRPr="005C71DE">
        <w:rPr>
          <w:rFonts w:ascii="Arial" w:hAnsi="Arial" w:cs="Arial"/>
          <w:i/>
          <w:sz w:val="22"/>
          <w:szCs w:val="22"/>
        </w:rPr>
        <w:t>kontejnery a velkoobjemové kontejnery</w:t>
      </w:r>
      <w:r w:rsidR="005C71DE">
        <w:rPr>
          <w:rFonts w:ascii="Arial" w:hAnsi="Arial" w:cs="Arial"/>
          <w:i/>
          <w:sz w:val="22"/>
          <w:szCs w:val="22"/>
        </w:rPr>
        <w:t>.</w:t>
      </w:r>
    </w:p>
    <w:p w14:paraId="24D197C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7B862B8" w14:textId="77777777" w:rsidR="002A3581" w:rsidRPr="00BC59B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8150849" w14:textId="0ECB2EAE" w:rsidR="005C71DE" w:rsidRPr="00BC59B5" w:rsidRDefault="00D84E0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</w:t>
      </w:r>
      <w:r w:rsidR="00E2491F" w:rsidRPr="00BC59B5">
        <w:rPr>
          <w:rFonts w:ascii="Arial" w:hAnsi="Arial" w:cs="Arial"/>
          <w:sz w:val="22"/>
          <w:szCs w:val="22"/>
        </w:rPr>
        <w:t xml:space="preserve"> na papír</w:t>
      </w:r>
      <w:r w:rsidR="005C71DE" w:rsidRPr="00BC59B5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="005C71DE" w:rsidRPr="00BC59B5">
        <w:rPr>
          <w:rFonts w:ascii="Arial" w:hAnsi="Arial" w:cs="Arial"/>
          <w:sz w:val="22"/>
          <w:szCs w:val="22"/>
        </w:rPr>
        <w:t xml:space="preserve"> umístěn</w:t>
      </w:r>
      <w:r w:rsidR="00AE403D" w:rsidRPr="00BC59B5">
        <w:rPr>
          <w:rFonts w:ascii="Arial" w:hAnsi="Arial" w:cs="Arial"/>
          <w:sz w:val="22"/>
          <w:szCs w:val="22"/>
        </w:rPr>
        <w:t xml:space="preserve"> u kulturního domu</w:t>
      </w:r>
    </w:p>
    <w:p w14:paraId="17AFF3E1" w14:textId="46C78912" w:rsidR="00D736CB" w:rsidRPr="00BC59B5" w:rsidRDefault="005C71D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 xml:space="preserve">Sběrné nádoby na </w:t>
      </w:r>
      <w:r w:rsidR="00E2491F" w:rsidRPr="00BC59B5">
        <w:rPr>
          <w:rFonts w:ascii="Arial" w:hAnsi="Arial" w:cs="Arial"/>
          <w:sz w:val="22"/>
          <w:szCs w:val="22"/>
        </w:rPr>
        <w:t>sklo</w:t>
      </w:r>
      <w:r w:rsidRPr="00BC59B5">
        <w:rPr>
          <w:rFonts w:ascii="Arial" w:hAnsi="Arial" w:cs="Arial"/>
          <w:sz w:val="22"/>
          <w:szCs w:val="22"/>
        </w:rPr>
        <w:t xml:space="preserve"> </w:t>
      </w:r>
      <w:r w:rsidR="00D736CB" w:rsidRPr="00BC59B5">
        <w:rPr>
          <w:rFonts w:ascii="Arial" w:hAnsi="Arial" w:cs="Arial"/>
          <w:sz w:val="22"/>
          <w:szCs w:val="22"/>
        </w:rPr>
        <w:t>jsou umístěny</w:t>
      </w:r>
      <w:r w:rsidRPr="00BC59B5">
        <w:rPr>
          <w:rFonts w:ascii="Arial" w:hAnsi="Arial" w:cs="Arial"/>
          <w:sz w:val="22"/>
          <w:szCs w:val="22"/>
        </w:rPr>
        <w:t xml:space="preserve"> za prodejnou potravin</w:t>
      </w:r>
      <w:r w:rsidR="00AE403D" w:rsidRPr="00BC59B5">
        <w:rPr>
          <w:rFonts w:ascii="Arial" w:hAnsi="Arial" w:cs="Arial"/>
          <w:sz w:val="22"/>
          <w:szCs w:val="22"/>
        </w:rPr>
        <w:t xml:space="preserve">, pod hrází rybníka, </w:t>
      </w:r>
      <w:r w:rsidR="005B0F84" w:rsidRPr="00BC59B5">
        <w:rPr>
          <w:rFonts w:ascii="Arial" w:hAnsi="Arial" w:cs="Arial"/>
          <w:sz w:val="22"/>
          <w:szCs w:val="22"/>
        </w:rPr>
        <w:t xml:space="preserve">na </w:t>
      </w:r>
      <w:r w:rsidR="00AE403D" w:rsidRPr="00BC59B5">
        <w:rPr>
          <w:rFonts w:ascii="Arial" w:hAnsi="Arial" w:cs="Arial"/>
          <w:sz w:val="22"/>
          <w:szCs w:val="22"/>
        </w:rPr>
        <w:t>spodní</w:t>
      </w:r>
      <w:r w:rsidR="005B0F84" w:rsidRPr="00BC59B5">
        <w:rPr>
          <w:rFonts w:ascii="Arial" w:hAnsi="Arial" w:cs="Arial"/>
          <w:sz w:val="22"/>
          <w:szCs w:val="22"/>
        </w:rPr>
        <w:t>m</w:t>
      </w:r>
      <w:r w:rsidR="00AE403D" w:rsidRPr="00BC59B5">
        <w:rPr>
          <w:rFonts w:ascii="Arial" w:hAnsi="Arial" w:cs="Arial"/>
          <w:sz w:val="22"/>
          <w:szCs w:val="22"/>
        </w:rPr>
        <w:t xml:space="preserve"> kon</w:t>
      </w:r>
      <w:r w:rsidR="005B0F84" w:rsidRPr="00BC59B5">
        <w:rPr>
          <w:rFonts w:ascii="Arial" w:hAnsi="Arial" w:cs="Arial"/>
          <w:sz w:val="22"/>
          <w:szCs w:val="22"/>
        </w:rPr>
        <w:t>ci</w:t>
      </w:r>
      <w:r w:rsidR="00AE403D" w:rsidRPr="00BC59B5">
        <w:rPr>
          <w:rFonts w:ascii="Arial" w:hAnsi="Arial" w:cs="Arial"/>
          <w:sz w:val="22"/>
          <w:szCs w:val="22"/>
        </w:rPr>
        <w:t xml:space="preserve"> obce, u malého rybníčka, horní část obce naproti p</w:t>
      </w:r>
      <w:r w:rsidR="005B0F84" w:rsidRPr="00BC59B5">
        <w:rPr>
          <w:rFonts w:ascii="Arial" w:hAnsi="Arial" w:cs="Arial"/>
          <w:sz w:val="22"/>
          <w:szCs w:val="22"/>
        </w:rPr>
        <w:t>en</w:t>
      </w:r>
      <w:r w:rsidR="00AE403D" w:rsidRPr="00BC59B5">
        <w:rPr>
          <w:rFonts w:ascii="Arial" w:hAnsi="Arial" w:cs="Arial"/>
          <w:sz w:val="22"/>
          <w:szCs w:val="22"/>
        </w:rPr>
        <w:t>zionu, novostavby obůrka, chatov</w:t>
      </w:r>
      <w:r w:rsidR="00D84E0A">
        <w:rPr>
          <w:rFonts w:ascii="Arial" w:hAnsi="Arial" w:cs="Arial"/>
          <w:sz w:val="22"/>
          <w:szCs w:val="22"/>
        </w:rPr>
        <w:t>á oblast</w:t>
      </w:r>
      <w:r w:rsidR="00AE403D" w:rsidRPr="00BC59B5">
        <w:rPr>
          <w:rFonts w:ascii="Arial" w:hAnsi="Arial" w:cs="Arial"/>
          <w:sz w:val="22"/>
          <w:szCs w:val="22"/>
        </w:rPr>
        <w:t xml:space="preserve"> obůrka, velké parkoviště.</w:t>
      </w:r>
    </w:p>
    <w:p w14:paraId="671C73E6" w14:textId="416381EC" w:rsidR="005B0F84" w:rsidRPr="00BC59B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>Sběrné nádoby na plast</w:t>
      </w:r>
      <w:r w:rsidR="005C71DE" w:rsidRPr="00BC59B5">
        <w:rPr>
          <w:rFonts w:ascii="Arial" w:hAnsi="Arial" w:cs="Arial"/>
          <w:sz w:val="22"/>
          <w:szCs w:val="22"/>
        </w:rPr>
        <w:t xml:space="preserve"> </w:t>
      </w:r>
      <w:r w:rsidR="005B0F84" w:rsidRPr="00BC59B5">
        <w:rPr>
          <w:rFonts w:ascii="Arial" w:hAnsi="Arial" w:cs="Arial"/>
          <w:sz w:val="22"/>
          <w:szCs w:val="22"/>
        </w:rPr>
        <w:t>jsou umístěny před prodejnou potravin, pod hrází rybníka, na spodním konci obce, u malého rybníčka, horní část obce naproti penzionu, novostavby obůrka, chatová osada obůrka, velké parkoviště.</w:t>
      </w:r>
    </w:p>
    <w:p w14:paraId="542BB9B5" w14:textId="3D4D85AD" w:rsidR="00E2491F" w:rsidRPr="00BC59B5" w:rsidRDefault="005C71D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 xml:space="preserve">jedlé oleje a tuky </w:t>
      </w:r>
      <w:r w:rsidR="00D736CB" w:rsidRPr="00BC59B5">
        <w:rPr>
          <w:rFonts w:ascii="Arial" w:hAnsi="Arial" w:cs="Arial"/>
          <w:sz w:val="22"/>
          <w:szCs w:val="22"/>
        </w:rPr>
        <w:t>jsou umístěny</w:t>
      </w:r>
      <w:r w:rsidRPr="00BC59B5">
        <w:rPr>
          <w:rFonts w:ascii="Arial" w:hAnsi="Arial" w:cs="Arial"/>
          <w:sz w:val="22"/>
          <w:szCs w:val="22"/>
        </w:rPr>
        <w:t xml:space="preserve"> před prodejnou potravin</w:t>
      </w:r>
      <w:r w:rsidR="005B0F84" w:rsidRPr="00BC59B5">
        <w:rPr>
          <w:rFonts w:ascii="Arial" w:hAnsi="Arial" w:cs="Arial"/>
          <w:sz w:val="22"/>
          <w:szCs w:val="22"/>
        </w:rPr>
        <w:t xml:space="preserve"> </w:t>
      </w:r>
    </w:p>
    <w:p w14:paraId="2C802CB9" w14:textId="60735858" w:rsidR="002A3581" w:rsidRPr="00BC59B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59B5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BC59B5">
        <w:rPr>
          <w:rFonts w:ascii="Arial" w:hAnsi="Arial" w:cs="Arial"/>
          <w:sz w:val="22"/>
          <w:szCs w:val="22"/>
        </w:rPr>
        <w:t xml:space="preserve">na kovy </w:t>
      </w:r>
      <w:r w:rsidRPr="00BC59B5">
        <w:rPr>
          <w:rFonts w:ascii="Arial" w:hAnsi="Arial" w:cs="Arial"/>
          <w:sz w:val="22"/>
          <w:szCs w:val="22"/>
        </w:rPr>
        <w:t xml:space="preserve">je umístěn </w:t>
      </w:r>
      <w:r w:rsidR="00BC59B5" w:rsidRPr="00BC59B5">
        <w:rPr>
          <w:rFonts w:ascii="Arial" w:hAnsi="Arial" w:cs="Arial"/>
          <w:sz w:val="22"/>
          <w:szCs w:val="22"/>
        </w:rPr>
        <w:t xml:space="preserve">na horním konci obce </w:t>
      </w:r>
      <w:r w:rsidR="00AE403D" w:rsidRPr="00BC59B5">
        <w:rPr>
          <w:rFonts w:ascii="Arial" w:hAnsi="Arial" w:cs="Arial"/>
          <w:sz w:val="22"/>
          <w:szCs w:val="22"/>
        </w:rPr>
        <w:t>naproti penzionu u Petra</w:t>
      </w:r>
    </w:p>
    <w:p w14:paraId="4C407220" w14:textId="5B65AC40" w:rsidR="00D736CB" w:rsidRPr="00BC59B5" w:rsidRDefault="00D84E0A" w:rsidP="00BC59B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</w:t>
      </w:r>
      <w:r w:rsidR="005C71DE" w:rsidRPr="00BC59B5">
        <w:rPr>
          <w:rFonts w:ascii="Arial" w:hAnsi="Arial" w:cs="Arial"/>
          <w:sz w:val="22"/>
          <w:szCs w:val="22"/>
        </w:rPr>
        <w:t xml:space="preserve"> na biologický odpad j</w:t>
      </w:r>
      <w:r>
        <w:rPr>
          <w:rFonts w:ascii="Arial" w:hAnsi="Arial" w:cs="Arial"/>
          <w:sz w:val="22"/>
          <w:szCs w:val="22"/>
        </w:rPr>
        <w:t>e</w:t>
      </w:r>
      <w:r w:rsidR="005C71DE" w:rsidRPr="00BC59B5">
        <w:rPr>
          <w:rFonts w:ascii="Arial" w:hAnsi="Arial" w:cs="Arial"/>
          <w:sz w:val="22"/>
          <w:szCs w:val="22"/>
        </w:rPr>
        <w:t xml:space="preserve"> umístěn za prodejnou potravin</w:t>
      </w:r>
      <w:r w:rsidR="00AE403D" w:rsidRPr="00BC59B5">
        <w:rPr>
          <w:rFonts w:ascii="Arial" w:hAnsi="Arial" w:cs="Arial"/>
          <w:sz w:val="22"/>
          <w:szCs w:val="22"/>
        </w:rPr>
        <w:t>, pod hr</w:t>
      </w:r>
      <w:r w:rsidR="00BC59B5" w:rsidRPr="00BC59B5">
        <w:rPr>
          <w:rFonts w:ascii="Arial" w:hAnsi="Arial" w:cs="Arial"/>
          <w:sz w:val="22"/>
          <w:szCs w:val="22"/>
        </w:rPr>
        <w:t>á</w:t>
      </w:r>
      <w:r w:rsidR="00AE403D" w:rsidRPr="00BC59B5">
        <w:rPr>
          <w:rFonts w:ascii="Arial" w:hAnsi="Arial" w:cs="Arial"/>
          <w:sz w:val="22"/>
          <w:szCs w:val="22"/>
        </w:rPr>
        <w:t xml:space="preserve">zí </w:t>
      </w:r>
      <w:r w:rsidR="00BC59B5" w:rsidRPr="00BC59B5">
        <w:rPr>
          <w:rFonts w:ascii="Arial" w:hAnsi="Arial" w:cs="Arial"/>
          <w:sz w:val="22"/>
          <w:szCs w:val="22"/>
        </w:rPr>
        <w:t xml:space="preserve">     </w:t>
      </w:r>
      <w:r w:rsidR="00AE403D" w:rsidRPr="00BC59B5">
        <w:rPr>
          <w:rFonts w:ascii="Arial" w:hAnsi="Arial" w:cs="Arial"/>
          <w:sz w:val="22"/>
          <w:szCs w:val="22"/>
        </w:rPr>
        <w:t xml:space="preserve">rybníka, </w:t>
      </w:r>
      <w:r w:rsidR="00BC59B5" w:rsidRPr="00BC59B5">
        <w:rPr>
          <w:rFonts w:ascii="Arial" w:hAnsi="Arial" w:cs="Arial"/>
          <w:sz w:val="22"/>
          <w:szCs w:val="22"/>
        </w:rPr>
        <w:t xml:space="preserve">v </w:t>
      </w:r>
      <w:r w:rsidR="00AE403D" w:rsidRPr="00BC59B5">
        <w:rPr>
          <w:rFonts w:ascii="Arial" w:hAnsi="Arial" w:cs="Arial"/>
          <w:sz w:val="22"/>
          <w:szCs w:val="22"/>
        </w:rPr>
        <w:t>chatov</w:t>
      </w:r>
      <w:r w:rsidR="00BC59B5" w:rsidRPr="00BC59B5">
        <w:rPr>
          <w:rFonts w:ascii="Arial" w:hAnsi="Arial" w:cs="Arial"/>
          <w:sz w:val="22"/>
          <w:szCs w:val="22"/>
        </w:rPr>
        <w:t>é</w:t>
      </w:r>
      <w:r w:rsidR="00AE403D" w:rsidRPr="00BC59B5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blasti</w:t>
      </w:r>
      <w:r w:rsidR="00AE403D" w:rsidRPr="00BC59B5">
        <w:rPr>
          <w:rFonts w:ascii="Arial" w:hAnsi="Arial" w:cs="Arial"/>
          <w:sz w:val="22"/>
          <w:szCs w:val="22"/>
        </w:rPr>
        <w:t xml:space="preserve"> ob</w:t>
      </w:r>
      <w:r w:rsidR="00BC59B5" w:rsidRPr="00BC59B5">
        <w:rPr>
          <w:rFonts w:ascii="Arial" w:hAnsi="Arial" w:cs="Arial"/>
          <w:sz w:val="22"/>
          <w:szCs w:val="22"/>
        </w:rPr>
        <w:t>ů</w:t>
      </w:r>
      <w:r w:rsidR="00AE403D" w:rsidRPr="00BC59B5">
        <w:rPr>
          <w:rFonts w:ascii="Arial" w:hAnsi="Arial" w:cs="Arial"/>
          <w:sz w:val="22"/>
          <w:szCs w:val="22"/>
        </w:rPr>
        <w:t>rka</w:t>
      </w:r>
    </w:p>
    <w:p w14:paraId="0DE90F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04789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922F0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24513A" w14:textId="2DA3FEE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2F55E0">
        <w:rPr>
          <w:rFonts w:ascii="Arial" w:hAnsi="Arial" w:cs="Arial"/>
          <w:bCs/>
          <w:i/>
          <w:color w:val="000000"/>
        </w:rPr>
        <w:t xml:space="preserve"> velkoobjemový kontejner,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F55E0">
        <w:rPr>
          <w:rFonts w:ascii="Arial" w:hAnsi="Arial" w:cs="Arial"/>
          <w:bCs/>
          <w:i/>
          <w:color w:val="000000"/>
        </w:rPr>
        <w:t>hnědá</w:t>
      </w:r>
    </w:p>
    <w:p w14:paraId="5E4D04CC" w14:textId="2246894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F55E0">
        <w:rPr>
          <w:rFonts w:ascii="Arial" w:hAnsi="Arial" w:cs="Arial"/>
          <w:bCs/>
          <w:i/>
          <w:color w:val="000000"/>
        </w:rPr>
        <w:t>modrá</w:t>
      </w:r>
      <w:r w:rsidR="00AE403D">
        <w:rPr>
          <w:rFonts w:ascii="Arial" w:hAnsi="Arial" w:cs="Arial"/>
          <w:bCs/>
          <w:i/>
          <w:color w:val="000000"/>
        </w:rPr>
        <w:t xml:space="preserve"> nebo</w:t>
      </w:r>
      <w:r w:rsidR="005B0F84">
        <w:rPr>
          <w:rFonts w:ascii="Arial" w:hAnsi="Arial" w:cs="Arial"/>
          <w:bCs/>
          <w:i/>
          <w:color w:val="000000"/>
        </w:rPr>
        <w:t xml:space="preserve"> s </w:t>
      </w:r>
      <w:r w:rsidR="00AE403D">
        <w:rPr>
          <w:rFonts w:ascii="Arial" w:hAnsi="Arial" w:cs="Arial"/>
          <w:bCs/>
          <w:i/>
          <w:color w:val="000000"/>
        </w:rPr>
        <w:t>nápis</w:t>
      </w:r>
      <w:r w:rsidR="005B0F84">
        <w:rPr>
          <w:rFonts w:ascii="Arial" w:hAnsi="Arial" w:cs="Arial"/>
          <w:bCs/>
          <w:i/>
          <w:color w:val="000000"/>
        </w:rPr>
        <w:t>em</w:t>
      </w:r>
      <w:r w:rsidR="00AE403D">
        <w:rPr>
          <w:rFonts w:ascii="Arial" w:hAnsi="Arial" w:cs="Arial"/>
          <w:bCs/>
          <w:i/>
          <w:color w:val="000000"/>
        </w:rPr>
        <w:t xml:space="preserve"> plasty</w:t>
      </w:r>
    </w:p>
    <w:p w14:paraId="4BBDE126" w14:textId="7560D76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F55E0">
        <w:rPr>
          <w:rFonts w:ascii="Arial" w:hAnsi="Arial" w:cs="Arial"/>
          <w:bCs/>
          <w:i/>
        </w:rPr>
        <w:t>žlutá</w:t>
      </w:r>
    </w:p>
    <w:p w14:paraId="4E733CE1" w14:textId="63F95BC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F55E0">
        <w:rPr>
          <w:rFonts w:ascii="Arial" w:hAnsi="Arial" w:cs="Arial"/>
          <w:bCs/>
          <w:i/>
          <w:color w:val="000000"/>
        </w:rPr>
        <w:t>velkoobjemový kontejner, barva zelená</w:t>
      </w:r>
    </w:p>
    <w:p w14:paraId="35F367EB" w14:textId="7FBAFF6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AE403D">
        <w:rPr>
          <w:rFonts w:ascii="Arial" w:hAnsi="Arial" w:cs="Arial"/>
          <w:bCs/>
          <w:i/>
          <w:color w:val="000000"/>
        </w:rPr>
        <w:t xml:space="preserve"> s nápisem železný šrot</w:t>
      </w:r>
    </w:p>
    <w:p w14:paraId="55E67697" w14:textId="32558B1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F55E0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D28EB7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5DE597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1A581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B301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3ABDEF" w14:textId="77777777" w:rsidR="003A0DB1" w:rsidRPr="003A0DB1" w:rsidRDefault="003A0DB1" w:rsidP="003A0DB1">
      <w:pPr>
        <w:pStyle w:val="Default"/>
        <w:ind w:left="360"/>
      </w:pPr>
    </w:p>
    <w:p w14:paraId="025B1F8D" w14:textId="77777777" w:rsidR="003A0DB1" w:rsidRDefault="003A0DB1" w:rsidP="003A0DB1">
      <w:pPr>
        <w:pStyle w:val="Default"/>
        <w:ind w:left="360"/>
      </w:pPr>
    </w:p>
    <w:p w14:paraId="7CD6236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186B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E1ED7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5EC1E4" w14:textId="1D47F7F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B671E">
        <w:rPr>
          <w:rFonts w:ascii="Arial" w:hAnsi="Arial" w:cs="Arial"/>
          <w:sz w:val="22"/>
          <w:szCs w:val="22"/>
        </w:rPr>
        <w:t>místním rozhlasem, na webových stránkách obce a ve vývěsce obecního úřadu.</w:t>
      </w:r>
    </w:p>
    <w:p w14:paraId="3E26DE6B" w14:textId="77777777" w:rsidR="00C94283" w:rsidRDefault="00C94283" w:rsidP="00AB671E">
      <w:pPr>
        <w:jc w:val="both"/>
        <w:rPr>
          <w:rFonts w:ascii="Arial" w:hAnsi="Arial" w:cs="Arial"/>
          <w:sz w:val="22"/>
          <w:szCs w:val="22"/>
        </w:rPr>
      </w:pPr>
    </w:p>
    <w:p w14:paraId="742F850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64FD35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1F33822E" w14:textId="77777777" w:rsidR="00AB671E" w:rsidRDefault="00AB671E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5F3B80F3" w14:textId="77777777" w:rsidR="00AB671E" w:rsidRDefault="00AB671E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0465499A" w14:textId="77777777" w:rsidR="00AB671E" w:rsidRDefault="00AB671E" w:rsidP="00765052">
      <w:pPr>
        <w:rPr>
          <w:rFonts w:ascii="Arial" w:hAnsi="Arial" w:cs="Arial"/>
          <w:b/>
          <w:sz w:val="22"/>
          <w:szCs w:val="22"/>
        </w:rPr>
      </w:pPr>
    </w:p>
    <w:p w14:paraId="52529D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661561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F30AF4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CFAF3E" w14:textId="6EE354A2" w:rsidR="00D25BA7" w:rsidRPr="001476FD" w:rsidRDefault="006101FB" w:rsidP="006D019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7651">
        <w:rPr>
          <w:rFonts w:ascii="Arial" w:hAnsi="Arial" w:cs="Arial"/>
          <w:sz w:val="22"/>
          <w:szCs w:val="22"/>
        </w:rPr>
        <w:t>S</w:t>
      </w:r>
      <w:r w:rsidR="000F645D" w:rsidRPr="006B7651">
        <w:rPr>
          <w:rFonts w:ascii="Arial" w:hAnsi="Arial" w:cs="Arial"/>
          <w:sz w:val="22"/>
          <w:szCs w:val="22"/>
        </w:rPr>
        <w:t>voz objemného odpadu je zajišťován od</w:t>
      </w:r>
      <w:r w:rsidR="002D62E8">
        <w:rPr>
          <w:rFonts w:ascii="Arial" w:hAnsi="Arial" w:cs="Arial"/>
          <w:sz w:val="22"/>
          <w:szCs w:val="22"/>
        </w:rPr>
        <w:t>kládáním</w:t>
      </w:r>
      <w:r w:rsidR="000F645D" w:rsidRPr="006B7651">
        <w:rPr>
          <w:rFonts w:ascii="Arial" w:hAnsi="Arial" w:cs="Arial"/>
          <w:sz w:val="22"/>
          <w:szCs w:val="22"/>
        </w:rPr>
        <w:t xml:space="preserve"> na </w:t>
      </w:r>
      <w:r w:rsidR="006B7651" w:rsidRPr="006B7651">
        <w:rPr>
          <w:rFonts w:ascii="Arial" w:hAnsi="Arial" w:cs="Arial"/>
          <w:sz w:val="22"/>
          <w:szCs w:val="22"/>
        </w:rPr>
        <w:t>přechodným</w:t>
      </w:r>
      <w:r w:rsidR="000F645D" w:rsidRPr="006B7651">
        <w:rPr>
          <w:rFonts w:ascii="Arial" w:hAnsi="Arial" w:cs="Arial"/>
          <w:sz w:val="22"/>
          <w:szCs w:val="22"/>
        </w:rPr>
        <w:t xml:space="preserve"> stanovišt</w:t>
      </w:r>
      <w:r w:rsidR="006B7651" w:rsidRPr="006B7651">
        <w:rPr>
          <w:rFonts w:ascii="Arial" w:hAnsi="Arial" w:cs="Arial"/>
          <w:sz w:val="22"/>
          <w:szCs w:val="22"/>
        </w:rPr>
        <w:t>i</w:t>
      </w:r>
      <w:r w:rsidR="00AE403D" w:rsidRPr="006B7651">
        <w:rPr>
          <w:rFonts w:ascii="Arial" w:hAnsi="Arial" w:cs="Arial"/>
          <w:sz w:val="22"/>
          <w:szCs w:val="22"/>
        </w:rPr>
        <w:t xml:space="preserve"> za kulturním domem a je možno ukládat každou středu od 15 </w:t>
      </w:r>
      <w:r w:rsidR="006B7651" w:rsidRPr="006B7651">
        <w:rPr>
          <w:rFonts w:ascii="Arial" w:hAnsi="Arial" w:cs="Arial"/>
          <w:sz w:val="22"/>
          <w:szCs w:val="22"/>
        </w:rPr>
        <w:t xml:space="preserve">do </w:t>
      </w:r>
      <w:r w:rsidR="00AE403D" w:rsidRPr="006B7651">
        <w:rPr>
          <w:rFonts w:ascii="Arial" w:hAnsi="Arial" w:cs="Arial"/>
          <w:sz w:val="22"/>
          <w:szCs w:val="22"/>
        </w:rPr>
        <w:t>18 hod.</w:t>
      </w:r>
      <w:r w:rsidR="000F645D" w:rsidRPr="006B7651">
        <w:rPr>
          <w:rFonts w:ascii="Arial" w:hAnsi="Arial" w:cs="Arial"/>
          <w:sz w:val="22"/>
          <w:szCs w:val="22"/>
        </w:rPr>
        <w:t xml:space="preserve"> přímo do zvláštních sběrných nádob k tomuto účelu určených</w:t>
      </w:r>
    </w:p>
    <w:p w14:paraId="0082DB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3BFD6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75E8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D61D0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9115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E3AD17" w14:textId="3EB3FF3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8F44DD" w14:textId="0E141327" w:rsidR="0025354B" w:rsidRPr="00AB671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B671E">
        <w:rPr>
          <w:rFonts w:ascii="Arial" w:hAnsi="Arial" w:cs="Arial"/>
          <w:iCs/>
          <w:sz w:val="22"/>
          <w:szCs w:val="22"/>
        </w:rPr>
        <w:t>velkoobjemové kontejnery</w:t>
      </w:r>
      <w:r w:rsidR="0022224E">
        <w:rPr>
          <w:rFonts w:ascii="Arial" w:hAnsi="Arial" w:cs="Arial"/>
          <w:iCs/>
          <w:sz w:val="22"/>
          <w:szCs w:val="22"/>
        </w:rPr>
        <w:t>, stanoviště jsou společná pro více uživatelů.</w:t>
      </w:r>
    </w:p>
    <w:p w14:paraId="29519A85" w14:textId="77777777" w:rsidR="00CF5BE8" w:rsidRPr="00AB671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B671E">
        <w:rPr>
          <w:rFonts w:ascii="Arial" w:hAnsi="Arial" w:cs="Arial"/>
          <w:iCs/>
          <w:sz w:val="22"/>
          <w:szCs w:val="22"/>
        </w:rPr>
        <w:t>odpadkové koše</w:t>
      </w:r>
      <w:r w:rsidR="0025354B" w:rsidRPr="00AB671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AA197B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4451DB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43DF7B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54045C" w14:textId="04BC9CC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224E">
        <w:rPr>
          <w:rFonts w:ascii="Arial" w:hAnsi="Arial" w:cs="Arial"/>
          <w:b/>
          <w:sz w:val="22"/>
          <w:szCs w:val="22"/>
        </w:rPr>
        <w:t>7</w:t>
      </w:r>
    </w:p>
    <w:p w14:paraId="2A382D1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B6A32EB" w14:textId="76A03F5F" w:rsidR="00FB6FF1" w:rsidRPr="0022224E" w:rsidRDefault="00543342" w:rsidP="0022224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43011C7" w14:textId="16A8D5E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095386" w14:textId="60D20A08" w:rsidR="00543342" w:rsidRPr="0022224E" w:rsidRDefault="00D27F18" w:rsidP="0022224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2224E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3D624B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94BE6BC" w14:textId="27AF80C1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22224E">
        <w:rPr>
          <w:rFonts w:ascii="Arial" w:hAnsi="Arial" w:cs="Arial"/>
          <w:sz w:val="22"/>
          <w:szCs w:val="22"/>
        </w:rPr>
        <w:t xml:space="preserve">t do příslušných kontejnerů stojících za prodejnou potravin.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FDF9B1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63D5F9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CA93DD" w14:textId="77777777" w:rsidR="00BC59B5" w:rsidRPr="00821AC2" w:rsidRDefault="00BC59B5" w:rsidP="00BC59B5">
      <w:pPr>
        <w:jc w:val="center"/>
        <w:rPr>
          <w:rFonts w:ascii="Arial" w:hAnsi="Arial" w:cs="Arial"/>
          <w:b/>
          <w:sz w:val="22"/>
          <w:szCs w:val="22"/>
        </w:rPr>
      </w:pPr>
      <w:r w:rsidRPr="00821AC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75093C0" w14:textId="77777777" w:rsidR="00BC59B5" w:rsidRDefault="00BC59B5" w:rsidP="00BC59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</w:p>
    <w:p w14:paraId="76972B92" w14:textId="78CC0E61" w:rsidR="00BC59B5" w:rsidRPr="00821AC2" w:rsidRDefault="00BC59B5" w:rsidP="00BC59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(zpětný odběr)</w:t>
      </w:r>
    </w:p>
    <w:p w14:paraId="65FFCFDB" w14:textId="77777777" w:rsidR="007F3823" w:rsidRDefault="007F3823" w:rsidP="00AB13D2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2E301977" w14:textId="4221E6DD" w:rsidR="009151B5" w:rsidRDefault="00BC59B5" w:rsidP="009151B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Obce v rámci služby pro výrobce nakládá s těmito výrobky s ukončenou životností:</w:t>
      </w:r>
    </w:p>
    <w:p w14:paraId="32B374B4" w14:textId="77777777" w:rsidR="009151B5" w:rsidRPr="009151B5" w:rsidRDefault="009151B5" w:rsidP="009151B5">
      <w:pPr>
        <w:pStyle w:val="Odstavecseseznamem"/>
        <w:ind w:left="360"/>
        <w:jc w:val="both"/>
        <w:rPr>
          <w:rFonts w:ascii="Arial" w:hAnsi="Arial" w:cs="Arial"/>
        </w:rPr>
      </w:pPr>
    </w:p>
    <w:p w14:paraId="256FDF48" w14:textId="48B51519" w:rsidR="00BC59B5" w:rsidRDefault="00BC59B5" w:rsidP="00BC59B5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Elektrozařízení</w:t>
      </w:r>
    </w:p>
    <w:p w14:paraId="08375200" w14:textId="5FECBF5D" w:rsidR="00BC59B5" w:rsidRDefault="00BC59B5" w:rsidP="00BC59B5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Baterie a akumulátory</w:t>
      </w:r>
    </w:p>
    <w:p w14:paraId="3209B3FB" w14:textId="77777777" w:rsidR="009151B5" w:rsidRDefault="009151B5" w:rsidP="009151B5">
      <w:pPr>
        <w:pStyle w:val="Odstavecseseznamem"/>
        <w:ind w:left="1080"/>
        <w:jc w:val="both"/>
        <w:rPr>
          <w:rFonts w:ascii="Arial" w:hAnsi="Arial" w:cs="Arial"/>
        </w:rPr>
      </w:pPr>
    </w:p>
    <w:p w14:paraId="27E782D1" w14:textId="06C415EE" w:rsidR="00BC59B5" w:rsidRDefault="00BC59B5" w:rsidP="00BC59B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Výrobky s ukončenou životností uvedené v odst.1 lze</w:t>
      </w:r>
      <w:r w:rsidR="002D62E8">
        <w:rPr>
          <w:rFonts w:ascii="Arial" w:hAnsi="Arial" w:cs="Arial"/>
        </w:rPr>
        <w:t xml:space="preserve"> </w:t>
      </w:r>
      <w:r w:rsidR="009151B5">
        <w:rPr>
          <w:rFonts w:ascii="Arial" w:hAnsi="Arial" w:cs="Arial"/>
        </w:rPr>
        <w:t xml:space="preserve">v případě malého elektro-odpadu </w:t>
      </w:r>
      <w:r w:rsidR="002D62E8">
        <w:rPr>
          <w:rFonts w:ascii="Arial" w:hAnsi="Arial" w:cs="Arial"/>
        </w:rPr>
        <w:t>odkládat</w:t>
      </w:r>
      <w:r>
        <w:rPr>
          <w:rFonts w:ascii="Arial" w:hAnsi="Arial" w:cs="Arial"/>
        </w:rPr>
        <w:t xml:space="preserve"> </w:t>
      </w:r>
      <w:r w:rsidR="002D62E8">
        <w:rPr>
          <w:rFonts w:ascii="Arial" w:hAnsi="Arial" w:cs="Arial"/>
        </w:rPr>
        <w:t>na obecním úřadě. Ostatní lze odkládat v</w:t>
      </w:r>
      <w:r w:rsidR="00D84E0A">
        <w:rPr>
          <w:rFonts w:ascii="Arial" w:hAnsi="Arial" w:cs="Arial"/>
        </w:rPr>
        <w:t> </w:t>
      </w:r>
      <w:proofErr w:type="gramStart"/>
      <w:r w:rsidR="00D84E0A">
        <w:rPr>
          <w:rFonts w:ascii="Arial" w:hAnsi="Arial" w:cs="Arial"/>
        </w:rPr>
        <w:t xml:space="preserve">ATC </w:t>
      </w:r>
      <w:r w:rsidR="002D62E8">
        <w:rPr>
          <w:rFonts w:ascii="Arial" w:hAnsi="Arial" w:cs="Arial"/>
        </w:rPr>
        <w:t xml:space="preserve"> u</w:t>
      </w:r>
      <w:proofErr w:type="gramEnd"/>
      <w:r w:rsidR="002D62E8">
        <w:rPr>
          <w:rFonts w:ascii="Arial" w:hAnsi="Arial" w:cs="Arial"/>
        </w:rPr>
        <w:t xml:space="preserve"> recepce</w:t>
      </w:r>
      <w:r w:rsidR="00D84E0A">
        <w:rPr>
          <w:rFonts w:ascii="Arial" w:hAnsi="Arial" w:cs="Arial"/>
        </w:rPr>
        <w:t>(za hasičskou zbrojnicí)</w:t>
      </w:r>
      <w:r w:rsidR="002D62E8">
        <w:rPr>
          <w:rFonts w:ascii="Arial" w:hAnsi="Arial" w:cs="Arial"/>
        </w:rPr>
        <w:t>.</w:t>
      </w:r>
    </w:p>
    <w:p w14:paraId="579C10DD" w14:textId="77777777" w:rsidR="009151B5" w:rsidRDefault="009151B5" w:rsidP="009151B5">
      <w:pPr>
        <w:jc w:val="both"/>
        <w:rPr>
          <w:rFonts w:ascii="Arial" w:hAnsi="Arial" w:cs="Arial"/>
        </w:rPr>
      </w:pPr>
    </w:p>
    <w:p w14:paraId="1BD274AA" w14:textId="77777777" w:rsidR="009151B5" w:rsidRDefault="009151B5" w:rsidP="009151B5">
      <w:pPr>
        <w:jc w:val="both"/>
        <w:rPr>
          <w:rFonts w:ascii="Arial" w:hAnsi="Arial" w:cs="Arial"/>
        </w:rPr>
      </w:pPr>
    </w:p>
    <w:p w14:paraId="689CC448" w14:textId="77777777" w:rsidR="009151B5" w:rsidRPr="009151B5" w:rsidRDefault="009151B5" w:rsidP="009151B5">
      <w:pPr>
        <w:jc w:val="both"/>
        <w:rPr>
          <w:rFonts w:ascii="Arial" w:hAnsi="Arial" w:cs="Arial"/>
        </w:rPr>
      </w:pPr>
    </w:p>
    <w:p w14:paraId="21D5E31F" w14:textId="6F8C53C2" w:rsidR="001078B1" w:rsidRPr="00821AC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21AC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C59B5">
        <w:rPr>
          <w:rFonts w:ascii="Arial" w:hAnsi="Arial" w:cs="Arial"/>
          <w:b/>
          <w:sz w:val="22"/>
          <w:szCs w:val="22"/>
        </w:rPr>
        <w:t>9</w:t>
      </w:r>
    </w:p>
    <w:p w14:paraId="2576D895" w14:textId="77777777" w:rsidR="0024722A" w:rsidRPr="00821AC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21AC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21AC2">
        <w:rPr>
          <w:rFonts w:ascii="Arial" w:hAnsi="Arial" w:cs="Arial"/>
          <w:b/>
          <w:sz w:val="22"/>
          <w:szCs w:val="22"/>
        </w:rPr>
        <w:t>a demoličním odpadem</w:t>
      </w:r>
    </w:p>
    <w:p w14:paraId="55A0351B" w14:textId="77777777" w:rsidR="00821AC2" w:rsidRPr="00821AC2" w:rsidRDefault="00821AC2">
      <w:pPr>
        <w:jc w:val="center"/>
        <w:rPr>
          <w:rFonts w:ascii="Arial" w:hAnsi="Arial" w:cs="Arial"/>
          <w:b/>
          <w:sz w:val="22"/>
          <w:szCs w:val="22"/>
        </w:rPr>
      </w:pPr>
    </w:p>
    <w:p w14:paraId="7AF4005D" w14:textId="77777777" w:rsidR="0031415A" w:rsidRPr="00821AC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21AC2">
        <w:rPr>
          <w:rFonts w:ascii="Arial" w:hAnsi="Arial" w:cs="Arial"/>
          <w:sz w:val="22"/>
          <w:szCs w:val="22"/>
        </w:rPr>
        <w:t>Stavební</w:t>
      </w:r>
      <w:r w:rsidR="00FB36A3" w:rsidRPr="00821AC2">
        <w:rPr>
          <w:rFonts w:ascii="Arial" w:hAnsi="Arial" w:cs="Arial"/>
          <w:sz w:val="22"/>
          <w:szCs w:val="22"/>
        </w:rPr>
        <w:t>m</w:t>
      </w:r>
      <w:r w:rsidRPr="00821AC2">
        <w:rPr>
          <w:rFonts w:ascii="Arial" w:hAnsi="Arial" w:cs="Arial"/>
          <w:sz w:val="22"/>
          <w:szCs w:val="22"/>
        </w:rPr>
        <w:t xml:space="preserve"> odpad</w:t>
      </w:r>
      <w:r w:rsidR="00FB36A3" w:rsidRPr="00821AC2">
        <w:rPr>
          <w:rFonts w:ascii="Arial" w:hAnsi="Arial" w:cs="Arial"/>
          <w:sz w:val="22"/>
          <w:szCs w:val="22"/>
        </w:rPr>
        <w:t>em</w:t>
      </w:r>
      <w:r w:rsidRPr="00821AC2">
        <w:rPr>
          <w:rFonts w:ascii="Arial" w:hAnsi="Arial" w:cs="Arial"/>
          <w:sz w:val="22"/>
          <w:szCs w:val="22"/>
        </w:rPr>
        <w:t xml:space="preserve"> </w:t>
      </w:r>
      <w:r w:rsidR="00C45BF9" w:rsidRPr="00821AC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21AC2">
        <w:rPr>
          <w:rFonts w:ascii="Arial" w:hAnsi="Arial" w:cs="Arial"/>
          <w:sz w:val="22"/>
          <w:szCs w:val="22"/>
        </w:rPr>
        <w:t>se rozumí</w:t>
      </w:r>
      <w:r w:rsidRPr="00821AC2">
        <w:rPr>
          <w:rFonts w:ascii="Arial" w:hAnsi="Arial" w:cs="Arial"/>
          <w:sz w:val="22"/>
          <w:szCs w:val="22"/>
        </w:rPr>
        <w:t xml:space="preserve"> </w:t>
      </w:r>
      <w:r w:rsidR="00C45BF9" w:rsidRPr="00821AC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21AC2">
        <w:rPr>
          <w:rFonts w:ascii="Arial" w:hAnsi="Arial" w:cs="Arial"/>
          <w:sz w:val="22"/>
          <w:szCs w:val="22"/>
        </w:rPr>
        <w:br/>
      </w:r>
      <w:r w:rsidR="00C45BF9" w:rsidRPr="00821AC2">
        <w:rPr>
          <w:rFonts w:ascii="Arial" w:hAnsi="Arial" w:cs="Arial"/>
          <w:sz w:val="22"/>
          <w:szCs w:val="22"/>
        </w:rPr>
        <w:t>a demoličních činnostech</w:t>
      </w:r>
      <w:r w:rsidR="0031415A" w:rsidRPr="00821AC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21AC2">
        <w:rPr>
          <w:rFonts w:ascii="Arial" w:hAnsi="Arial" w:cs="Arial"/>
          <w:sz w:val="22"/>
          <w:szCs w:val="22"/>
        </w:rPr>
        <w:t>.</w:t>
      </w:r>
      <w:r w:rsidR="00E5685C" w:rsidRPr="00821AC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9AC44B6" w14:textId="02F57E85" w:rsidR="00821AC2" w:rsidRPr="00821AC2" w:rsidRDefault="00821AC2" w:rsidP="00821AC2">
      <w:pPr>
        <w:rPr>
          <w:rFonts w:ascii="Arial" w:hAnsi="Arial" w:cs="Arial"/>
          <w:bCs/>
          <w:sz w:val="22"/>
          <w:szCs w:val="22"/>
        </w:rPr>
      </w:pPr>
      <w:r w:rsidRPr="00821AC2">
        <w:rPr>
          <w:rFonts w:ascii="Arial" w:hAnsi="Arial" w:cs="Arial"/>
          <w:bCs/>
          <w:sz w:val="22"/>
          <w:szCs w:val="22"/>
        </w:rPr>
        <w:t>3)    Stavební odpad lze použít, předat či zlikvidovat zákonem stanoveným způsobem.</w:t>
      </w:r>
    </w:p>
    <w:p w14:paraId="241FCD73" w14:textId="662677A1" w:rsidR="00A81D11" w:rsidRPr="00821AC2" w:rsidRDefault="00821AC2" w:rsidP="00821AC2">
      <w:pPr>
        <w:rPr>
          <w:rFonts w:ascii="Arial" w:hAnsi="Arial" w:cs="Arial"/>
          <w:bCs/>
          <w:sz w:val="22"/>
          <w:szCs w:val="22"/>
        </w:rPr>
      </w:pPr>
      <w:r w:rsidRPr="00821AC2">
        <w:rPr>
          <w:rFonts w:ascii="Arial" w:hAnsi="Arial" w:cs="Arial"/>
          <w:bCs/>
          <w:sz w:val="22"/>
          <w:szCs w:val="22"/>
        </w:rPr>
        <w:t>3)    Pro odložení stavebního odpadu je možné objednat obecní kontejner, který bude přistaven a odvezen za úplatu</w:t>
      </w:r>
    </w:p>
    <w:p w14:paraId="731979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481A30" w14:textId="0234B5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C59B5">
        <w:rPr>
          <w:rFonts w:ascii="Arial" w:hAnsi="Arial" w:cs="Arial"/>
          <w:b/>
          <w:sz w:val="22"/>
          <w:szCs w:val="22"/>
        </w:rPr>
        <w:t>10</w:t>
      </w:r>
    </w:p>
    <w:p w14:paraId="7021766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EC76A5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4846D4" w14:textId="26F6D79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21AC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21AC2">
        <w:rPr>
          <w:rFonts w:ascii="Arial" w:hAnsi="Arial" w:cs="Arial"/>
          <w:sz w:val="22"/>
          <w:szCs w:val="22"/>
        </w:rPr>
        <w:t xml:space="preserve">č. </w:t>
      </w:r>
      <w:r w:rsidR="00821AC2" w:rsidRPr="00821AC2">
        <w:rPr>
          <w:rFonts w:ascii="Arial" w:hAnsi="Arial" w:cs="Arial"/>
          <w:sz w:val="22"/>
          <w:szCs w:val="22"/>
        </w:rPr>
        <w:t>1</w:t>
      </w:r>
      <w:r w:rsidRPr="00821AC2">
        <w:rPr>
          <w:rFonts w:ascii="Arial" w:hAnsi="Arial" w:cs="Arial"/>
          <w:sz w:val="22"/>
          <w:szCs w:val="22"/>
        </w:rPr>
        <w:t>./</w:t>
      </w:r>
      <w:r w:rsidR="00821AC2" w:rsidRPr="00821AC2">
        <w:rPr>
          <w:rFonts w:ascii="Arial" w:hAnsi="Arial" w:cs="Arial"/>
          <w:sz w:val="22"/>
          <w:szCs w:val="22"/>
        </w:rPr>
        <w:t>2011 o nakládání s komunálním a stavebním odpadem</w:t>
      </w:r>
      <w:r w:rsidRPr="00821AC2">
        <w:rPr>
          <w:rFonts w:ascii="Arial" w:hAnsi="Arial" w:cs="Arial"/>
          <w:sz w:val="22"/>
          <w:szCs w:val="22"/>
        </w:rPr>
        <w:t xml:space="preserve"> ze dne </w:t>
      </w:r>
      <w:r w:rsidR="00821AC2" w:rsidRPr="00821AC2">
        <w:rPr>
          <w:rFonts w:ascii="Arial" w:hAnsi="Arial" w:cs="Arial"/>
          <w:sz w:val="22"/>
          <w:szCs w:val="22"/>
        </w:rPr>
        <w:t>23.3.2011.</w:t>
      </w:r>
    </w:p>
    <w:p w14:paraId="2448E04E" w14:textId="77777777" w:rsidR="00AB13D2" w:rsidRPr="00821AC2" w:rsidRDefault="00AB13D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6D21314" w14:textId="42F869D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B13D2">
        <w:rPr>
          <w:rFonts w:ascii="Arial" w:hAnsi="Arial" w:cs="Arial"/>
          <w:b/>
          <w:sz w:val="22"/>
          <w:szCs w:val="22"/>
        </w:rPr>
        <w:t>1</w:t>
      </w:r>
      <w:r w:rsidR="00BC59B5">
        <w:rPr>
          <w:rFonts w:ascii="Arial" w:hAnsi="Arial" w:cs="Arial"/>
          <w:b/>
          <w:sz w:val="22"/>
          <w:szCs w:val="22"/>
        </w:rPr>
        <w:t>1</w:t>
      </w:r>
    </w:p>
    <w:p w14:paraId="1432948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77A8B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09F0EE" w14:textId="77777777" w:rsidR="00730253" w:rsidRDefault="00074576" w:rsidP="00821A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A4754A" w14:textId="77777777" w:rsidR="00821AC2" w:rsidRDefault="00821AC2" w:rsidP="00821A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6CCE8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E3BD261" w14:textId="6D873B04" w:rsidR="00362DF8" w:rsidRPr="001D113B" w:rsidRDefault="00821AC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Jakub Hlubinka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Pavel Vybíhal v. r.</w:t>
      </w:r>
    </w:p>
    <w:p w14:paraId="2ED34F96" w14:textId="7692929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21AC2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BA0F9C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99AD0F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6972CD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9FCAF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2DC6" w14:textId="77777777" w:rsidR="00854B9F" w:rsidRDefault="00854B9F">
      <w:r>
        <w:separator/>
      </w:r>
    </w:p>
  </w:endnote>
  <w:endnote w:type="continuationSeparator" w:id="0">
    <w:p w14:paraId="13C3937C" w14:textId="77777777" w:rsidR="00854B9F" w:rsidRDefault="0085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94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9A9B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9BDBC" w14:textId="77777777" w:rsidR="00854B9F" w:rsidRDefault="00854B9F">
      <w:r>
        <w:separator/>
      </w:r>
    </w:p>
  </w:footnote>
  <w:footnote w:type="continuationSeparator" w:id="0">
    <w:p w14:paraId="2BBDAFDC" w14:textId="77777777" w:rsidR="00854B9F" w:rsidRDefault="00854B9F">
      <w:r>
        <w:continuationSeparator/>
      </w:r>
    </w:p>
  </w:footnote>
  <w:footnote w:id="1">
    <w:p w14:paraId="73883AB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425B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646B"/>
    <w:multiLevelType w:val="hybridMultilevel"/>
    <w:tmpl w:val="014065F4"/>
    <w:lvl w:ilvl="0" w:tplc="5E788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04F98"/>
    <w:multiLevelType w:val="hybridMultilevel"/>
    <w:tmpl w:val="AE9E84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979C6"/>
    <w:multiLevelType w:val="hybridMultilevel"/>
    <w:tmpl w:val="E6BEBA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D0282"/>
    <w:multiLevelType w:val="hybridMultilevel"/>
    <w:tmpl w:val="ACFE0114"/>
    <w:lvl w:ilvl="0" w:tplc="E16CB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4850131">
    <w:abstractNumId w:val="8"/>
  </w:num>
  <w:num w:numId="2" w16cid:durableId="1984575553">
    <w:abstractNumId w:val="35"/>
  </w:num>
  <w:num w:numId="3" w16cid:durableId="485975902">
    <w:abstractNumId w:val="4"/>
  </w:num>
  <w:num w:numId="4" w16cid:durableId="201989717">
    <w:abstractNumId w:val="25"/>
  </w:num>
  <w:num w:numId="5" w16cid:durableId="1221745575">
    <w:abstractNumId w:val="22"/>
  </w:num>
  <w:num w:numId="6" w16cid:durableId="79108077">
    <w:abstractNumId w:val="30"/>
  </w:num>
  <w:num w:numId="7" w16cid:durableId="1283460340">
    <w:abstractNumId w:val="9"/>
  </w:num>
  <w:num w:numId="8" w16cid:durableId="452283533">
    <w:abstractNumId w:val="1"/>
  </w:num>
  <w:num w:numId="9" w16cid:durableId="886065118">
    <w:abstractNumId w:val="29"/>
  </w:num>
  <w:num w:numId="10" w16cid:durableId="1986087038">
    <w:abstractNumId w:val="24"/>
  </w:num>
  <w:num w:numId="11" w16cid:durableId="2002269228">
    <w:abstractNumId w:val="23"/>
  </w:num>
  <w:num w:numId="12" w16cid:durableId="1574000188">
    <w:abstractNumId w:val="11"/>
  </w:num>
  <w:num w:numId="13" w16cid:durableId="2058888640">
    <w:abstractNumId w:val="26"/>
  </w:num>
  <w:num w:numId="14" w16cid:durableId="468396918">
    <w:abstractNumId w:val="34"/>
  </w:num>
  <w:num w:numId="15" w16cid:durableId="1907762738">
    <w:abstractNumId w:val="15"/>
  </w:num>
  <w:num w:numId="16" w16cid:durableId="1472360767">
    <w:abstractNumId w:val="33"/>
  </w:num>
  <w:num w:numId="17" w16cid:durableId="328292955">
    <w:abstractNumId w:val="5"/>
  </w:num>
  <w:num w:numId="18" w16cid:durableId="1259607044">
    <w:abstractNumId w:val="0"/>
  </w:num>
  <w:num w:numId="19" w16cid:durableId="531579226">
    <w:abstractNumId w:val="18"/>
  </w:num>
  <w:num w:numId="20" w16cid:durableId="1926108960">
    <w:abstractNumId w:val="27"/>
  </w:num>
  <w:num w:numId="21" w16cid:durableId="459693893">
    <w:abstractNumId w:val="19"/>
  </w:num>
  <w:num w:numId="22" w16cid:durableId="1653366933">
    <w:abstractNumId w:val="20"/>
  </w:num>
  <w:num w:numId="23" w16cid:durableId="1776441576">
    <w:abstractNumId w:val="14"/>
  </w:num>
  <w:num w:numId="24" w16cid:durableId="472869930">
    <w:abstractNumId w:val="6"/>
  </w:num>
  <w:num w:numId="25" w16cid:durableId="1973125097">
    <w:abstractNumId w:val="2"/>
  </w:num>
  <w:num w:numId="26" w16cid:durableId="2032339285">
    <w:abstractNumId w:val="17"/>
  </w:num>
  <w:num w:numId="27" w16cid:durableId="495611236">
    <w:abstractNumId w:val="3"/>
  </w:num>
  <w:num w:numId="28" w16cid:durableId="175266513">
    <w:abstractNumId w:val="16"/>
  </w:num>
  <w:num w:numId="29" w16cid:durableId="1561214100">
    <w:abstractNumId w:val="10"/>
  </w:num>
  <w:num w:numId="30" w16cid:durableId="186070500">
    <w:abstractNumId w:val="12"/>
  </w:num>
  <w:num w:numId="31" w16cid:durableId="2095276043">
    <w:abstractNumId w:val="31"/>
  </w:num>
  <w:num w:numId="32" w16cid:durableId="905644445">
    <w:abstractNumId w:val="21"/>
  </w:num>
  <w:num w:numId="33" w16cid:durableId="555315379">
    <w:abstractNumId w:val="13"/>
  </w:num>
  <w:num w:numId="34" w16cid:durableId="990790536">
    <w:abstractNumId w:val="32"/>
  </w:num>
  <w:num w:numId="35" w16cid:durableId="1159150084">
    <w:abstractNumId w:val="28"/>
  </w:num>
  <w:num w:numId="36" w16cid:durableId="1167289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24E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537A"/>
    <w:rsid w:val="002D62E8"/>
    <w:rsid w:val="002D64B8"/>
    <w:rsid w:val="002D7DAC"/>
    <w:rsid w:val="002F4026"/>
    <w:rsid w:val="002F55E0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10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EF3"/>
    <w:rsid w:val="0052041F"/>
    <w:rsid w:val="00525ABF"/>
    <w:rsid w:val="00540721"/>
    <w:rsid w:val="00540BAC"/>
    <w:rsid w:val="00543342"/>
    <w:rsid w:val="00543380"/>
    <w:rsid w:val="00546F19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4D5"/>
    <w:rsid w:val="005A3FFD"/>
    <w:rsid w:val="005B0F84"/>
    <w:rsid w:val="005C0885"/>
    <w:rsid w:val="005C71D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E61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651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AC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B9F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1A4"/>
    <w:rsid w:val="008D2025"/>
    <w:rsid w:val="008D3350"/>
    <w:rsid w:val="008E10CD"/>
    <w:rsid w:val="008E4005"/>
    <w:rsid w:val="008F07E2"/>
    <w:rsid w:val="008F1E1D"/>
    <w:rsid w:val="009007DD"/>
    <w:rsid w:val="00912D28"/>
    <w:rsid w:val="009146F3"/>
    <w:rsid w:val="009151B5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3D2"/>
    <w:rsid w:val="00AB3FF3"/>
    <w:rsid w:val="00AB44E2"/>
    <w:rsid w:val="00AB4897"/>
    <w:rsid w:val="00AB61B3"/>
    <w:rsid w:val="00AB64CD"/>
    <w:rsid w:val="00AB671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03D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59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7C2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87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E0A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2B5"/>
    <w:rsid w:val="00EF0F4E"/>
    <w:rsid w:val="00F00E31"/>
    <w:rsid w:val="00F11013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030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4EE0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934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Učňová- učetní Obec Suchý</cp:lastModifiedBy>
  <cp:revision>7</cp:revision>
  <cp:lastPrinted>2024-12-11T10:16:00Z</cp:lastPrinted>
  <dcterms:created xsi:type="dcterms:W3CDTF">2024-12-10T12:54:00Z</dcterms:created>
  <dcterms:modified xsi:type="dcterms:W3CDTF">2024-12-17T08:45:00Z</dcterms:modified>
</cp:coreProperties>
</file>